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083B" w14:textId="7FEA1467" w:rsidR="00CB7C3F" w:rsidRDefault="00E35704" w:rsidP="006773B8">
      <w:pPr>
        <w:rPr>
          <w:sz w:val="40"/>
          <w:szCs w:val="40"/>
          <w:lang w:val="en-US"/>
        </w:rPr>
      </w:pPr>
      <w:r>
        <w:rPr>
          <w:noProof/>
          <w:sz w:val="40"/>
          <w:szCs w:val="40"/>
          <w:lang w:val="en-US"/>
        </w:rPr>
        <mc:AlternateContent>
          <mc:Choice Requires="wps">
            <w:drawing>
              <wp:anchor distT="0" distB="0" distL="114300" distR="114300" simplePos="0" relativeHeight="251666432" behindDoc="0" locked="0" layoutInCell="1" allowOverlap="1" wp14:anchorId="71D576FE" wp14:editId="14A27C21">
                <wp:simplePos x="0" y="0"/>
                <wp:positionH relativeFrom="column">
                  <wp:posOffset>3306445</wp:posOffset>
                </wp:positionH>
                <wp:positionV relativeFrom="paragraph">
                  <wp:posOffset>-339725</wp:posOffset>
                </wp:positionV>
                <wp:extent cx="2659380" cy="1062990"/>
                <wp:effectExtent l="19050" t="19050" r="45720" b="308610"/>
                <wp:wrapNone/>
                <wp:docPr id="10" name="Speech Bubble: Oval 10"/>
                <wp:cNvGraphicFramePr/>
                <a:graphic xmlns:a="http://schemas.openxmlformats.org/drawingml/2006/main">
                  <a:graphicData uri="http://schemas.microsoft.com/office/word/2010/wordprocessingShape">
                    <wps:wsp>
                      <wps:cNvSpPr/>
                      <wps:spPr>
                        <a:xfrm>
                          <a:off x="0" y="0"/>
                          <a:ext cx="2659380" cy="1062990"/>
                        </a:xfrm>
                        <a:prstGeom prst="wedgeEllipseCallout">
                          <a:avLst>
                            <a:gd name="adj1" fmla="val -39601"/>
                            <a:gd name="adj2" fmla="val 75762"/>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41F925" w14:textId="0A0AE103" w:rsidR="00CB7C3F" w:rsidRPr="00E35704" w:rsidRDefault="00CB7C3F" w:rsidP="00CB7C3F">
                            <w:pPr>
                              <w:jc w:val="center"/>
                              <w:rPr>
                                <w:b/>
                                <w:bCs/>
                                <w:sz w:val="28"/>
                                <w:szCs w:val="28"/>
                                <w:lang w:val="en-US"/>
                              </w:rPr>
                            </w:pPr>
                            <w:r w:rsidRPr="00E35704">
                              <w:rPr>
                                <w:b/>
                                <w:bCs/>
                                <w:sz w:val="28"/>
                                <w:szCs w:val="28"/>
                                <w:lang w:val="en-US"/>
                              </w:rPr>
                              <w:t xml:space="preserve">What do people eat </w:t>
                            </w:r>
                            <w:r w:rsidR="00E35704" w:rsidRPr="00E35704">
                              <w:rPr>
                                <w:b/>
                                <w:bCs/>
                                <w:sz w:val="28"/>
                                <w:szCs w:val="28"/>
                                <w:lang w:val="en-US"/>
                              </w:rPr>
                              <w:t>on All Saints’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D576F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0" o:spid="_x0000_s1026" type="#_x0000_t63" style="position:absolute;margin-left:260.35pt;margin-top:-26.75pt;width:209.4pt;height:83.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" adj="2246,27165" fillcolor="#ed7d31 [3205]" strokecolor="#1f3763 [1604]" strokeweight="1pt">
                <v:textbox>
                  <w:txbxContent>
                    <w:p w14:paraId="1041F925" w14:textId="0A0AE103" w:rsidR="00CB7C3F" w:rsidRPr="00E35704" w:rsidRDefault="00CB7C3F" w:rsidP="00CB7C3F">
                      <w:pPr>
                        <w:jc w:val="center"/>
                        <w:rPr>
                          <w:b/>
                          <w:bCs/>
                          <w:sz w:val="28"/>
                          <w:szCs w:val="28"/>
                          <w:lang w:val="en-US"/>
                        </w:rPr>
                      </w:pPr>
                      <w:r w:rsidRPr="00E35704">
                        <w:rPr>
                          <w:b/>
                          <w:bCs/>
                          <w:sz w:val="28"/>
                          <w:szCs w:val="28"/>
                          <w:lang w:val="en-US"/>
                        </w:rPr>
                        <w:t xml:space="preserve">What do people eat </w:t>
                      </w:r>
                      <w:r w:rsidR="00E35704" w:rsidRPr="00E35704">
                        <w:rPr>
                          <w:b/>
                          <w:bCs/>
                          <w:sz w:val="28"/>
                          <w:szCs w:val="28"/>
                          <w:lang w:val="en-US"/>
                        </w:rPr>
                        <w:t>on All Saints’ Day?</w:t>
                      </w:r>
                    </w:p>
                  </w:txbxContent>
                </v:textbox>
              </v:shape>
            </w:pict>
          </mc:Fallback>
        </mc:AlternateContent>
      </w:r>
      <w:r>
        <w:rPr>
          <w:noProof/>
          <w:sz w:val="40"/>
          <w:szCs w:val="40"/>
          <w:lang w:val="en-US"/>
        </w:rPr>
        <mc:AlternateContent>
          <mc:Choice Requires="wps">
            <w:drawing>
              <wp:anchor distT="0" distB="0" distL="114300" distR="114300" simplePos="0" relativeHeight="251665408" behindDoc="0" locked="0" layoutInCell="1" allowOverlap="1" wp14:anchorId="04CA1235" wp14:editId="17A80881">
                <wp:simplePos x="0" y="0"/>
                <wp:positionH relativeFrom="column">
                  <wp:posOffset>-19685</wp:posOffset>
                </wp:positionH>
                <wp:positionV relativeFrom="paragraph">
                  <wp:posOffset>-297815</wp:posOffset>
                </wp:positionV>
                <wp:extent cx="2632710" cy="1135380"/>
                <wp:effectExtent l="19050" t="19050" r="34290" b="274320"/>
                <wp:wrapNone/>
                <wp:docPr id="9" name="Speech Bubble: Oval 9"/>
                <wp:cNvGraphicFramePr/>
                <a:graphic xmlns:a="http://schemas.openxmlformats.org/drawingml/2006/main">
                  <a:graphicData uri="http://schemas.microsoft.com/office/word/2010/wordprocessingShape">
                    <wps:wsp>
                      <wps:cNvSpPr/>
                      <wps:spPr>
                        <a:xfrm>
                          <a:off x="0" y="0"/>
                          <a:ext cx="2632710" cy="1135380"/>
                        </a:xfrm>
                        <a:prstGeom prst="wedgeEllipseCallout">
                          <a:avLst>
                            <a:gd name="adj1" fmla="val 27495"/>
                            <a:gd name="adj2" fmla="val 69951"/>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DB6321" w14:textId="75881FFE" w:rsidR="00CB7C3F" w:rsidRPr="00E35704" w:rsidRDefault="00CB7C3F" w:rsidP="00CB7C3F">
                            <w:pPr>
                              <w:jc w:val="center"/>
                              <w:rPr>
                                <w:b/>
                                <w:bCs/>
                                <w:sz w:val="28"/>
                                <w:szCs w:val="28"/>
                                <w:lang w:val="en-US"/>
                              </w:rPr>
                            </w:pPr>
                            <w:r w:rsidRPr="00E35704">
                              <w:rPr>
                                <w:b/>
                                <w:bCs/>
                                <w:sz w:val="28"/>
                                <w:szCs w:val="28"/>
                                <w:lang w:val="en-US"/>
                              </w:rPr>
                              <w:t>Do all people celebrate Halloween in Austria?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A1235" id="Speech Bubble: Oval 9" o:spid="_x0000_s1027" type="#_x0000_t63" style="position:absolute;margin-left:-1.55pt;margin-top:-23.45pt;width:207.3pt;height:8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" adj="16739,25909" fillcolor="#ed7d31 [3205]" strokecolor="#1f3763 [1604]" strokeweight="1pt">
                <v:textbox>
                  <w:txbxContent>
                    <w:p w14:paraId="62DB6321" w14:textId="75881FFE" w:rsidR="00CB7C3F" w:rsidRPr="00E35704" w:rsidRDefault="00CB7C3F" w:rsidP="00CB7C3F">
                      <w:pPr>
                        <w:jc w:val="center"/>
                        <w:rPr>
                          <w:b/>
                          <w:bCs/>
                          <w:sz w:val="28"/>
                          <w:szCs w:val="28"/>
                          <w:lang w:val="en-US"/>
                        </w:rPr>
                      </w:pPr>
                      <w:r w:rsidRPr="00E35704">
                        <w:rPr>
                          <w:b/>
                          <w:bCs/>
                          <w:sz w:val="28"/>
                          <w:szCs w:val="28"/>
                          <w:lang w:val="en-US"/>
                        </w:rPr>
                        <w:t>Do all people celebrate Halloween in Austria?</w:t>
                      </w:r>
                    </w:p>
                  </w:txbxContent>
                </v:textbox>
              </v:shape>
            </w:pict>
          </mc:Fallback>
        </mc:AlternateContent>
      </w:r>
    </w:p>
    <w:p w14:paraId="175AB447" w14:textId="77777777" w:rsidR="00CB7C3F" w:rsidRDefault="00CB7C3F" w:rsidP="006773B8">
      <w:pPr>
        <w:rPr>
          <w:sz w:val="40"/>
          <w:szCs w:val="40"/>
          <w:lang w:val="en-US"/>
        </w:rPr>
      </w:pPr>
    </w:p>
    <w:p w14:paraId="2413102A" w14:textId="17CC6566" w:rsidR="00182858" w:rsidRPr="00E35704" w:rsidRDefault="00CB7C3F" w:rsidP="006773B8">
      <w:pPr>
        <w:rPr>
          <w:b/>
          <w:bCs/>
          <w:sz w:val="40"/>
          <w:szCs w:val="40"/>
          <w:lang w:val="en-US"/>
        </w:rPr>
      </w:pPr>
      <w:bookmarkStart w:id="0" w:name="_GoBack"/>
      <w:r w:rsidRPr="00E35704">
        <w:rPr>
          <w:b/>
          <w:bCs/>
          <w:sz w:val="40"/>
          <w:szCs w:val="40"/>
          <w:lang w:val="en-US"/>
        </w:rPr>
        <w:t>Halloween</w:t>
      </w:r>
    </w:p>
    <w:bookmarkEnd w:id="0"/>
    <w:p w14:paraId="50884E8A" w14:textId="0C32CD93" w:rsidR="00CB7C3F" w:rsidRPr="00CB7C3F" w:rsidRDefault="00CB7C3F" w:rsidP="006773B8">
      <w:pPr>
        <w:rPr>
          <w:sz w:val="40"/>
          <w:szCs w:val="40"/>
          <w:lang w:val="en-US"/>
        </w:rPr>
      </w:pPr>
    </w:p>
    <w:p w14:paraId="6A115D82" w14:textId="7D8F9149" w:rsidR="00CB7C3F" w:rsidRDefault="00105D82" w:rsidP="00CB7C3F">
      <w:pPr>
        <w:jc w:val="both"/>
        <w:rPr>
          <w:sz w:val="32"/>
          <w:szCs w:val="32"/>
          <w:lang w:val="en-US"/>
        </w:rPr>
      </w:pPr>
      <w:r>
        <w:rPr>
          <w:noProof/>
          <w:sz w:val="32"/>
          <w:szCs w:val="32"/>
          <w:lang w:val="de-DE"/>
        </w:rPr>
        <w:drawing>
          <wp:anchor distT="0" distB="0" distL="114300" distR="114300" simplePos="0" relativeHeight="251659264" behindDoc="1" locked="0" layoutInCell="1" allowOverlap="1" wp14:anchorId="61F0636C" wp14:editId="10384F38">
            <wp:simplePos x="0" y="0"/>
            <wp:positionH relativeFrom="column">
              <wp:posOffset>3439795</wp:posOffset>
            </wp:positionH>
            <wp:positionV relativeFrom="paragraph">
              <wp:posOffset>814705</wp:posOffset>
            </wp:positionV>
            <wp:extent cx="2526030" cy="1682750"/>
            <wp:effectExtent l="0" t="0" r="7620" b="0"/>
            <wp:wrapTight wrapText="bothSides">
              <wp:wrapPolygon edited="0">
                <wp:start x="0" y="0"/>
                <wp:lineTo x="0" y="21274"/>
                <wp:lineTo x="21502" y="21274"/>
                <wp:lineTo x="2150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4" cstate="print">
                      <a:extLst>
                        <a:ext uri="{28A0092B-C50C-407E-A947-70E740481C1C}">
                          <a14:useLocalDpi xmlns:a14="http://schemas.microsoft.com/office/drawing/2010/main" val="0"/>
                        </a:ext>
                      </a:extLst>
                    </a:blip>
                    <a:srcRect r="15577"/>
                    <a:stretch/>
                  </pic:blipFill>
                  <pic:spPr bwMode="auto">
                    <a:xfrm>
                      <a:off x="0" y="0"/>
                      <a:ext cx="2526030" cy="168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314F" w:rsidRPr="00CB7C3F">
        <w:rPr>
          <w:sz w:val="32"/>
          <w:szCs w:val="32"/>
          <w:lang w:val="en-US"/>
        </w:rPr>
        <w:t>I</w:t>
      </w:r>
      <w:r w:rsidR="00CB7C3F">
        <w:rPr>
          <w:sz w:val="32"/>
          <w:szCs w:val="32"/>
          <w:lang w:val="en-US"/>
        </w:rPr>
        <w:t>n Austria more and more children like to celebrate Halloween. They like Halloween because it is fun to dress up as witches, ghosts and other scary figures. The children walk around the neighborhood and say “</w:t>
      </w:r>
      <w:proofErr w:type="spellStart"/>
      <w:r w:rsidR="00CB7C3F">
        <w:rPr>
          <w:sz w:val="32"/>
          <w:szCs w:val="32"/>
          <w:lang w:val="en-US"/>
        </w:rPr>
        <w:t>Süßes</w:t>
      </w:r>
      <w:proofErr w:type="spellEnd"/>
      <w:r w:rsidR="00CB7C3F">
        <w:rPr>
          <w:sz w:val="32"/>
          <w:szCs w:val="32"/>
          <w:lang w:val="en-US"/>
        </w:rPr>
        <w:t xml:space="preserve"> </w:t>
      </w:r>
      <w:proofErr w:type="spellStart"/>
      <w:r w:rsidR="00CB7C3F">
        <w:rPr>
          <w:sz w:val="32"/>
          <w:szCs w:val="32"/>
          <w:lang w:val="en-US"/>
        </w:rPr>
        <w:t>oder</w:t>
      </w:r>
      <w:proofErr w:type="spellEnd"/>
      <w:r w:rsidR="00CB7C3F">
        <w:rPr>
          <w:sz w:val="32"/>
          <w:szCs w:val="32"/>
          <w:lang w:val="en-US"/>
        </w:rPr>
        <w:t xml:space="preserve"> </w:t>
      </w:r>
      <w:proofErr w:type="spellStart"/>
      <w:r w:rsidR="00CB7C3F">
        <w:rPr>
          <w:sz w:val="32"/>
          <w:szCs w:val="32"/>
          <w:lang w:val="en-US"/>
        </w:rPr>
        <w:t>Saures</w:t>
      </w:r>
      <w:proofErr w:type="spellEnd"/>
      <w:r w:rsidR="00CB7C3F">
        <w:rPr>
          <w:sz w:val="32"/>
          <w:szCs w:val="32"/>
          <w:lang w:val="en-US"/>
        </w:rPr>
        <w:t>” – that’s trick or treat in German.</w:t>
      </w:r>
    </w:p>
    <w:p w14:paraId="70B5B38F" w14:textId="2F1CA249" w:rsidR="00CB7C3F" w:rsidRDefault="00CB7C3F" w:rsidP="00CB7C3F">
      <w:pPr>
        <w:jc w:val="both"/>
        <w:rPr>
          <w:sz w:val="32"/>
          <w:szCs w:val="32"/>
          <w:lang w:val="en-US"/>
        </w:rPr>
      </w:pPr>
      <w:r>
        <w:rPr>
          <w:sz w:val="32"/>
          <w:szCs w:val="32"/>
          <w:lang w:val="en-US"/>
        </w:rPr>
        <w:t>Many children go to Halloween parties and celebrate with their friends.</w:t>
      </w:r>
    </w:p>
    <w:p w14:paraId="3F6F1C51" w14:textId="0E20FA90" w:rsidR="00CB7C3F" w:rsidRDefault="00CB7C3F" w:rsidP="00CB7C3F">
      <w:pPr>
        <w:jc w:val="both"/>
        <w:rPr>
          <w:sz w:val="32"/>
          <w:szCs w:val="32"/>
          <w:lang w:val="en-US"/>
        </w:rPr>
      </w:pPr>
      <w:r>
        <w:rPr>
          <w:noProof/>
          <w:sz w:val="36"/>
          <w:szCs w:val="36"/>
          <w:lang w:val="en-US"/>
        </w:rPr>
        <w:drawing>
          <wp:anchor distT="0" distB="0" distL="114300" distR="114300" simplePos="0" relativeHeight="251664384" behindDoc="1" locked="0" layoutInCell="1" allowOverlap="1" wp14:anchorId="286AC4E6" wp14:editId="3973F097">
            <wp:simplePos x="0" y="0"/>
            <wp:positionH relativeFrom="column">
              <wp:posOffset>3420745</wp:posOffset>
            </wp:positionH>
            <wp:positionV relativeFrom="paragraph">
              <wp:posOffset>1496695</wp:posOffset>
            </wp:positionV>
            <wp:extent cx="2388235" cy="1701800"/>
            <wp:effectExtent l="0" t="0" r="0" b="0"/>
            <wp:wrapTight wrapText="bothSides">
              <wp:wrapPolygon edited="0">
                <wp:start x="0" y="0"/>
                <wp:lineTo x="0" y="21278"/>
                <wp:lineTo x="21365" y="21278"/>
                <wp:lineTo x="2136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8235" cy="1701800"/>
                    </a:xfrm>
                    <a:prstGeom prst="rect">
                      <a:avLst/>
                    </a:prstGeom>
                    <a:noFill/>
                  </pic:spPr>
                </pic:pic>
              </a:graphicData>
            </a:graphic>
            <wp14:sizeRelH relativeFrom="page">
              <wp14:pctWidth>0</wp14:pctWidth>
            </wp14:sizeRelH>
            <wp14:sizeRelV relativeFrom="page">
              <wp14:pctHeight>0</wp14:pctHeight>
            </wp14:sizeRelV>
          </wp:anchor>
        </w:drawing>
      </w:r>
      <w:r>
        <w:rPr>
          <w:noProof/>
          <w:sz w:val="32"/>
          <w:szCs w:val="32"/>
          <w:lang w:val="en-US"/>
        </w:rPr>
        <w:drawing>
          <wp:anchor distT="0" distB="0" distL="114300" distR="114300" simplePos="0" relativeHeight="251663360" behindDoc="1" locked="0" layoutInCell="1" allowOverlap="1" wp14:anchorId="460200FC" wp14:editId="35E3BBDD">
            <wp:simplePos x="0" y="0"/>
            <wp:positionH relativeFrom="column">
              <wp:posOffset>-145415</wp:posOffset>
            </wp:positionH>
            <wp:positionV relativeFrom="paragraph">
              <wp:posOffset>1838960</wp:posOffset>
            </wp:positionV>
            <wp:extent cx="2928620" cy="1618615"/>
            <wp:effectExtent l="0" t="0" r="5080" b="635"/>
            <wp:wrapTight wrapText="bothSides">
              <wp:wrapPolygon edited="0">
                <wp:start x="0" y="0"/>
                <wp:lineTo x="0" y="21354"/>
                <wp:lineTo x="21497" y="21354"/>
                <wp:lineTo x="214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928620" cy="1618615"/>
                    </a:xfrm>
                    <a:prstGeom prst="rect">
                      <a:avLst/>
                    </a:prstGeom>
                  </pic:spPr>
                </pic:pic>
              </a:graphicData>
            </a:graphic>
            <wp14:sizeRelH relativeFrom="page">
              <wp14:pctWidth>0</wp14:pctWidth>
            </wp14:sizeRelH>
            <wp14:sizeRelV relativeFrom="page">
              <wp14:pctHeight>0</wp14:pctHeight>
            </wp14:sizeRelV>
          </wp:anchor>
        </w:drawing>
      </w:r>
      <w:r>
        <w:rPr>
          <w:sz w:val="32"/>
          <w:szCs w:val="32"/>
          <w:lang w:val="en-US"/>
        </w:rPr>
        <w:t>But not everybody celebrates Halloween in Austria. Originally, we celebrate All Saints Day. For All Saints Day people go to the cemetery to visit the dead and many families eat traditional “</w:t>
      </w:r>
      <w:proofErr w:type="spellStart"/>
      <w:r>
        <w:rPr>
          <w:sz w:val="32"/>
          <w:szCs w:val="32"/>
          <w:lang w:val="en-US"/>
        </w:rPr>
        <w:t>Allerheiligen</w:t>
      </w:r>
      <w:proofErr w:type="spellEnd"/>
      <w:r>
        <w:rPr>
          <w:sz w:val="32"/>
          <w:szCs w:val="32"/>
          <w:lang w:val="en-US"/>
        </w:rPr>
        <w:t xml:space="preserve"> </w:t>
      </w:r>
      <w:proofErr w:type="spellStart"/>
      <w:r>
        <w:rPr>
          <w:sz w:val="32"/>
          <w:szCs w:val="32"/>
          <w:lang w:val="en-US"/>
        </w:rPr>
        <w:t>Striezel</w:t>
      </w:r>
      <w:proofErr w:type="spellEnd"/>
      <w:r>
        <w:rPr>
          <w:sz w:val="32"/>
          <w:szCs w:val="32"/>
          <w:lang w:val="en-US"/>
        </w:rPr>
        <w:t>” – that is a delicious braided sweet bread on that day.</w:t>
      </w:r>
    </w:p>
    <w:p w14:paraId="1B4DF428" w14:textId="5ECCA4E2" w:rsidR="004B0132" w:rsidRPr="00CB7C3F" w:rsidRDefault="004B0132" w:rsidP="00CB7C3F">
      <w:pPr>
        <w:jc w:val="both"/>
        <w:rPr>
          <w:sz w:val="32"/>
          <w:szCs w:val="32"/>
          <w:lang w:val="en-US"/>
        </w:rPr>
      </w:pPr>
    </w:p>
    <w:p w14:paraId="575B3AEC" w14:textId="572BB0E0" w:rsidR="007F1095" w:rsidRPr="00CB7C3F" w:rsidRDefault="007F1095" w:rsidP="0085748F">
      <w:pPr>
        <w:rPr>
          <w:sz w:val="36"/>
          <w:szCs w:val="36"/>
          <w:lang w:val="en-US"/>
        </w:rPr>
      </w:pPr>
    </w:p>
    <w:sectPr w:rsidR="007F1095" w:rsidRPr="00CB7C3F">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85"/>
    <w:rsid w:val="00002B2C"/>
    <w:rsid w:val="0007133A"/>
    <w:rsid w:val="000727E6"/>
    <w:rsid w:val="000937E1"/>
    <w:rsid w:val="00097ED4"/>
    <w:rsid w:val="000A238A"/>
    <w:rsid w:val="000C4644"/>
    <w:rsid w:val="000E4343"/>
    <w:rsid w:val="000E437F"/>
    <w:rsid w:val="000F3382"/>
    <w:rsid w:val="00105D82"/>
    <w:rsid w:val="0011016F"/>
    <w:rsid w:val="001340E7"/>
    <w:rsid w:val="00141098"/>
    <w:rsid w:val="00182858"/>
    <w:rsid w:val="001D587F"/>
    <w:rsid w:val="001E5A1D"/>
    <w:rsid w:val="001F0701"/>
    <w:rsid w:val="001F13C7"/>
    <w:rsid w:val="00210DDC"/>
    <w:rsid w:val="0023740C"/>
    <w:rsid w:val="00246E20"/>
    <w:rsid w:val="0027165E"/>
    <w:rsid w:val="00290A01"/>
    <w:rsid w:val="0029290D"/>
    <w:rsid w:val="002A0D68"/>
    <w:rsid w:val="002A1876"/>
    <w:rsid w:val="002D7A75"/>
    <w:rsid w:val="002F03D2"/>
    <w:rsid w:val="002F63B0"/>
    <w:rsid w:val="00304F35"/>
    <w:rsid w:val="00310AF4"/>
    <w:rsid w:val="00317222"/>
    <w:rsid w:val="00320D2C"/>
    <w:rsid w:val="003541B5"/>
    <w:rsid w:val="00373297"/>
    <w:rsid w:val="003B3E24"/>
    <w:rsid w:val="003E7243"/>
    <w:rsid w:val="00406912"/>
    <w:rsid w:val="00424CAD"/>
    <w:rsid w:val="00424DC9"/>
    <w:rsid w:val="004536D4"/>
    <w:rsid w:val="00454283"/>
    <w:rsid w:val="00461785"/>
    <w:rsid w:val="004671CC"/>
    <w:rsid w:val="004B0132"/>
    <w:rsid w:val="00517BA6"/>
    <w:rsid w:val="00554163"/>
    <w:rsid w:val="00555788"/>
    <w:rsid w:val="00585CEA"/>
    <w:rsid w:val="005951B8"/>
    <w:rsid w:val="005A51CE"/>
    <w:rsid w:val="005C069D"/>
    <w:rsid w:val="005D7278"/>
    <w:rsid w:val="005E3820"/>
    <w:rsid w:val="005F7123"/>
    <w:rsid w:val="006304F2"/>
    <w:rsid w:val="00636BA3"/>
    <w:rsid w:val="006773B8"/>
    <w:rsid w:val="006A0042"/>
    <w:rsid w:val="006D3500"/>
    <w:rsid w:val="006E1A28"/>
    <w:rsid w:val="0071032E"/>
    <w:rsid w:val="00712183"/>
    <w:rsid w:val="007332E3"/>
    <w:rsid w:val="00744ED4"/>
    <w:rsid w:val="00757D86"/>
    <w:rsid w:val="007F1095"/>
    <w:rsid w:val="0081328D"/>
    <w:rsid w:val="00813292"/>
    <w:rsid w:val="00813E10"/>
    <w:rsid w:val="008433F4"/>
    <w:rsid w:val="0085748F"/>
    <w:rsid w:val="0086325E"/>
    <w:rsid w:val="00875B9D"/>
    <w:rsid w:val="00891184"/>
    <w:rsid w:val="0089755F"/>
    <w:rsid w:val="008A2082"/>
    <w:rsid w:val="008E02B6"/>
    <w:rsid w:val="008F0AC3"/>
    <w:rsid w:val="00907AD7"/>
    <w:rsid w:val="00956251"/>
    <w:rsid w:val="0096173E"/>
    <w:rsid w:val="00966D30"/>
    <w:rsid w:val="00974053"/>
    <w:rsid w:val="00975D5E"/>
    <w:rsid w:val="00977A8A"/>
    <w:rsid w:val="00997B7F"/>
    <w:rsid w:val="009A6C61"/>
    <w:rsid w:val="009A6E8C"/>
    <w:rsid w:val="009E2229"/>
    <w:rsid w:val="009E7253"/>
    <w:rsid w:val="00A204DB"/>
    <w:rsid w:val="00A322DF"/>
    <w:rsid w:val="00A3571B"/>
    <w:rsid w:val="00A4644A"/>
    <w:rsid w:val="00A469E1"/>
    <w:rsid w:val="00A5737E"/>
    <w:rsid w:val="00AA10A1"/>
    <w:rsid w:val="00AA1628"/>
    <w:rsid w:val="00AA6417"/>
    <w:rsid w:val="00AE00A0"/>
    <w:rsid w:val="00AF3B49"/>
    <w:rsid w:val="00B42E0B"/>
    <w:rsid w:val="00B54176"/>
    <w:rsid w:val="00B61F06"/>
    <w:rsid w:val="00B721A3"/>
    <w:rsid w:val="00B828EF"/>
    <w:rsid w:val="00B92C82"/>
    <w:rsid w:val="00BE16C2"/>
    <w:rsid w:val="00BE7AF5"/>
    <w:rsid w:val="00C4463F"/>
    <w:rsid w:val="00C631F7"/>
    <w:rsid w:val="00C77FA2"/>
    <w:rsid w:val="00C815B0"/>
    <w:rsid w:val="00C86018"/>
    <w:rsid w:val="00C9022A"/>
    <w:rsid w:val="00CA0223"/>
    <w:rsid w:val="00CA756D"/>
    <w:rsid w:val="00CB7C3F"/>
    <w:rsid w:val="00CC7A16"/>
    <w:rsid w:val="00CD2C00"/>
    <w:rsid w:val="00CE3C2F"/>
    <w:rsid w:val="00CF7D1F"/>
    <w:rsid w:val="00D06CFD"/>
    <w:rsid w:val="00D10E03"/>
    <w:rsid w:val="00D22CC2"/>
    <w:rsid w:val="00D23132"/>
    <w:rsid w:val="00D24787"/>
    <w:rsid w:val="00D26BBE"/>
    <w:rsid w:val="00D27081"/>
    <w:rsid w:val="00D37DAB"/>
    <w:rsid w:val="00D45A09"/>
    <w:rsid w:val="00D50FDC"/>
    <w:rsid w:val="00D615A5"/>
    <w:rsid w:val="00D740AF"/>
    <w:rsid w:val="00D76844"/>
    <w:rsid w:val="00DD13B7"/>
    <w:rsid w:val="00DF15DA"/>
    <w:rsid w:val="00E03BEA"/>
    <w:rsid w:val="00E17F36"/>
    <w:rsid w:val="00E338E7"/>
    <w:rsid w:val="00E35704"/>
    <w:rsid w:val="00E36C7D"/>
    <w:rsid w:val="00E5314F"/>
    <w:rsid w:val="00EB1664"/>
    <w:rsid w:val="00EB23A2"/>
    <w:rsid w:val="00ED7120"/>
    <w:rsid w:val="00F066AD"/>
    <w:rsid w:val="00F24490"/>
    <w:rsid w:val="00F24FDF"/>
    <w:rsid w:val="00F25908"/>
    <w:rsid w:val="00F34B15"/>
    <w:rsid w:val="00F40CBF"/>
    <w:rsid w:val="00F61B80"/>
    <w:rsid w:val="00F62E1C"/>
    <w:rsid w:val="00F80F07"/>
    <w:rsid w:val="00F84207"/>
    <w:rsid w:val="00F843F6"/>
    <w:rsid w:val="00FC716F"/>
    <w:rsid w:val="00FD5688"/>
    <w:rsid w:val="00FD57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8754"/>
  <w15:chartTrackingRefBased/>
  <w15:docId w15:val="{8C7EDC29-1477-FB43-AB36-4B396492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C3F"/>
    <w:rPr>
      <w:color w:val="0563C1" w:themeColor="hyperlink"/>
      <w:u w:val="single"/>
    </w:rPr>
  </w:style>
  <w:style w:type="character" w:styleId="UnresolvedMention">
    <w:name w:val="Unresolved Mention"/>
    <w:basedOn w:val="DefaultParagraphFont"/>
    <w:uiPriority w:val="99"/>
    <w:semiHidden/>
    <w:unhideWhenUsed/>
    <w:rsid w:val="00CB7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Hefekra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LP</cp:lastModifiedBy>
  <cp:revision>3</cp:revision>
  <dcterms:created xsi:type="dcterms:W3CDTF">2020-02-11T13:11:00Z</dcterms:created>
  <dcterms:modified xsi:type="dcterms:W3CDTF">2020-02-12T20:04:00Z</dcterms:modified>
</cp:coreProperties>
</file>