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87E8" w14:textId="77777777" w:rsidR="00D61A8E" w:rsidRPr="00DD5969" w:rsidRDefault="00D61A8E" w:rsidP="002B44D4">
      <w:pPr>
        <w:pStyle w:val="ListParagraph"/>
        <w:numPr>
          <w:ilvl w:val="0"/>
          <w:numId w:val="4"/>
        </w:numPr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el-GR"/>
        </w:rPr>
        <w:t>L</w:t>
      </w:r>
      <w:r w:rsidRPr="00DD5969">
        <w:rPr>
          <w:b/>
          <w:bCs/>
          <w:sz w:val="32"/>
          <w:szCs w:val="32"/>
          <w:lang w:val="en-US"/>
        </w:rPr>
        <w:t>isten and answer the questions</w:t>
      </w:r>
    </w:p>
    <w:p w14:paraId="5884A1B4" w14:textId="77777777" w:rsidR="00560A82" w:rsidRPr="00D61A8E" w:rsidRDefault="00000000" w:rsidP="002B44D4">
      <w:pPr>
        <w:ind w:right="-426"/>
        <w:rPr>
          <w:lang w:val="en-US"/>
        </w:rPr>
      </w:pPr>
      <w:hyperlink r:id="rId7" w:history="1">
        <w:r w:rsidR="00D61A8E" w:rsidRPr="003C12AF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14:paraId="6ABF4609" w14:textId="1B359C9B" w:rsidR="00560A82" w:rsidRDefault="00560A82" w:rsidP="002B44D4">
      <w:pPr>
        <w:ind w:right="-426"/>
        <w:rPr>
          <w:b/>
          <w:bCs/>
          <w:lang w:val="el-GR"/>
        </w:rPr>
      </w:pPr>
      <w:r w:rsidRPr="00DD5969">
        <w:rPr>
          <w:b/>
          <w:bCs/>
          <w:lang w:val="en-US"/>
        </w:rPr>
        <w:t xml:space="preserve">What </w:t>
      </w:r>
      <w:r w:rsidR="002E6043">
        <w:rPr>
          <w:b/>
          <w:bCs/>
          <w:lang w:val="el-GR"/>
        </w:rPr>
        <w:t>is the main topic of this interview? (1)</w:t>
      </w:r>
    </w:p>
    <w:p w14:paraId="3C0A92DF" w14:textId="77777777" w:rsidR="00CB2010" w:rsidRPr="00CB2010" w:rsidRDefault="00CB2010" w:rsidP="00CB2010">
      <w:pPr>
        <w:ind w:right="-426"/>
        <w:rPr>
          <w:lang w:val="en-US"/>
        </w:rPr>
      </w:pPr>
      <w:r w:rsidRPr="00CB2010">
        <w:rPr>
          <w:lang w:val="en-US"/>
        </w:rPr>
        <w:t>________________________________________________________________________</w:t>
      </w:r>
    </w:p>
    <w:p w14:paraId="6B723EBF" w14:textId="34628D9E" w:rsidR="00560A82" w:rsidRPr="00DD5969" w:rsidRDefault="00560A82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Why is speaking German easier</w:t>
      </w:r>
      <w:r w:rsidR="001277B5">
        <w:rPr>
          <w:b/>
          <w:bCs/>
          <w:lang w:val="el-GR"/>
        </w:rPr>
        <w:t xml:space="preserve"> for the presenter </w:t>
      </w:r>
      <w:r w:rsidRPr="00DD5969">
        <w:rPr>
          <w:b/>
          <w:bCs/>
          <w:lang w:val="en-US"/>
        </w:rPr>
        <w:t xml:space="preserve"> than understanding what is bein</w:t>
      </w:r>
      <w:r w:rsidR="00B113A4">
        <w:rPr>
          <w:b/>
          <w:bCs/>
          <w:lang w:val="el-GR"/>
        </w:rPr>
        <w:t>g said</w:t>
      </w:r>
      <w:r w:rsidRPr="00DD5969">
        <w:rPr>
          <w:b/>
          <w:bCs/>
          <w:lang w:val="en-US"/>
        </w:rPr>
        <w:t>?</w:t>
      </w:r>
      <w:r w:rsidR="00D61A8E" w:rsidRPr="00DD5969">
        <w:rPr>
          <w:b/>
          <w:bCs/>
          <w:lang w:val="en-US"/>
        </w:rPr>
        <w:t xml:space="preserve"> </w:t>
      </w:r>
      <w:r w:rsidR="00DD5969">
        <w:rPr>
          <w:b/>
          <w:bCs/>
          <w:lang w:val="en-US"/>
        </w:rPr>
        <w:br/>
      </w:r>
      <w:r w:rsidR="00D61A8E" w:rsidRPr="00DD5969">
        <w:rPr>
          <w:b/>
          <w:bCs/>
          <w:lang w:val="en-US"/>
        </w:rPr>
        <w:t>Give two reasons (4)</w:t>
      </w:r>
    </w:p>
    <w:p w14:paraId="18DE0D64" w14:textId="77777777" w:rsidR="00560A82" w:rsidRDefault="00D61A8E" w:rsidP="002B44D4">
      <w:pPr>
        <w:pStyle w:val="ListParagraph"/>
        <w:numPr>
          <w:ilvl w:val="0"/>
          <w:numId w:val="1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19B46D4D" w14:textId="77777777" w:rsidR="00D61A8E" w:rsidRDefault="00D61A8E" w:rsidP="002B44D4">
      <w:pPr>
        <w:pStyle w:val="ListParagraph"/>
        <w:ind w:left="0" w:right="-426"/>
        <w:rPr>
          <w:lang w:val="en-US"/>
        </w:rPr>
      </w:pPr>
    </w:p>
    <w:p w14:paraId="39D1F0C0" w14:textId="77777777" w:rsidR="00D61A8E" w:rsidRPr="00D61A8E" w:rsidRDefault="00D61A8E" w:rsidP="002B44D4">
      <w:pPr>
        <w:pStyle w:val="ListParagraph"/>
        <w:numPr>
          <w:ilvl w:val="0"/>
          <w:numId w:val="1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184103CB" w14:textId="77777777" w:rsidR="00560A82" w:rsidRPr="002B44D4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usually easier in exams? Listening or Speaking? What are the reasons that it is so difficult?</w:t>
      </w:r>
      <w:r w:rsidR="00D61A8E" w:rsidRPr="002B44D4">
        <w:rPr>
          <w:b/>
          <w:bCs/>
          <w:lang w:val="en-US"/>
        </w:rPr>
        <w:t xml:space="preserve"> (5)</w:t>
      </w:r>
    </w:p>
    <w:p w14:paraId="113B3B05" w14:textId="77777777" w:rsidR="00560A82" w:rsidRDefault="00D61A8E" w:rsidP="002B44D4">
      <w:pPr>
        <w:ind w:right="-426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listening is easier </w:t>
      </w:r>
      <w:r>
        <w:rPr>
          <w:lang w:val="en-US"/>
        </w:rPr>
        <w:sym w:font="Wingdings" w:char="F0A8"/>
      </w:r>
      <w:r>
        <w:rPr>
          <w:lang w:val="en-US"/>
        </w:rPr>
        <w:t xml:space="preserve"> speaking is easier</w:t>
      </w:r>
    </w:p>
    <w:p w14:paraId="2853F21B" w14:textId="77777777" w:rsidR="00560A82" w:rsidRDefault="00D61A8E" w:rsidP="002B44D4">
      <w:pPr>
        <w:ind w:right="-426"/>
        <w:rPr>
          <w:lang w:val="en-US"/>
        </w:rPr>
      </w:pPr>
      <w:r>
        <w:rPr>
          <w:lang w:val="en-US"/>
        </w:rPr>
        <w:t>__________________ is so difficult because ______________________________________________</w:t>
      </w:r>
    </w:p>
    <w:p w14:paraId="377BADA2" w14:textId="77777777" w:rsidR="00D61A8E" w:rsidRDefault="00D61A8E" w:rsidP="002B44D4">
      <w:pPr>
        <w:ind w:right="-426"/>
        <w:rPr>
          <w:lang w:val="en-US"/>
        </w:rPr>
      </w:pPr>
    </w:p>
    <w:p w14:paraId="1EC0DFB1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And because _______________________________________________________________________</w:t>
      </w:r>
    </w:p>
    <w:p w14:paraId="3A4DBDC9" w14:textId="77777777" w:rsidR="00560A82" w:rsidRPr="002B44D4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are the problems in real life listening situations. Name two.</w:t>
      </w:r>
      <w:r w:rsidR="00D61A8E" w:rsidRPr="002B44D4">
        <w:rPr>
          <w:b/>
          <w:bCs/>
          <w:lang w:val="en-US"/>
        </w:rPr>
        <w:t>(4)</w:t>
      </w:r>
    </w:p>
    <w:p w14:paraId="5376ADB2" w14:textId="77777777" w:rsidR="00D61A8E" w:rsidRDefault="00D61A8E" w:rsidP="002B44D4">
      <w:pPr>
        <w:pStyle w:val="ListParagraph"/>
        <w:numPr>
          <w:ilvl w:val="0"/>
          <w:numId w:val="2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0AF2722A" w14:textId="77777777" w:rsidR="00D61A8E" w:rsidRDefault="00D61A8E" w:rsidP="002B44D4">
      <w:pPr>
        <w:pStyle w:val="ListParagraph"/>
        <w:ind w:left="0" w:right="-426"/>
        <w:rPr>
          <w:lang w:val="en-US"/>
        </w:rPr>
      </w:pPr>
    </w:p>
    <w:p w14:paraId="12126956" w14:textId="77777777" w:rsidR="00D61A8E" w:rsidRPr="00D61A8E" w:rsidRDefault="00D61A8E" w:rsidP="002B44D4">
      <w:pPr>
        <w:pStyle w:val="ListParagraph"/>
        <w:numPr>
          <w:ilvl w:val="0"/>
          <w:numId w:val="2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6012E39B" w14:textId="77777777" w:rsidR="00560A82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are the two strategies</w:t>
      </w:r>
      <w:r w:rsidR="00D61A8E" w:rsidRPr="002B44D4">
        <w:rPr>
          <w:b/>
          <w:bCs/>
          <w:lang w:val="en-US"/>
        </w:rPr>
        <w:t xml:space="preserve"> if you do not understand something</w:t>
      </w:r>
      <w:r w:rsidRPr="002B44D4">
        <w:rPr>
          <w:b/>
          <w:bCs/>
          <w:lang w:val="en-US"/>
        </w:rPr>
        <w:t xml:space="preserve"> in real life that Gabriela mentions.</w:t>
      </w:r>
      <w:r w:rsidR="00D61A8E" w:rsidRPr="002B44D4">
        <w:rPr>
          <w:b/>
          <w:bCs/>
          <w:lang w:val="en-US"/>
        </w:rPr>
        <w:t>(4)</w:t>
      </w:r>
    </w:p>
    <w:p w14:paraId="5655CB99" w14:textId="77777777" w:rsidR="004D2A16" w:rsidRPr="002B44D4" w:rsidRDefault="004D2A16" w:rsidP="002B44D4">
      <w:pPr>
        <w:ind w:right="-426"/>
        <w:rPr>
          <w:b/>
          <w:bCs/>
          <w:lang w:val="en-US"/>
        </w:rPr>
      </w:pPr>
    </w:p>
    <w:p w14:paraId="4FB2A8E5" w14:textId="603F2385" w:rsidR="00D61A8E" w:rsidRDefault="0075443D" w:rsidP="0075443D">
      <w:pPr>
        <w:pStyle w:val="ListParagraph"/>
        <w:ind w:left="0" w:right="-426"/>
        <w:rPr>
          <w:lang w:val="en-US"/>
        </w:rPr>
      </w:pPr>
      <w:r>
        <w:rPr>
          <w:lang w:val="el-GR"/>
        </w:rPr>
        <w:t xml:space="preserve">First strategy: </w:t>
      </w:r>
      <w:r w:rsidR="00D61A8E">
        <w:rPr>
          <w:lang w:val="en-US"/>
        </w:rPr>
        <w:t>________________________________________________________________________</w:t>
      </w:r>
    </w:p>
    <w:p w14:paraId="770A03D6" w14:textId="77777777" w:rsidR="00560A82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the problem with the first strategy?</w:t>
      </w:r>
      <w:r w:rsidR="00D61A8E" w:rsidRPr="002B44D4">
        <w:rPr>
          <w:b/>
          <w:bCs/>
          <w:lang w:val="en-US"/>
        </w:rPr>
        <w:t xml:space="preserve"> (2)</w:t>
      </w:r>
    </w:p>
    <w:p w14:paraId="04F93C17" w14:textId="77777777" w:rsidR="00D61074" w:rsidRPr="002B44D4" w:rsidRDefault="00D61074" w:rsidP="002B44D4">
      <w:pPr>
        <w:ind w:right="-426"/>
        <w:rPr>
          <w:b/>
          <w:bCs/>
          <w:lang w:val="en-US"/>
        </w:rPr>
      </w:pPr>
    </w:p>
    <w:p w14:paraId="466F9E91" w14:textId="77777777" w:rsidR="00087F93" w:rsidRPr="00CB2010" w:rsidRDefault="00087F93" w:rsidP="00376758">
      <w:pPr>
        <w:ind w:right="-426"/>
        <w:rPr>
          <w:lang w:val="en-US"/>
        </w:rPr>
      </w:pPr>
      <w:r w:rsidRPr="00CB2010">
        <w:rPr>
          <w:lang w:val="en-US"/>
        </w:rPr>
        <w:t>________________________________________________________________________</w:t>
      </w:r>
    </w:p>
    <w:p w14:paraId="189E10C3" w14:textId="77777777" w:rsidR="00D61074" w:rsidRDefault="00D61074" w:rsidP="004036C9">
      <w:pPr>
        <w:ind w:right="-426"/>
        <w:rPr>
          <w:b/>
          <w:bCs/>
          <w:lang w:val="el-GR"/>
        </w:rPr>
      </w:pPr>
      <w:r w:rsidRPr="00D61074">
        <w:rPr>
          <w:b/>
          <w:bCs/>
          <w:lang w:val="el-GR"/>
        </w:rPr>
        <w:t xml:space="preserve">What is the </w:t>
      </w:r>
      <w:r w:rsidR="0075443D" w:rsidRPr="00D61074">
        <w:rPr>
          <w:b/>
          <w:bCs/>
          <w:lang w:val="el-GR"/>
        </w:rPr>
        <w:t>Second strategy</w:t>
      </w:r>
      <w:r w:rsidRPr="00D61074">
        <w:rPr>
          <w:b/>
          <w:bCs/>
          <w:lang w:val="el-GR"/>
        </w:rPr>
        <w:t>?</w:t>
      </w:r>
    </w:p>
    <w:p w14:paraId="5295A5B4" w14:textId="77777777" w:rsidR="00500B92" w:rsidRDefault="00500B92" w:rsidP="004036C9">
      <w:pPr>
        <w:ind w:right="-426"/>
        <w:rPr>
          <w:lang w:val="en-US"/>
        </w:rPr>
      </w:pPr>
    </w:p>
    <w:p w14:paraId="670B1C4E" w14:textId="133AD1F7" w:rsidR="004036C9" w:rsidRPr="004036C9" w:rsidRDefault="0075443D" w:rsidP="004036C9">
      <w:pPr>
        <w:ind w:right="-426"/>
        <w:rPr>
          <w:lang w:val="en-US"/>
        </w:rPr>
      </w:pPr>
      <w:r w:rsidRPr="00D61074">
        <w:rPr>
          <w:lang w:val="en-US"/>
        </w:rPr>
        <w:t xml:space="preserve"> </w:t>
      </w:r>
      <w:r w:rsidR="004036C9" w:rsidRPr="004036C9">
        <w:rPr>
          <w:lang w:val="en-US"/>
        </w:rPr>
        <w:t>________________________________________________________________________</w:t>
      </w:r>
    </w:p>
    <w:p w14:paraId="773D7C46" w14:textId="5FAE70F1" w:rsidR="00560A82" w:rsidRDefault="00560A82" w:rsidP="002B44D4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</w:t>
      </w:r>
      <w:r w:rsidR="00D61A8E">
        <w:rPr>
          <w:lang w:val="en-US"/>
        </w:rPr>
        <w:t xml:space="preserve"> (</w:t>
      </w:r>
      <w:r w:rsidR="002B44D4">
        <w:rPr>
          <w:lang w:val="en-US"/>
        </w:rPr>
        <w:t>4</w:t>
      </w:r>
      <w:r w:rsidR="00D61A8E">
        <w:rPr>
          <w:lang w:val="en-US"/>
        </w:rPr>
        <w:t>)</w:t>
      </w:r>
    </w:p>
    <w:p w14:paraId="216F080F" w14:textId="3327A13B" w:rsidR="00DD5969" w:rsidRDefault="002B44D4" w:rsidP="002B44D4">
      <w:pPr>
        <w:ind w:right="-426"/>
        <w:rPr>
          <w:lang w:val="en-US"/>
        </w:rPr>
      </w:pPr>
      <w:r>
        <w:rPr>
          <w:lang w:val="en-US"/>
        </w:rPr>
        <w:t>This is how it works: _________________________________________________________________</w:t>
      </w:r>
    </w:p>
    <w:p w14:paraId="5FA01511" w14:textId="72041603" w:rsidR="002B44D4" w:rsidRDefault="002B44D4" w:rsidP="002B44D4">
      <w:pPr>
        <w:ind w:right="-426"/>
        <w:rPr>
          <w:lang w:val="en-US"/>
        </w:rPr>
      </w:pPr>
      <w:r>
        <w:rPr>
          <w:lang w:val="en-US"/>
        </w:rPr>
        <w:t>Example: __________________________________________________________________________</w:t>
      </w:r>
    </w:p>
    <w:p w14:paraId="58B3A6DD" w14:textId="0A58C91A" w:rsidR="00DD5969" w:rsidRDefault="00DD5969" w:rsidP="002B44D4">
      <w:pPr>
        <w:ind w:right="-426"/>
        <w:rPr>
          <w:lang w:val="en-US"/>
        </w:rPr>
      </w:pPr>
    </w:p>
    <w:p w14:paraId="03EBCED8" w14:textId="3F9D4305" w:rsidR="00D61A8E" w:rsidRDefault="00D61A8E" w:rsidP="002B44D4">
      <w:pPr>
        <w:ind w:right="-426"/>
        <w:jc w:val="right"/>
        <w:rPr>
          <w:lang w:val="en-US"/>
        </w:rPr>
      </w:pPr>
      <w:r>
        <w:rPr>
          <w:lang w:val="en-US"/>
        </w:rPr>
        <w:t>___________/ 2</w:t>
      </w:r>
      <w:r w:rsidR="00EE0091">
        <w:rPr>
          <w:lang w:val="el-GR"/>
        </w:rPr>
        <w:t>4</w:t>
      </w:r>
      <w:r>
        <w:rPr>
          <w:lang w:val="en-US"/>
        </w:rPr>
        <w:t>P</w:t>
      </w:r>
      <w:r>
        <w:rPr>
          <w:lang w:val="en-US"/>
        </w:rPr>
        <w:br w:type="page"/>
      </w:r>
    </w:p>
    <w:p w14:paraId="1F572F3B" w14:textId="44E830BB" w:rsidR="00D61A8E" w:rsidRPr="00DD5969" w:rsidRDefault="00D61A8E" w:rsidP="002B44D4">
      <w:pPr>
        <w:pStyle w:val="ListParagraph"/>
        <w:numPr>
          <w:ilvl w:val="0"/>
          <w:numId w:val="4"/>
        </w:numPr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en-US"/>
        </w:rPr>
        <w:lastRenderedPageBreak/>
        <w:t>Write a short article for a student magazine</w:t>
      </w:r>
    </w:p>
    <w:p w14:paraId="2EBB20BC" w14:textId="388F08B0" w:rsidR="00D61A8E" w:rsidRDefault="00D61A8E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Choose one of the following topics</w:t>
      </w:r>
    </w:p>
    <w:p w14:paraId="624D07D9" w14:textId="678733F2" w:rsidR="00D61A8E" w:rsidRDefault="00D61A8E" w:rsidP="002B44D4">
      <w:pPr>
        <w:pStyle w:val="ListParagraph"/>
        <w:numPr>
          <w:ilvl w:val="0"/>
          <w:numId w:val="5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TEACHER FIRED AFTER SHOWING MICHELANGELO’S DAVID IN CLASS</w:t>
      </w:r>
    </w:p>
    <w:p w14:paraId="4FC51718" w14:textId="16FE4FA9" w:rsidR="00D61A8E" w:rsidRDefault="00D61A8E" w:rsidP="002B44D4">
      <w:pPr>
        <w:pStyle w:val="ListParagraph"/>
        <w:numPr>
          <w:ilvl w:val="0"/>
          <w:numId w:val="5"/>
        </w:numPr>
        <w:ind w:left="0" w:right="-426"/>
        <w:rPr>
          <w:b/>
          <w:bCs/>
          <w:lang w:val="en-US"/>
        </w:rPr>
      </w:pPr>
      <w:r w:rsidRPr="00D61A8E">
        <w:rPr>
          <w:b/>
          <w:bCs/>
          <w:lang w:val="en-US"/>
        </w:rPr>
        <w:t>GRETA THUNBERG AWARDED HONORARY DOCTORATE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AB0C26" w14:paraId="2A6F542C" w14:textId="77777777" w:rsidTr="00352F79">
        <w:tc>
          <w:tcPr>
            <w:tcW w:w="3681" w:type="dxa"/>
          </w:tcPr>
          <w:p w14:paraId="0111441D" w14:textId="54838E2C" w:rsidR="00AB0C26" w:rsidRDefault="00352F79" w:rsidP="002B44D4">
            <w:pPr>
              <w:ind w:right="-42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SHEET </w:t>
            </w:r>
            <w:r w:rsidR="00AB0C26">
              <w:rPr>
                <w:b/>
                <w:bCs/>
                <w:lang w:val="en-US"/>
              </w:rPr>
              <w:t>A</w:t>
            </w:r>
          </w:p>
          <w:p w14:paraId="287E1BA9" w14:textId="4C66066C" w:rsidR="00AB0C26" w:rsidRDefault="00AB0C26" w:rsidP="002B44D4">
            <w:pPr>
              <w:ind w:right="-426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08F7EDED" w14:textId="27127083" w:rsidR="00AB0C26" w:rsidRDefault="00352F79" w:rsidP="00352F79">
            <w:pPr>
              <w:ind w:right="17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SHEET </w:t>
            </w:r>
            <w:r w:rsidR="00AB0C26">
              <w:rPr>
                <w:b/>
                <w:bCs/>
                <w:lang w:val="en-US"/>
              </w:rPr>
              <w:t>B</w:t>
            </w:r>
          </w:p>
        </w:tc>
      </w:tr>
      <w:tr w:rsidR="00AB0C26" w14:paraId="0CC4B035" w14:textId="77777777" w:rsidTr="00352F79">
        <w:tc>
          <w:tcPr>
            <w:tcW w:w="3681" w:type="dxa"/>
          </w:tcPr>
          <w:p w14:paraId="5B2DC781" w14:textId="77777777" w:rsidR="00AB0C26" w:rsidRPr="00AB0C26" w:rsidRDefault="00AB0C26" w:rsidP="00AB0C26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Talahasse, Florida</w:t>
            </w:r>
          </w:p>
          <w:p w14:paraId="064B90A2" w14:textId="77777777" w:rsidR="00AB0C26" w:rsidRPr="00AB0C26" w:rsidRDefault="00AB0C26" w:rsidP="00AB0C26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25</w:t>
            </w:r>
            <w:r w:rsidRPr="00AB0C26">
              <w:rPr>
                <w:vertAlign w:val="superscript"/>
                <w:lang w:val="en-US"/>
              </w:rPr>
              <w:t>th</w:t>
            </w:r>
            <w:r w:rsidRPr="00AB0C26">
              <w:rPr>
                <w:lang w:val="en-US"/>
              </w:rPr>
              <w:t xml:space="preserve"> March 2023</w:t>
            </w:r>
          </w:p>
          <w:p w14:paraId="1BF8587E" w14:textId="77777777" w:rsidR="00AB0C26" w:rsidRPr="00AB0C26" w:rsidRDefault="00AB0C26" w:rsidP="00AB0C26">
            <w:pPr>
              <w:ind w:right="-426"/>
              <w:rPr>
                <w:lang w:val="en-US"/>
              </w:rPr>
            </w:pPr>
          </w:p>
          <w:p w14:paraId="216791BF" w14:textId="13BF219F" w:rsidR="00AB0C26" w:rsidRPr="00AB0C26" w:rsidRDefault="00AB0C26" w:rsidP="00AB0C26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6</w:t>
            </w:r>
            <w:r w:rsidRPr="00AB0C26">
              <w:rPr>
                <w:vertAlign w:val="superscript"/>
                <w:lang w:val="en-US"/>
              </w:rPr>
              <w:t>th</w:t>
            </w:r>
            <w:r w:rsidRPr="00AB0C26">
              <w:rPr>
                <w:lang w:val="en-US"/>
              </w:rPr>
              <w:t xml:space="preserve"> grade students </w:t>
            </w:r>
            <w:r>
              <w:rPr>
                <w:lang w:val="en-US"/>
              </w:rPr>
              <w:t>(11-12 year-old students)</w:t>
            </w:r>
          </w:p>
          <w:p w14:paraId="1D4F1A2A" w14:textId="6A3C751C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B0C26">
              <w:rPr>
                <w:lang w:val="en-US"/>
              </w:rPr>
              <w:t>rt</w:t>
            </w:r>
            <w:r>
              <w:rPr>
                <w:lang w:val="en-US"/>
              </w:rPr>
              <w:t>s</w:t>
            </w:r>
            <w:r w:rsidRPr="00AB0C26">
              <w:rPr>
                <w:lang w:val="en-US"/>
              </w:rPr>
              <w:t xml:space="preserve"> class about Renaissance</w:t>
            </w:r>
          </w:p>
          <w:p w14:paraId="2C65A1FE" w14:textId="503B5ED1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parents not informed </w:t>
            </w:r>
          </w:p>
          <w:p w14:paraId="04880CA4" w14:textId="7259A3A7" w:rsidR="00AB0C26" w:rsidRDefault="00AB0C26" w:rsidP="00AB0C26">
            <w:pPr>
              <w:ind w:right="-426"/>
              <w:rPr>
                <w:lang w:val="en-US"/>
              </w:rPr>
            </w:pPr>
          </w:p>
          <w:p w14:paraId="73E820B8" w14:textId="5D5AD0F4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Michelangelo’s David: </w:t>
            </w:r>
          </w:p>
          <w:p w14:paraId="000F0E57" w14:textId="0F9B08B7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Statue in Florence (~1500)</w:t>
            </w:r>
          </w:p>
          <w:p w14:paraId="29A6A07E" w14:textId="1DE5B250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naked</w:t>
            </w:r>
          </w:p>
          <w:p w14:paraId="0A43B856" w14:textId="77777777" w:rsidR="00AB0C26" w:rsidRDefault="00AB0C26" w:rsidP="00AB0C26">
            <w:pPr>
              <w:ind w:right="-426"/>
              <w:rPr>
                <w:lang w:val="en-US"/>
              </w:rPr>
            </w:pPr>
          </w:p>
          <w:p w14:paraId="7DE55A82" w14:textId="77777777" w:rsidR="00AB0C26" w:rsidRDefault="00AB0C26" w:rsidP="002B44D4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 xml:space="preserve">Chair of </w:t>
            </w:r>
            <w:r>
              <w:rPr>
                <w:lang w:val="en-US"/>
              </w:rPr>
              <w:t>school board: Barney Bishop III</w:t>
            </w:r>
          </w:p>
          <w:p w14:paraId="0BFCE2DF" w14:textId="0CEA4D47" w:rsidR="00AB0C26" w:rsidRPr="00AB0C26" w:rsidRDefault="00AB0C26" w:rsidP="002B44D4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Teacher: Ms Carrasquilla </w:t>
            </w:r>
          </w:p>
        </w:tc>
        <w:tc>
          <w:tcPr>
            <w:tcW w:w="5812" w:type="dxa"/>
          </w:tcPr>
          <w:p w14:paraId="13D63A1E" w14:textId="77777777" w:rsidR="00AB0C26" w:rsidRDefault="00352F79" w:rsidP="00352F79">
            <w:pPr>
              <w:ind w:right="17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Greta Thunberg </w:t>
            </w:r>
          </w:p>
          <w:p w14:paraId="2551F23B" w14:textId="45F82E89" w:rsidR="00352F79" w:rsidRPr="00352F79" w:rsidRDefault="00352F79" w:rsidP="00352F79">
            <w:pPr>
              <w:ind w:right="177"/>
              <w:rPr>
                <w:lang w:val="en-US"/>
              </w:rPr>
            </w:pPr>
            <w:r w:rsidRPr="00352F79">
              <w:rPr>
                <w:lang w:val="en-US"/>
              </w:rPr>
              <w:t xml:space="preserve">activist / </w:t>
            </w:r>
          </w:p>
          <w:p w14:paraId="0BA43DC9" w14:textId="77777777" w:rsidR="00352F79" w:rsidRPr="00352F79" w:rsidRDefault="00352F79" w:rsidP="00352F79">
            <w:pPr>
              <w:ind w:right="177"/>
              <w:rPr>
                <w:lang w:val="en-US"/>
              </w:rPr>
            </w:pPr>
          </w:p>
          <w:p w14:paraId="77E66846" w14:textId="3E0FF64C" w:rsid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started campaign in 2018</w:t>
            </w:r>
          </w:p>
          <w:p w14:paraId="05688B7E" w14:textId="0126AF0B" w:rsidR="00352F79" w:rsidRP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(school strike for climate change =&gt; Fridays for Future)</w:t>
            </w:r>
          </w:p>
          <w:p w14:paraId="76AC9C4E" w14:textId="77777777" w:rsidR="00352F79" w:rsidRPr="00352F79" w:rsidRDefault="00352F79" w:rsidP="00352F79">
            <w:pPr>
              <w:ind w:right="177"/>
              <w:rPr>
                <w:lang w:val="en-US"/>
              </w:rPr>
            </w:pPr>
          </w:p>
          <w:p w14:paraId="1B0C0CFD" w14:textId="72C98824" w:rsid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Honorary doctorates</w:t>
            </w:r>
          </w:p>
          <w:p w14:paraId="3878C21E" w14:textId="2435DDCF" w:rsid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2019 university of Bergen (Belgium)</w:t>
            </w:r>
          </w:p>
          <w:p w14:paraId="418B0B1E" w14:textId="3858029D" w:rsidR="00352F79" w:rsidRP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2023 university of Helsinki (Finnland) – theology faculty</w:t>
            </w:r>
          </w:p>
          <w:p w14:paraId="18F81048" w14:textId="6BC6ABC6" w:rsidR="00352F79" w:rsidRPr="00352F79" w:rsidRDefault="00352F79" w:rsidP="00352F79">
            <w:pPr>
              <w:ind w:right="177"/>
              <w:rPr>
                <w:lang w:val="en-US"/>
              </w:rPr>
            </w:pPr>
          </w:p>
          <w:p w14:paraId="7D33BF94" w14:textId="77777777" w:rsidR="00352F79" w:rsidRPr="00352F79" w:rsidRDefault="00352F79" w:rsidP="00352F79">
            <w:pPr>
              <w:pStyle w:val="Heading3"/>
              <w:shd w:val="clear" w:color="auto" w:fill="EDEEF3"/>
              <w:spacing w:before="0" w:after="72" w:line="312" w:lineRule="atLeast"/>
              <w:ind w:right="177"/>
              <w:textAlignment w:val="baseline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00352F7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US"/>
              </w:rPr>
              <w:t>Honorary doctorate</w:t>
            </w:r>
          </w:p>
          <w:p w14:paraId="6978D1F0" w14:textId="77777777" w:rsidR="00352F79" w:rsidRDefault="00352F79" w:rsidP="00352F79">
            <w:pPr>
              <w:pStyle w:val="Normal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highest honour a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>university</w:t>
            </w: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can give a person.  </w:t>
            </w:r>
          </w:p>
          <w:p w14:paraId="3706C27D" w14:textId="2BEE211B" w:rsidR="00352F79" w:rsidRDefault="00352F79" w:rsidP="00352F79">
            <w:pPr>
              <w:pStyle w:val="Normal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to praise people for their scientific or societal impact. </w:t>
            </w:r>
          </w:p>
          <w:p w14:paraId="454985E1" w14:textId="0F619E88" w:rsidR="00352F79" w:rsidRPr="00352F79" w:rsidRDefault="00352F79" w:rsidP="00352F79">
            <w:pPr>
              <w:pStyle w:val="Normal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30 people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>/year</w:t>
            </w:r>
          </w:p>
          <w:p w14:paraId="7F98320A" w14:textId="385B1316" w:rsidR="00352F79" w:rsidRDefault="00352F79" w:rsidP="00352F79">
            <w:pPr>
              <w:ind w:right="177"/>
              <w:rPr>
                <w:b/>
                <w:bCs/>
                <w:lang w:val="en-US"/>
              </w:rPr>
            </w:pPr>
          </w:p>
        </w:tc>
      </w:tr>
    </w:tbl>
    <w:p w14:paraId="5C26DDEE" w14:textId="77777777" w:rsidR="00D61A8E" w:rsidRPr="00352F79" w:rsidRDefault="00D61A8E" w:rsidP="002B44D4">
      <w:pPr>
        <w:ind w:right="-426"/>
        <w:rPr>
          <w:rFonts w:ascii="Calibri" w:hAnsi="Calibri" w:cs="Calibri"/>
          <w:sz w:val="10"/>
          <w:szCs w:val="10"/>
          <w:lang w:val="en-US"/>
        </w:rPr>
      </w:pPr>
    </w:p>
    <w:tbl>
      <w:tblPr>
        <w:tblpPr w:leftFromText="141" w:rightFromText="141" w:vertAnchor="text" w:horzAnchor="margin" w:tblpY="185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55"/>
        <w:gridCol w:w="1172"/>
        <w:gridCol w:w="1302"/>
        <w:gridCol w:w="1448"/>
        <w:gridCol w:w="3121"/>
      </w:tblGrid>
      <w:tr w:rsidR="00D61A8E" w:rsidRPr="00AB0C26" w14:paraId="67FF4AD6" w14:textId="77777777" w:rsidTr="00AB0C26">
        <w:tc>
          <w:tcPr>
            <w:tcW w:w="2155" w:type="dxa"/>
            <w:tcBorders>
              <w:bottom w:val="single" w:sz="12" w:space="0" w:color="7F7F7F" w:themeColor="text1" w:themeTint="80"/>
            </w:tcBorders>
            <w:vAlign w:val="center"/>
          </w:tcPr>
          <w:p w14:paraId="5A1CDF48" w14:textId="7777777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0AEB59C" w14:textId="164835BC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2474" w:type="dxa"/>
            <w:gridSpan w:val="2"/>
            <w:tcBorders>
              <w:bottom w:val="single" w:sz="12" w:space="0" w:color="7F7F7F" w:themeColor="text1" w:themeTint="80"/>
            </w:tcBorders>
          </w:tcPr>
          <w:p w14:paraId="6979DD16" w14:textId="77777777" w:rsidR="00D61A8E" w:rsidRPr="00920EE1" w:rsidRDefault="00D61A8E" w:rsidP="002B44D4">
            <w:pPr>
              <w:ind w:right="-42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  <w:tcBorders>
              <w:bottom w:val="single" w:sz="12" w:space="0" w:color="7F7F7F" w:themeColor="text1" w:themeTint="80"/>
            </w:tcBorders>
            <w:vAlign w:val="center"/>
          </w:tcPr>
          <w:p w14:paraId="032396C6" w14:textId="7777777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121" w:type="dxa"/>
            <w:tcBorders>
              <w:bottom w:val="single" w:sz="12" w:space="0" w:color="7F7F7F" w:themeColor="text1" w:themeTint="80"/>
            </w:tcBorders>
          </w:tcPr>
          <w:p w14:paraId="075BCE20" w14:textId="36CB4930" w:rsidR="00D61A8E" w:rsidRPr="00AB0C26" w:rsidRDefault="00AB0C26" w:rsidP="002B44D4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  <w:r w:rsidRPr="00920EE1">
              <w:rPr>
                <w:rFonts w:ascii="Calibri" w:hAnsi="Calibri" w:cs="Calibri"/>
                <w:lang w:val="en-US"/>
              </w:rPr>
              <w:t>according to assessment scale – see online (eduvidual)</w:t>
            </w:r>
          </w:p>
        </w:tc>
      </w:tr>
      <w:tr w:rsidR="00D61A8E" w:rsidRPr="00920EE1" w14:paraId="3CF4998E" w14:textId="77777777" w:rsidTr="00AB0C26">
        <w:tc>
          <w:tcPr>
            <w:tcW w:w="215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47E6E0D4" w14:textId="444B490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74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7F4C018C" w14:textId="77777777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</w:p>
          <w:p w14:paraId="51D60FF1" w14:textId="51D7701D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2</w:t>
            </w:r>
            <w:r w:rsidR="007E2DEB">
              <w:rPr>
                <w:rFonts w:ascii="Calibri" w:hAnsi="Calibri" w:cs="Calibri"/>
              </w:rPr>
              <w:t>4</w:t>
            </w:r>
            <w:r w:rsidRPr="00920EE1">
              <w:rPr>
                <w:rFonts w:ascii="Calibri" w:hAnsi="Calibri" w:cs="Calibri"/>
              </w:rPr>
              <w:t>P</w:t>
            </w:r>
          </w:p>
          <w:p w14:paraId="21E46494" w14:textId="49EFBC13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4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51F33A09" w14:textId="77777777" w:rsidR="00D61A8E" w:rsidRPr="00920EE1" w:rsidRDefault="00D61A8E" w:rsidP="002B44D4">
            <w:pPr>
              <w:pStyle w:val="Heading2"/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1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7B0654EA" w14:textId="20254424" w:rsidR="00D61A8E" w:rsidRPr="00920EE1" w:rsidRDefault="00AB0C26" w:rsidP="002B44D4">
            <w:pPr>
              <w:ind w:right="-426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</w:t>
            </w:r>
          </w:p>
        </w:tc>
      </w:tr>
      <w:tr w:rsidR="00AB0C26" w:rsidRPr="00920EE1" w14:paraId="00901925" w14:textId="77777777" w:rsidTr="00F2265D">
        <w:tc>
          <w:tcPr>
            <w:tcW w:w="3327" w:type="dxa"/>
            <w:gridSpan w:val="2"/>
            <w:tcBorders>
              <w:top w:val="single" w:sz="12" w:space="0" w:color="7F7F7F" w:themeColor="text1" w:themeTint="80"/>
            </w:tcBorders>
          </w:tcPr>
          <w:p w14:paraId="5BA3E895" w14:textId="77777777" w:rsidR="00AB0C26" w:rsidRPr="00916D3C" w:rsidRDefault="00AB0C26" w:rsidP="002B44D4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 w14:paraId="3A1E796A" w14:textId="77777777" w:rsidR="00AB0C26" w:rsidRPr="00916D3C" w:rsidRDefault="00AB0C26" w:rsidP="002B44D4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sym w:font="Wingdings" w:char="F0A8"/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3E24B6D1" w14:textId="77777777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</w:rPr>
              <w:sym w:font="Wingdings" w:char="F0A8"/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5871" w:type="dxa"/>
            <w:gridSpan w:val="3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80DB2C6" w14:textId="718413D4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____________%  </w:t>
            </w:r>
          </w:p>
        </w:tc>
      </w:tr>
    </w:tbl>
    <w:p w14:paraId="3321514C" w14:textId="77777777" w:rsidR="00D61A8E" w:rsidRDefault="00D61A8E" w:rsidP="002B44D4">
      <w:pPr>
        <w:ind w:right="-426"/>
        <w:rPr>
          <w:rFonts w:ascii="Calibri" w:hAnsi="Calibri" w:cs="Calibri"/>
        </w:rPr>
      </w:pPr>
    </w:p>
    <w:p w14:paraId="35F24AD6" w14:textId="77777777" w:rsidR="00302EF2" w:rsidRDefault="00302EF2" w:rsidP="00F12580">
      <w:pPr>
        <w:tabs>
          <w:tab w:val="right" w:pos="8789"/>
        </w:tabs>
        <w:ind w:right="-426"/>
        <w:rPr>
          <w:rFonts w:ascii="Calibri" w:hAnsi="Calibri" w:cs="Calibri"/>
        </w:rPr>
      </w:pPr>
      <w:r w:rsidRPr="00671C27">
        <w:rPr>
          <w:rFonts w:ascii="Calibri" w:hAnsi="Calibri" w:cs="Calibri"/>
          <w:b/>
          <w:bCs/>
        </w:rPr>
        <w:t>Notenschlüssel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700"/>
        <w:gridCol w:w="3256"/>
        <w:gridCol w:w="3106"/>
      </w:tblGrid>
      <w:tr w:rsidR="00302EF2" w14:paraId="6E2E4AB7" w14:textId="77777777" w:rsidTr="00F12580">
        <w:tc>
          <w:tcPr>
            <w:tcW w:w="2700" w:type="dxa"/>
          </w:tcPr>
          <w:p w14:paraId="2B2DD141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90%</w:t>
            </w:r>
          </w:p>
        </w:tc>
        <w:tc>
          <w:tcPr>
            <w:tcW w:w="3256" w:type="dxa"/>
          </w:tcPr>
          <w:p w14:paraId="17C183EE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Sehr gut AHS</w:t>
            </w:r>
          </w:p>
        </w:tc>
        <w:tc>
          <w:tcPr>
            <w:tcW w:w="3106" w:type="dxa"/>
          </w:tcPr>
          <w:p w14:paraId="75EF08B7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302EF2" w14:paraId="0A506BDA" w14:textId="77777777" w:rsidTr="00F12580">
        <w:tc>
          <w:tcPr>
            <w:tcW w:w="2700" w:type="dxa"/>
          </w:tcPr>
          <w:p w14:paraId="00F54073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 – 80%</w:t>
            </w:r>
          </w:p>
        </w:tc>
        <w:tc>
          <w:tcPr>
            <w:tcW w:w="3256" w:type="dxa"/>
          </w:tcPr>
          <w:p w14:paraId="5BB639E4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Gut AHS</w:t>
            </w:r>
          </w:p>
        </w:tc>
        <w:tc>
          <w:tcPr>
            <w:tcW w:w="3106" w:type="dxa"/>
          </w:tcPr>
          <w:p w14:paraId="78D7CFEB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302EF2" w14:paraId="3B6AC2FC" w14:textId="77777777" w:rsidTr="00F12580">
        <w:tc>
          <w:tcPr>
            <w:tcW w:w="2700" w:type="dxa"/>
          </w:tcPr>
          <w:p w14:paraId="4A4638E0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– 70%</w:t>
            </w:r>
          </w:p>
        </w:tc>
        <w:tc>
          <w:tcPr>
            <w:tcW w:w="3256" w:type="dxa"/>
          </w:tcPr>
          <w:p w14:paraId="0300C970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AHS</w:t>
            </w:r>
          </w:p>
        </w:tc>
        <w:tc>
          <w:tcPr>
            <w:tcW w:w="3106" w:type="dxa"/>
          </w:tcPr>
          <w:p w14:paraId="503C7BEB" w14:textId="77777777" w:rsidR="00302EF2" w:rsidRPr="00FF1D2E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Sehr gut Standard</w:t>
            </w:r>
          </w:p>
        </w:tc>
      </w:tr>
      <w:tr w:rsidR="00302EF2" w14:paraId="315443B0" w14:textId="77777777" w:rsidTr="00F12580">
        <w:tc>
          <w:tcPr>
            <w:tcW w:w="2700" w:type="dxa"/>
          </w:tcPr>
          <w:p w14:paraId="09C71B83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– 60%</w:t>
            </w:r>
          </w:p>
        </w:tc>
        <w:tc>
          <w:tcPr>
            <w:tcW w:w="3256" w:type="dxa"/>
          </w:tcPr>
          <w:p w14:paraId="36771B86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Genügend AHS </w:t>
            </w:r>
          </w:p>
        </w:tc>
        <w:tc>
          <w:tcPr>
            <w:tcW w:w="3106" w:type="dxa"/>
          </w:tcPr>
          <w:p w14:paraId="1267C098" w14:textId="77777777" w:rsidR="00302EF2" w:rsidRPr="00FF1D2E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Gut Standard</w:t>
            </w:r>
          </w:p>
        </w:tc>
      </w:tr>
      <w:tr w:rsidR="00302EF2" w14:paraId="445ACC4C" w14:textId="77777777" w:rsidTr="00F12580">
        <w:tc>
          <w:tcPr>
            <w:tcW w:w="2700" w:type="dxa"/>
          </w:tcPr>
          <w:p w14:paraId="08B580D2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 – 50%</w:t>
            </w:r>
          </w:p>
        </w:tc>
        <w:tc>
          <w:tcPr>
            <w:tcW w:w="3256" w:type="dxa"/>
          </w:tcPr>
          <w:p w14:paraId="361BAF83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AHS</w:t>
            </w:r>
          </w:p>
        </w:tc>
        <w:tc>
          <w:tcPr>
            <w:tcW w:w="3106" w:type="dxa"/>
          </w:tcPr>
          <w:p w14:paraId="5F290968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Standard</w:t>
            </w:r>
          </w:p>
        </w:tc>
      </w:tr>
      <w:tr w:rsidR="00302EF2" w14:paraId="66F7961B" w14:textId="77777777" w:rsidTr="00F12580">
        <w:tc>
          <w:tcPr>
            <w:tcW w:w="2700" w:type="dxa"/>
          </w:tcPr>
          <w:p w14:paraId="6A5C6090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 – 40%</w:t>
            </w:r>
          </w:p>
        </w:tc>
        <w:tc>
          <w:tcPr>
            <w:tcW w:w="3256" w:type="dxa"/>
          </w:tcPr>
          <w:p w14:paraId="74F17629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14:paraId="6E4EFAC7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Genügend Standard</w:t>
            </w:r>
          </w:p>
        </w:tc>
      </w:tr>
      <w:tr w:rsidR="00302EF2" w14:paraId="15BB7CBD" w14:textId="77777777" w:rsidTr="00F12580">
        <w:tc>
          <w:tcPr>
            <w:tcW w:w="2700" w:type="dxa"/>
          </w:tcPr>
          <w:p w14:paraId="434686B7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– 00%</w:t>
            </w:r>
          </w:p>
        </w:tc>
        <w:tc>
          <w:tcPr>
            <w:tcW w:w="3256" w:type="dxa"/>
          </w:tcPr>
          <w:p w14:paraId="03AAEC75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14:paraId="4F3DED0A" w14:textId="77777777" w:rsidR="00302EF2" w:rsidRDefault="00302EF2" w:rsidP="00F12580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Standard</w:t>
            </w:r>
          </w:p>
        </w:tc>
      </w:tr>
    </w:tbl>
    <w:p w14:paraId="0122FA8B" w14:textId="77777777" w:rsidR="00302EF2" w:rsidRPr="00920EE1" w:rsidRDefault="00302EF2" w:rsidP="002B44D4">
      <w:pPr>
        <w:ind w:right="-426"/>
        <w:rPr>
          <w:rFonts w:ascii="Calibri" w:hAnsi="Calibri" w:cs="Calibri"/>
        </w:rPr>
      </w:pPr>
    </w:p>
    <w:p w14:paraId="142794A5" w14:textId="77777777" w:rsidR="00302EF2" w:rsidRDefault="00302EF2" w:rsidP="002B44D4">
      <w:pPr>
        <w:ind w:right="-426"/>
        <w:rPr>
          <w:rFonts w:ascii="Calibri" w:hAnsi="Calibri" w:cs="Calibri"/>
        </w:rPr>
      </w:pPr>
    </w:p>
    <w:p w14:paraId="5BDA04B2" w14:textId="1F9B6C10" w:rsidR="00D61A8E" w:rsidRDefault="00D61A8E" w:rsidP="00AB0C26">
      <w:pPr>
        <w:pStyle w:val="ListParagraph"/>
        <w:ind w:left="0" w:right="-426"/>
        <w:rPr>
          <w:b/>
          <w:bCs/>
          <w:lang w:val="en-US"/>
        </w:rPr>
      </w:pPr>
    </w:p>
    <w:p w14:paraId="42CD2E9B" w14:textId="7BF860E9" w:rsidR="00D61A8E" w:rsidRPr="00D61A8E" w:rsidRDefault="00D61A8E" w:rsidP="002B44D4">
      <w:pPr>
        <w:pStyle w:val="ListParagraph"/>
        <w:numPr>
          <w:ilvl w:val="0"/>
          <w:numId w:val="4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KEY</w:t>
      </w:r>
    </w:p>
    <w:p w14:paraId="5481BDDC" w14:textId="77777777" w:rsidR="00D61A8E" w:rsidRPr="00D61A8E" w:rsidRDefault="00000000" w:rsidP="002B44D4">
      <w:pPr>
        <w:ind w:right="-426"/>
        <w:rPr>
          <w:lang w:val="en-US"/>
        </w:rPr>
      </w:pPr>
      <w:hyperlink r:id="rId8" w:history="1">
        <w:r w:rsidR="00D61A8E" w:rsidRPr="003C12AF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14:paraId="105D7AB0" w14:textId="77777777" w:rsidR="00D61A8E" w:rsidRDefault="00D61A8E" w:rsidP="002B44D4">
      <w:pPr>
        <w:ind w:right="-426"/>
        <w:rPr>
          <w:lang w:val="en-US"/>
        </w:rPr>
      </w:pPr>
    </w:p>
    <w:p w14:paraId="6D387CA3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kind of interview is this? (1)</w:t>
      </w:r>
    </w:p>
    <w:p w14:paraId="2B127D17" w14:textId="2354EAAE" w:rsidR="00D61A8E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Radio or TV interview</w:t>
      </w:r>
    </w:p>
    <w:p w14:paraId="7F55A934" w14:textId="77777777" w:rsidR="00D61A8E" w:rsidRDefault="00D61A8E" w:rsidP="002B44D4">
      <w:pPr>
        <w:ind w:right="-426"/>
        <w:rPr>
          <w:lang w:val="en-US"/>
        </w:rPr>
      </w:pPr>
    </w:p>
    <w:p w14:paraId="14492588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Why is speaking German easier than understanding what is being said for the presenter? Give two reasons (4)</w:t>
      </w:r>
    </w:p>
    <w:p w14:paraId="55318CC6" w14:textId="5F41587B" w:rsidR="00D61A8E" w:rsidRDefault="00DD5969" w:rsidP="002B44D4">
      <w:pPr>
        <w:pStyle w:val="ListParagraph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He is in control when he is speaking</w:t>
      </w:r>
    </w:p>
    <w:p w14:paraId="387A9343" w14:textId="50A48365" w:rsidR="00D61A8E" w:rsidRPr="00D61A8E" w:rsidRDefault="00DD5969" w:rsidP="002B44D4">
      <w:pPr>
        <w:pStyle w:val="ListParagraph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People speak too fast / his brain shuts down</w:t>
      </w:r>
    </w:p>
    <w:p w14:paraId="59ADF027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is usually easier in exams? Listening or Speaking? What are the reasons that it is so difficult? (5)</w:t>
      </w:r>
    </w:p>
    <w:p w14:paraId="00E2EAA1" w14:textId="2238F02E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listening is easier </w:t>
      </w:r>
      <w:r w:rsidR="00DD5969" w:rsidRPr="00DD5969">
        <w:rPr>
          <w:b/>
          <w:bCs/>
          <w:lang w:val="en-US"/>
        </w:rPr>
        <w:t>X</w:t>
      </w:r>
      <w:r w:rsidRPr="00DD5969">
        <w:rPr>
          <w:b/>
          <w:bCs/>
          <w:lang w:val="en-US"/>
        </w:rPr>
        <w:t xml:space="preserve"> speaking is easier</w:t>
      </w:r>
    </w:p>
    <w:p w14:paraId="1C4FC987" w14:textId="6571835C" w:rsidR="00D61A8E" w:rsidRDefault="00DD5969" w:rsidP="002B44D4">
      <w:pPr>
        <w:ind w:right="-426"/>
        <w:rPr>
          <w:lang w:val="en-US"/>
        </w:rPr>
      </w:pPr>
      <w:r w:rsidRPr="00DD5969">
        <w:rPr>
          <w:b/>
          <w:bCs/>
          <w:lang w:val="en-US"/>
        </w:rPr>
        <w:t>Listening</w:t>
      </w:r>
      <w:r>
        <w:rPr>
          <w:lang w:val="en-US"/>
        </w:rPr>
        <w:t xml:space="preserve"> </w:t>
      </w:r>
      <w:r w:rsidR="00D61A8E">
        <w:rPr>
          <w:lang w:val="en-US"/>
        </w:rPr>
        <w:t xml:space="preserve"> is so difficult because </w:t>
      </w:r>
      <w:r>
        <w:rPr>
          <w:lang w:val="en-US"/>
        </w:rPr>
        <w:t xml:space="preserve"> </w:t>
      </w:r>
      <w:r w:rsidRPr="00DD5969">
        <w:rPr>
          <w:b/>
          <w:bCs/>
          <w:lang w:val="en-US"/>
        </w:rPr>
        <w:t>you can’t ask for sthg to be repeated or explained</w:t>
      </w:r>
    </w:p>
    <w:p w14:paraId="761B4875" w14:textId="53EE21C0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 xml:space="preserve">And because </w:t>
      </w:r>
      <w:r w:rsidR="00DD5969" w:rsidRPr="00DD5969">
        <w:rPr>
          <w:b/>
          <w:bCs/>
          <w:lang w:val="en-US"/>
        </w:rPr>
        <w:t xml:space="preserve"> you can only listen to it once or twice</w:t>
      </w:r>
    </w:p>
    <w:p w14:paraId="11E6A567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are the problems in real life listening situations. Name two.(4)</w:t>
      </w:r>
    </w:p>
    <w:p w14:paraId="58641803" w14:textId="6BFBB94D" w:rsidR="00D61A8E" w:rsidRPr="00DD5969" w:rsidRDefault="00DD5969" w:rsidP="002B44D4">
      <w:pPr>
        <w:pStyle w:val="ListParagraph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may feel stupid asking people to repeat things</w:t>
      </w:r>
    </w:p>
    <w:p w14:paraId="3300BB21" w14:textId="384863C3" w:rsidR="00DD5969" w:rsidRPr="00DD5969" w:rsidRDefault="00DD5969" w:rsidP="002B44D4">
      <w:pPr>
        <w:pStyle w:val="ListParagraph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People might just repeat it equally fast</w:t>
      </w:r>
    </w:p>
    <w:p w14:paraId="4C2806E8" w14:textId="77777777" w:rsidR="00DD5969" w:rsidRDefault="00DD5969" w:rsidP="002B44D4">
      <w:pPr>
        <w:pStyle w:val="ListParagraph"/>
        <w:ind w:left="0" w:right="-426"/>
        <w:rPr>
          <w:lang w:val="en-US"/>
        </w:rPr>
      </w:pPr>
    </w:p>
    <w:p w14:paraId="61B7F4F3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are the two strategies if you do not understand something in real life that Gabriela mentions.(4)</w:t>
      </w:r>
    </w:p>
    <w:p w14:paraId="693CEBDC" w14:textId="03522B60" w:rsidR="00D61A8E" w:rsidRPr="00DD5969" w:rsidRDefault="00DD5969" w:rsidP="002B44D4">
      <w:pPr>
        <w:pStyle w:val="ListParagraph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Pretend that you understand (and get out of the conversation as fast as you can)</w:t>
      </w:r>
    </w:p>
    <w:p w14:paraId="3C27A0F6" w14:textId="18D6CED4" w:rsidR="00D61A8E" w:rsidRPr="00DD5969" w:rsidRDefault="00DD5969" w:rsidP="002B44D4">
      <w:pPr>
        <w:pStyle w:val="ListParagraph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Summarize what they said</w:t>
      </w:r>
    </w:p>
    <w:p w14:paraId="5756DE53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is the problem with the first strategy? (2)</w:t>
      </w:r>
    </w:p>
    <w:p w14:paraId="3A9BF1A4" w14:textId="1E6DDA7D" w:rsidR="00D61A8E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It might have negative consequences if the conversation is important (e.g. at an government office or a bank)</w:t>
      </w:r>
    </w:p>
    <w:p w14:paraId="79019AE5" w14:textId="6966B80E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 (</w:t>
      </w:r>
      <w:r w:rsidR="00DD5969">
        <w:rPr>
          <w:lang w:val="en-US"/>
        </w:rPr>
        <w:t>4</w:t>
      </w:r>
      <w:r>
        <w:rPr>
          <w:lang w:val="en-US"/>
        </w:rPr>
        <w:t>)</w:t>
      </w:r>
    </w:p>
    <w:p w14:paraId="02F1975E" w14:textId="76A16863" w:rsidR="00DD5969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start to summarize what you know and wait for the other person to add the missing information</w:t>
      </w:r>
      <w:r>
        <w:rPr>
          <w:b/>
          <w:bCs/>
          <w:lang w:val="en-US"/>
        </w:rPr>
        <w:t xml:space="preserve"> </w:t>
      </w:r>
      <w:r w:rsidRPr="00DD5969">
        <w:rPr>
          <w:b/>
          <w:bCs/>
          <w:lang w:val="en-US"/>
        </w:rPr>
        <w:t>e.g. “The first thing I have to do is…..?”</w:t>
      </w:r>
    </w:p>
    <w:p w14:paraId="08770057" w14:textId="77777777" w:rsidR="00DD5969" w:rsidRDefault="00DD5969" w:rsidP="002B44D4">
      <w:pPr>
        <w:ind w:right="-426"/>
        <w:rPr>
          <w:lang w:val="en-US"/>
        </w:rPr>
      </w:pPr>
      <w:r>
        <w:rPr>
          <w:lang w:val="en-US"/>
        </w:rPr>
        <w:t>How do the presenter and Gabriela feel during the interview? (2)</w:t>
      </w:r>
    </w:p>
    <w:p w14:paraId="127F903D" w14:textId="068AE295" w:rsidR="00560A82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 xml:space="preserve">Relaxed, happy, </w:t>
      </w:r>
    </w:p>
    <w:sectPr w:rsidR="00560A82" w:rsidRPr="00DD5969" w:rsidSect="00D61A8E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83C3" w14:textId="77777777" w:rsidR="006E3768" w:rsidRDefault="006E3768" w:rsidP="00D61A8E">
      <w:pPr>
        <w:spacing w:after="0" w:line="240" w:lineRule="auto"/>
      </w:pPr>
      <w:r>
        <w:separator/>
      </w:r>
    </w:p>
  </w:endnote>
  <w:endnote w:type="continuationSeparator" w:id="0">
    <w:p w14:paraId="2DAB385A" w14:textId="77777777" w:rsidR="006E3768" w:rsidRDefault="006E3768" w:rsidP="00D6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volini">
    <w:altName w:val="Cavolini"/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E622" w14:textId="77777777" w:rsidR="006E3768" w:rsidRDefault="006E3768" w:rsidP="00D61A8E">
      <w:pPr>
        <w:spacing w:after="0" w:line="240" w:lineRule="auto"/>
      </w:pPr>
      <w:r>
        <w:separator/>
      </w:r>
    </w:p>
  </w:footnote>
  <w:footnote w:type="continuationSeparator" w:id="0">
    <w:p w14:paraId="5EBB3FC6" w14:textId="77777777" w:rsidR="006E3768" w:rsidRDefault="006E3768" w:rsidP="00D6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86A" w14:textId="77777777" w:rsidR="00D61A8E" w:rsidRPr="00D61A8E" w:rsidRDefault="00D61A8E">
    <w:pPr>
      <w:pStyle w:val="Header"/>
      <w:rPr>
        <w:lang w:val="en-US"/>
      </w:rPr>
    </w:pPr>
    <w:r w:rsidRPr="00D61A8E">
      <w:rPr>
        <w:lang w:val="en-US"/>
      </w:rPr>
      <w:t>4F</w:t>
    </w:r>
    <w:r w:rsidRPr="00D61A8E">
      <w:rPr>
        <w:lang w:val="en-US"/>
      </w:rPr>
      <w:tab/>
      <w:t>3rd test</w:t>
    </w:r>
    <w:r w:rsidRPr="00D61A8E">
      <w:rPr>
        <w:lang w:val="en-US"/>
      </w:rPr>
      <w:tab/>
      <w:t>April, 13th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A3484"/>
    <w:multiLevelType w:val="hybridMultilevel"/>
    <w:tmpl w:val="C0564B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8"/>
  </w:num>
  <w:num w:numId="2" w16cid:durableId="1137601033">
    <w:abstractNumId w:val="0"/>
  </w:num>
  <w:num w:numId="3" w16cid:durableId="1730766819">
    <w:abstractNumId w:val="7"/>
  </w:num>
  <w:num w:numId="4" w16cid:durableId="1848708343">
    <w:abstractNumId w:val="1"/>
  </w:num>
  <w:num w:numId="5" w16cid:durableId="1033962455">
    <w:abstractNumId w:val="5"/>
  </w:num>
  <w:num w:numId="6" w16cid:durableId="1857688506">
    <w:abstractNumId w:val="4"/>
  </w:num>
  <w:num w:numId="7" w16cid:durableId="1484616196">
    <w:abstractNumId w:val="2"/>
  </w:num>
  <w:num w:numId="8" w16cid:durableId="1310400701">
    <w:abstractNumId w:val="6"/>
  </w:num>
  <w:num w:numId="9" w16cid:durableId="1215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225FA"/>
    <w:rsid w:val="00087F93"/>
    <w:rsid w:val="000C3B7B"/>
    <w:rsid w:val="0011137A"/>
    <w:rsid w:val="001277B5"/>
    <w:rsid w:val="00145461"/>
    <w:rsid w:val="00172EEB"/>
    <w:rsid w:val="00225F5D"/>
    <w:rsid w:val="002B44D4"/>
    <w:rsid w:val="002E6043"/>
    <w:rsid w:val="00302EF2"/>
    <w:rsid w:val="00352F79"/>
    <w:rsid w:val="00365126"/>
    <w:rsid w:val="004036C9"/>
    <w:rsid w:val="00415571"/>
    <w:rsid w:val="004D2A16"/>
    <w:rsid w:val="00500B92"/>
    <w:rsid w:val="00560A82"/>
    <w:rsid w:val="006556B4"/>
    <w:rsid w:val="006E3768"/>
    <w:rsid w:val="00750320"/>
    <w:rsid w:val="0075443D"/>
    <w:rsid w:val="007A3699"/>
    <w:rsid w:val="007E2DEB"/>
    <w:rsid w:val="00982BDF"/>
    <w:rsid w:val="00A118D1"/>
    <w:rsid w:val="00AB0C26"/>
    <w:rsid w:val="00AF1838"/>
    <w:rsid w:val="00B113A4"/>
    <w:rsid w:val="00C00245"/>
    <w:rsid w:val="00CB2010"/>
    <w:rsid w:val="00CB5F7D"/>
    <w:rsid w:val="00D61074"/>
    <w:rsid w:val="00D61A8E"/>
    <w:rsid w:val="00DD5969"/>
    <w:rsid w:val="00E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7106"/>
  <w15:chartTrackingRefBased/>
  <w15:docId w15:val="{ABD6A973-4168-444E-8955-2557B52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56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8E"/>
  </w:style>
  <w:style w:type="paragraph" w:styleId="Footer">
    <w:name w:val="footer"/>
    <w:basedOn w:val="Normal"/>
    <w:link w:val="Foot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8E"/>
  </w:style>
  <w:style w:type="character" w:customStyle="1" w:styleId="Heading2Char">
    <w:name w:val="Heading 2 Char"/>
    <w:basedOn w:val="DefaultParagraphFont"/>
    <w:link w:val="Heading2"/>
    <w:uiPriority w:val="9"/>
    <w:semiHidden/>
    <w:rsid w:val="00D61A8E"/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leGrid">
    <w:name w:val="Table Grid"/>
    <w:basedOn w:val="TableNormal"/>
    <w:uiPriority w:val="39"/>
    <w:rsid w:val="00A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skills/listening/b1-listening/interview-about-listening-skills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learnenglish.britishcouncil.org/skills/listening/b1-listening/interview-about-listening-skill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Lis Polzleitner</cp:lastModifiedBy>
  <cp:revision>20</cp:revision>
  <dcterms:created xsi:type="dcterms:W3CDTF">2023-03-27T07:50:00Z</dcterms:created>
  <dcterms:modified xsi:type="dcterms:W3CDTF">2023-04-11T06:50:00Z</dcterms:modified>
</cp:coreProperties>
</file>