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4" w:rsidRDefault="00EC7FD4" w:rsidP="005970F9">
      <w:pPr>
        <w:rPr>
          <w:b/>
        </w:rPr>
      </w:pPr>
      <w:r>
        <w:rPr>
          <w:b/>
        </w:rPr>
        <w:t>W</w:t>
      </w:r>
      <w:r w:rsidR="00DC1A39">
        <w:rPr>
          <w:b/>
        </w:rPr>
        <w:t xml:space="preserve">rite a story in </w:t>
      </w:r>
      <w:bookmarkStart w:id="0" w:name="_GoBack"/>
      <w:bookmarkEnd w:id="0"/>
      <w:r>
        <w:rPr>
          <w:b/>
        </w:rPr>
        <w:t xml:space="preserve">groups. </w:t>
      </w:r>
    </w:p>
    <w:p w:rsidR="00EC7FD4" w:rsidRDefault="00EC7FD4" w:rsidP="005970F9">
      <w:r w:rsidRPr="00EC7FD4">
        <w:t xml:space="preserve">Write a sentence like </w:t>
      </w:r>
      <w:r>
        <w:t xml:space="preserve">one of </w:t>
      </w:r>
      <w:r w:rsidRPr="00EC7FD4">
        <w:t>the example</w:t>
      </w:r>
      <w:r>
        <w:t xml:space="preserve"> sentences</w:t>
      </w:r>
      <w:r w:rsidRPr="00EC7FD4">
        <w:t>. Fold over the piece of paper</w:t>
      </w:r>
      <w:r>
        <w:t xml:space="preserve"> along the line so that the next person cannot see what you have written</w:t>
      </w:r>
      <w:r w:rsidRPr="00EC7FD4">
        <w:t xml:space="preserve">. Give the paper to the person on your left. </w:t>
      </w:r>
    </w:p>
    <w:p w:rsidR="00EC7FD4" w:rsidRDefault="00EC7FD4" w:rsidP="005970F9">
      <w:r>
        <w:t xml:space="preserve">Take the piece of paper from the person on your right. Write a sentence. Fold over the piece of paper and give it to the person on your left. And so on, and so on…. </w:t>
      </w:r>
    </w:p>
    <w:tbl>
      <w:tblPr>
        <w:tblStyle w:val="Tabellenraster"/>
        <w:tblW w:w="0" w:type="auto"/>
        <w:tblInd w:w="-545" w:type="dxa"/>
        <w:tblLook w:val="04A0" w:firstRow="1" w:lastRow="0" w:firstColumn="1" w:lastColumn="0" w:noHBand="0" w:noVBand="1"/>
      </w:tblPr>
      <w:tblGrid>
        <w:gridCol w:w="2470"/>
        <w:gridCol w:w="7137"/>
      </w:tblGrid>
      <w:tr w:rsidR="005970F9" w:rsidTr="005970F9">
        <w:tc>
          <w:tcPr>
            <w:tcW w:w="2470" w:type="dxa"/>
            <w:shd w:val="clear" w:color="auto" w:fill="DEEAF6" w:themeFill="accent1" w:themeFillTint="33"/>
          </w:tcPr>
          <w:p w:rsidR="005970F9" w:rsidRDefault="005970F9" w:rsidP="001F31A9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137" w:type="dxa"/>
            <w:shd w:val="clear" w:color="auto" w:fill="DEEAF6" w:themeFill="accent1" w:themeFillTint="33"/>
          </w:tcPr>
          <w:p w:rsidR="005970F9" w:rsidRPr="00EC7FD4" w:rsidRDefault="005970F9" w:rsidP="001F31A9">
            <w:pPr>
              <w:pStyle w:val="Listenabsatz"/>
              <w:ind w:left="0"/>
            </w:pPr>
            <w:r>
              <w:rPr>
                <w:b/>
              </w:rPr>
              <w:t>EXAMPLE SENTENCES</w:t>
            </w:r>
          </w:p>
        </w:tc>
      </w:tr>
      <w:tr w:rsidR="00EC7FD4" w:rsidTr="005970F9">
        <w:tc>
          <w:tcPr>
            <w:tcW w:w="2470" w:type="dxa"/>
          </w:tcPr>
          <w:p w:rsidR="00EC7FD4" w:rsidRDefault="00EC7FD4" w:rsidP="001F31A9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7137" w:type="dxa"/>
          </w:tcPr>
          <w:p w:rsidR="00EC7FD4" w:rsidRPr="00EC7FD4" w:rsidRDefault="00EC7FD4" w:rsidP="001F31A9">
            <w:pPr>
              <w:pStyle w:val="Listenabsatz"/>
              <w:ind w:left="0"/>
            </w:pPr>
            <w:r>
              <w:t>It was early in the morning/afternoon/evening. | It was late in the morning/in the afternoon/at night.</w:t>
            </w:r>
          </w:p>
        </w:tc>
      </w:tr>
      <w:tr w:rsidR="00EC7FD4" w:rsidTr="005970F9">
        <w:tc>
          <w:tcPr>
            <w:tcW w:w="2470" w:type="dxa"/>
          </w:tcPr>
          <w:p w:rsidR="00EC7FD4" w:rsidRDefault="00EC7FD4" w:rsidP="001F31A9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Weather:</w:t>
            </w:r>
          </w:p>
        </w:tc>
        <w:tc>
          <w:tcPr>
            <w:tcW w:w="7137" w:type="dxa"/>
          </w:tcPr>
          <w:p w:rsidR="00EC7FD4" w:rsidRPr="00EC7FD4" w:rsidRDefault="00EC7FD4" w:rsidP="001F31A9">
            <w:pPr>
              <w:pStyle w:val="Listenabsatz"/>
              <w:ind w:left="0"/>
            </w:pPr>
            <w:r>
              <w:t>It was raining heavily. | The sun was shining brightly.| It was snowing. | It was extremely windy. | Dark clouds were moving across the sky.</w:t>
            </w:r>
          </w:p>
        </w:tc>
      </w:tr>
      <w:tr w:rsidR="00EC7FD4" w:rsidTr="005970F9">
        <w:tc>
          <w:tcPr>
            <w:tcW w:w="2470" w:type="dxa"/>
          </w:tcPr>
          <w:p w:rsidR="00EC7FD4" w:rsidRDefault="00EC7FD4" w:rsidP="001F31A9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happened1:</w:t>
            </w:r>
          </w:p>
        </w:tc>
        <w:tc>
          <w:tcPr>
            <w:tcW w:w="7137" w:type="dxa"/>
          </w:tcPr>
          <w:p w:rsidR="00EC7FD4" w:rsidRDefault="00EC7FD4" w:rsidP="001F31A9">
            <w:pPr>
              <w:pStyle w:val="Listenabsatz"/>
              <w:ind w:left="0"/>
            </w:pPr>
            <w:r>
              <w:t xml:space="preserve">Tom was walking home. | Tom was cycling to school. | Tom was lying on the beach. | Tom was walking through a dark forest. </w:t>
            </w:r>
          </w:p>
        </w:tc>
      </w:tr>
    </w:tbl>
    <w:p w:rsidR="00EC7FD4" w:rsidRDefault="00EC7FD4" w:rsidP="00EC7FD4">
      <w:pPr>
        <w:ind w:left="360"/>
      </w:pPr>
    </w:p>
    <w:p w:rsidR="00EC7FD4" w:rsidRPr="00EC7FD4" w:rsidRDefault="001E3F43" w:rsidP="001E3F43">
      <w:pPr>
        <w:ind w:left="-900"/>
      </w:pPr>
      <w:r>
        <w:sym w:font="Wingdings" w:char="F023"/>
      </w:r>
      <w:r>
        <w:t>……………………………………………………………………………………………………………………………………………………………………….</w:t>
      </w:r>
    </w:p>
    <w:tbl>
      <w:tblPr>
        <w:tblStyle w:val="Tabellenraster"/>
        <w:tblW w:w="0" w:type="auto"/>
        <w:tblInd w:w="-635" w:type="dxa"/>
        <w:tblLook w:val="04A0" w:firstRow="1" w:lastRow="0" w:firstColumn="1" w:lastColumn="0" w:noHBand="0" w:noVBand="1"/>
      </w:tblPr>
      <w:tblGrid>
        <w:gridCol w:w="2049"/>
        <w:gridCol w:w="561"/>
        <w:gridCol w:w="7087"/>
      </w:tblGrid>
      <w:tr w:rsidR="005970F9" w:rsidTr="005970F9">
        <w:trPr>
          <w:trHeight w:val="614"/>
        </w:trPr>
        <w:tc>
          <w:tcPr>
            <w:tcW w:w="2049" w:type="dxa"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Time:</w:t>
            </w:r>
          </w:p>
        </w:tc>
        <w:tc>
          <w:tcPr>
            <w:tcW w:w="561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5970F9" w:rsidRDefault="005970F9" w:rsidP="005970F9">
            <w:pPr>
              <w:pStyle w:val="Listenabsatz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The situation</w:t>
            </w: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</w:p>
        </w:tc>
      </w:tr>
      <w:tr w:rsidR="005970F9" w:rsidTr="005970F9">
        <w:trPr>
          <w:trHeight w:val="614"/>
        </w:trPr>
        <w:tc>
          <w:tcPr>
            <w:tcW w:w="2049" w:type="dxa"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Weather:</w:t>
            </w:r>
          </w:p>
        </w:tc>
        <w:tc>
          <w:tcPr>
            <w:tcW w:w="561" w:type="dxa"/>
            <w:vMerge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</w:p>
        </w:tc>
      </w:tr>
      <w:tr w:rsidR="005970F9" w:rsidTr="005970F9">
        <w:trPr>
          <w:trHeight w:val="614"/>
        </w:trPr>
        <w:tc>
          <w:tcPr>
            <w:tcW w:w="2049" w:type="dxa"/>
            <w:shd w:val="clear" w:color="auto" w:fill="DEEAF6" w:themeFill="accent1" w:themeFillTint="33"/>
          </w:tcPr>
          <w:p w:rsidR="005970F9" w:rsidRDefault="005970F9" w:rsidP="005970F9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was he doing:</w:t>
            </w:r>
          </w:p>
        </w:tc>
        <w:tc>
          <w:tcPr>
            <w:tcW w:w="561" w:type="dxa"/>
            <w:vMerge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Tom was ….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was she doing:</w:t>
            </w:r>
          </w:p>
        </w:tc>
        <w:tc>
          <w:tcPr>
            <w:tcW w:w="561" w:type="dxa"/>
            <w:vMerge/>
            <w:shd w:val="clear" w:color="auto" w:fill="DEEAF6" w:themeFill="accent1" w:themeFillTint="33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He met Mary. She was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 w:val="restart"/>
            <w:textDirection w:val="btLr"/>
            <w:vAlign w:val="center"/>
          </w:tcPr>
          <w:p w:rsidR="005970F9" w:rsidRDefault="005970F9" w:rsidP="005970F9">
            <w:pPr>
              <w:pStyle w:val="Listenabsatz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What happened in the story</w:t>
            </w: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Suddenly they saw ….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  <w:textDirection w:val="btLr"/>
          </w:tcPr>
          <w:p w:rsidR="005970F9" w:rsidRDefault="005970F9" w:rsidP="005970F9">
            <w:pPr>
              <w:pStyle w:val="Listenabsatz"/>
              <w:ind w:left="113" w:right="113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Mary said:”…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Tom said: “…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Then ….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 w:rsidRPr="005970F9">
              <w:t>After that 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>
              <w:t>Mary 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  <w:vMerge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>
              <w:t>Tom…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>
              <w:t>And they both…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What happened:</w:t>
            </w:r>
          </w:p>
        </w:tc>
        <w:tc>
          <w:tcPr>
            <w:tcW w:w="561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>
              <w:t>And then…</w:t>
            </w:r>
          </w:p>
        </w:tc>
      </w:tr>
      <w:tr w:rsidR="005970F9" w:rsidTr="005970F9">
        <w:trPr>
          <w:trHeight w:val="614"/>
        </w:trPr>
        <w:tc>
          <w:tcPr>
            <w:tcW w:w="2049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The end</w:t>
            </w:r>
          </w:p>
        </w:tc>
        <w:tc>
          <w:tcPr>
            <w:tcW w:w="561" w:type="dxa"/>
          </w:tcPr>
          <w:p w:rsidR="005970F9" w:rsidRDefault="005970F9" w:rsidP="002E4787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7087" w:type="dxa"/>
          </w:tcPr>
          <w:p w:rsidR="005970F9" w:rsidRPr="005970F9" w:rsidRDefault="005970F9" w:rsidP="002E4787">
            <w:pPr>
              <w:pStyle w:val="Listenabsatz"/>
              <w:ind w:left="0"/>
            </w:pPr>
            <w:r>
              <w:t>In the end</w:t>
            </w:r>
          </w:p>
        </w:tc>
      </w:tr>
    </w:tbl>
    <w:p w:rsidR="002E4787" w:rsidRPr="0036070C" w:rsidRDefault="002E4787" w:rsidP="002E4787">
      <w:pPr>
        <w:pStyle w:val="Listenabsatz"/>
        <w:rPr>
          <w:b/>
        </w:rPr>
      </w:pPr>
    </w:p>
    <w:sectPr w:rsidR="002E4787" w:rsidRPr="0036070C">
      <w:headerReference w:type="default" r:id="rId7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15" w:rsidRDefault="00B25015" w:rsidP="003D5C98">
      <w:pPr>
        <w:spacing w:after="0" w:line="240" w:lineRule="auto"/>
      </w:pPr>
      <w:r>
        <w:separator/>
      </w:r>
    </w:p>
  </w:endnote>
  <w:endnote w:type="continuationSeparator" w:id="0">
    <w:p w:rsidR="00B25015" w:rsidRDefault="00B25015" w:rsidP="003D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15" w:rsidRDefault="00B25015" w:rsidP="003D5C98">
      <w:pPr>
        <w:spacing w:after="0" w:line="240" w:lineRule="auto"/>
      </w:pPr>
      <w:r>
        <w:separator/>
      </w:r>
    </w:p>
  </w:footnote>
  <w:footnote w:type="continuationSeparator" w:id="0">
    <w:p w:rsidR="00B25015" w:rsidRDefault="00B25015" w:rsidP="003D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C98" w:rsidRPr="0036070C" w:rsidRDefault="003D5C98">
    <w:pPr>
      <w:pStyle w:val="Kopfzeile"/>
    </w:pPr>
    <w:r w:rsidRPr="0036070C">
      <w:t>III M2</w:t>
    </w:r>
    <w:r w:rsidRPr="0036070C">
      <w:tab/>
      <w:t>Spooky</w:t>
    </w:r>
    <w:r w:rsidR="0036070C">
      <w:t xml:space="preserve"> and Scary</w:t>
    </w:r>
    <w:r w:rsidRPr="0036070C">
      <w:t xml:space="preserve"> Stories</w:t>
    </w:r>
    <w:r w:rsidRPr="0036070C">
      <w:tab/>
      <w:t>Task</w:t>
    </w:r>
    <w:r w:rsidR="000807B5"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25DB"/>
    <w:multiLevelType w:val="hybridMultilevel"/>
    <w:tmpl w:val="AE429A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98"/>
    <w:rsid w:val="000807B5"/>
    <w:rsid w:val="001B6CAF"/>
    <w:rsid w:val="001E3F43"/>
    <w:rsid w:val="002B0F2C"/>
    <w:rsid w:val="002E4787"/>
    <w:rsid w:val="0036070C"/>
    <w:rsid w:val="003D388F"/>
    <w:rsid w:val="003D5C98"/>
    <w:rsid w:val="005970F9"/>
    <w:rsid w:val="006577DA"/>
    <w:rsid w:val="00727C9D"/>
    <w:rsid w:val="008D147B"/>
    <w:rsid w:val="00B25015"/>
    <w:rsid w:val="00BA6FC8"/>
    <w:rsid w:val="00BD7953"/>
    <w:rsid w:val="00DC1A39"/>
    <w:rsid w:val="00DE5646"/>
    <w:rsid w:val="00E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EF1F4-9BD2-4793-97FB-465BB840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5C98"/>
  </w:style>
  <w:style w:type="paragraph" w:styleId="Fuzeile">
    <w:name w:val="footer"/>
    <w:basedOn w:val="Standard"/>
    <w:link w:val="FuzeileZchn"/>
    <w:uiPriority w:val="99"/>
    <w:unhideWhenUsed/>
    <w:rsid w:val="003D5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5C98"/>
  </w:style>
  <w:style w:type="table" w:styleId="Tabellenraster">
    <w:name w:val="Table Grid"/>
    <w:basedOn w:val="NormaleTabelle"/>
    <w:uiPriority w:val="59"/>
    <w:rsid w:val="003D5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6070C"/>
    <w:pPr>
      <w:ind w:left="720"/>
      <w:contextualSpacing/>
    </w:pPr>
  </w:style>
  <w:style w:type="paragraph" w:customStyle="1" w:styleId="Heading3-challenge">
    <w:name w:val="Heading 3-challenge"/>
    <w:basedOn w:val="Standard"/>
    <w:next w:val="Standard"/>
    <w:uiPriority w:val="9"/>
    <w:unhideWhenUsed/>
    <w:qFormat/>
    <w:rsid w:val="001B6CAF"/>
    <w:pPr>
      <w:keepNext/>
      <w:keepLines/>
      <w:spacing w:before="80" w:after="0" w:line="240" w:lineRule="auto"/>
      <w:outlineLvl w:val="2"/>
    </w:pPr>
    <w:rPr>
      <w:rFonts w:ascii="Cooper Black" w:eastAsia="Times New Roman" w:hAnsi="Cooper Black" w:cs="Times New Roman"/>
      <w:b/>
      <w:color w:val="2E74B5" w:themeColor="accent1" w:themeShade="BF"/>
      <w:sz w:val="28"/>
      <w:szCs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4</cp:revision>
  <dcterms:created xsi:type="dcterms:W3CDTF">2019-10-03T19:21:00Z</dcterms:created>
  <dcterms:modified xsi:type="dcterms:W3CDTF">2019-10-03T19:57:00Z</dcterms:modified>
</cp:coreProperties>
</file>