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CA3" w:rsidRDefault="00AD3CA3">
      <w:r w:rsidRPr="00AD3CA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120613</wp:posOffset>
            </wp:positionV>
            <wp:extent cx="3225165" cy="2419985"/>
            <wp:effectExtent l="0" t="0" r="0" b="0"/>
            <wp:wrapTight wrapText="bothSides">
              <wp:wrapPolygon edited="0">
                <wp:start x="21600" y="21600"/>
                <wp:lineTo x="21600" y="176"/>
                <wp:lineTo x="166" y="176"/>
                <wp:lineTo x="166" y="21600"/>
                <wp:lineTo x="21600" y="21600"/>
              </wp:wrapPolygon>
            </wp:wrapTight>
            <wp:docPr id="1" name="Grafik 1" descr="C:\Users\Future\AppData\Local\Temp\158823272951511658895334715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ture\AppData\Local\Temp\1588232729515116588953347154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516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E83" w:rsidRDefault="00AD3CA3">
      <w:r>
        <w:t>I’m going to present my school uniform.</w:t>
      </w:r>
    </w:p>
    <w:p w:rsidR="00AD3CA3" w:rsidRDefault="00AD3CA3"/>
    <w:p w:rsidR="00AD3CA3" w:rsidRDefault="00AD3CA3"/>
    <w:p w:rsidR="00AD3CA3" w:rsidRDefault="00AD3CA3">
      <w:r>
        <w:t>The girls also have to …</w:t>
      </w:r>
    </w:p>
    <w:p w:rsidR="00AD3CA3" w:rsidRPr="00AD3CA3" w:rsidRDefault="00AD3CA3">
      <w:pPr>
        <w:rPr>
          <w:rFonts w:ascii="Bradley Hand ITC" w:hAnsi="Bradley Hand ITC"/>
          <w:sz w:val="20"/>
        </w:rPr>
      </w:pPr>
      <w:r w:rsidRPr="00AD3CA3">
        <w:rPr>
          <w:rFonts w:ascii="Bradley Hand ITC" w:hAnsi="Bradley Hand ITC"/>
          <w:sz w:val="20"/>
        </w:rPr>
        <w:t>Start a new paragraph for giving your opinion</w:t>
      </w:r>
    </w:p>
    <w:p w:rsidR="00AD3CA3" w:rsidRDefault="00AD3CA3">
      <w:pPr>
        <w:rPr>
          <w:lang w:val="de-AT"/>
        </w:rPr>
      </w:pPr>
      <w:proofErr w:type="spellStart"/>
      <w:r w:rsidRPr="00AD3CA3">
        <w:rPr>
          <w:lang w:val="de-AT"/>
        </w:rPr>
        <w:t>What</w:t>
      </w:r>
      <w:proofErr w:type="spellEnd"/>
      <w:r w:rsidRPr="00AD3CA3">
        <w:rPr>
          <w:lang w:val="de-AT"/>
        </w:rPr>
        <w:t xml:space="preserve"> I </w:t>
      </w:r>
      <w:proofErr w:type="spellStart"/>
      <w:r w:rsidRPr="00AD3CA3">
        <w:rPr>
          <w:lang w:val="de-AT"/>
        </w:rPr>
        <w:t>think</w:t>
      </w:r>
      <w:proofErr w:type="spellEnd"/>
      <w:r w:rsidRPr="00AD3CA3">
        <w:rPr>
          <w:lang w:val="de-AT"/>
        </w:rPr>
        <w:t xml:space="preserve"> </w:t>
      </w:r>
      <w:proofErr w:type="spellStart"/>
      <w:r w:rsidRPr="00AD3CA3">
        <w:rPr>
          <w:lang w:val="de-AT"/>
        </w:rPr>
        <w:t>about</w:t>
      </w:r>
      <w:proofErr w:type="spellEnd"/>
      <w:r w:rsidRPr="00AD3CA3">
        <w:rPr>
          <w:lang w:val="de-AT"/>
        </w:rPr>
        <w:t xml:space="preserve"> – das ist sehr holprig. Verwende </w:t>
      </w:r>
      <w:r>
        <w:rPr>
          <w:lang w:val="de-AT"/>
        </w:rPr>
        <w:t xml:space="preserve">Phrasen aus der </w:t>
      </w:r>
      <w:proofErr w:type="spellStart"/>
      <w:r>
        <w:rPr>
          <w:lang w:val="de-AT"/>
        </w:rPr>
        <w:t>discussion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competition</w:t>
      </w:r>
      <w:proofErr w:type="spellEnd"/>
      <w:r>
        <w:rPr>
          <w:lang w:val="de-AT"/>
        </w:rPr>
        <w:t xml:space="preserve"> z.B. In </w:t>
      </w:r>
      <w:proofErr w:type="spellStart"/>
      <w:r>
        <w:rPr>
          <w:lang w:val="de-AT"/>
        </w:rPr>
        <w:t>my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opinion</w:t>
      </w:r>
      <w:proofErr w:type="spellEnd"/>
      <w:r>
        <w:rPr>
          <w:lang w:val="de-AT"/>
        </w:rPr>
        <w:t>....</w:t>
      </w:r>
    </w:p>
    <w:p w:rsidR="00AD3CA3" w:rsidRDefault="00AD3CA3">
      <w:r w:rsidRPr="00AD3CA3">
        <w:t xml:space="preserve">I think (I believe) it </w:t>
      </w:r>
      <w:r w:rsidRPr="00AD3CA3">
        <w:rPr>
          <w:highlight w:val="yellow"/>
        </w:rPr>
        <w:t>would</w:t>
      </w:r>
      <w:r w:rsidRPr="00AD3CA3">
        <w:t xml:space="preserve"> be </w:t>
      </w:r>
      <w:r>
        <w:t xml:space="preserve">better </w:t>
      </w:r>
      <w:r w:rsidRPr="00AD3CA3">
        <w:rPr>
          <w:highlight w:val="yellow"/>
        </w:rPr>
        <w:t>if</w:t>
      </w:r>
      <w:r>
        <w:t xml:space="preserve"> you </w:t>
      </w:r>
      <w:proofErr w:type="gramStart"/>
      <w:r w:rsidRPr="00AD3CA3">
        <w:rPr>
          <w:highlight w:val="yellow"/>
        </w:rPr>
        <w:t>had</w:t>
      </w:r>
      <w:r>
        <w:t xml:space="preserve">  (</w:t>
      </w:r>
      <w:proofErr w:type="spellStart"/>
      <w:proofErr w:type="gramEnd"/>
      <w:r>
        <w:t>eher</w:t>
      </w:r>
      <w:proofErr w:type="spellEnd"/>
      <w:r>
        <w:t>: if you were allowed to express your own style in the way you dress)</w:t>
      </w:r>
    </w:p>
    <w:p w:rsidR="00AD3CA3" w:rsidRDefault="00AD3CA3">
      <w:pPr>
        <w:rPr>
          <w:lang w:val="de-AT"/>
        </w:rPr>
      </w:pPr>
      <w:r w:rsidRPr="00AD3CA3">
        <w:rPr>
          <w:lang w:val="de-AT"/>
        </w:rPr>
        <w:t>Worauf bezieht sich: “</w:t>
      </w:r>
      <w:proofErr w:type="spellStart"/>
      <w:r w:rsidRPr="00AD3CA3">
        <w:rPr>
          <w:lang w:val="de-AT"/>
        </w:rPr>
        <w:t>and</w:t>
      </w:r>
      <w:proofErr w:type="spellEnd"/>
      <w:r w:rsidRPr="00AD3CA3">
        <w:rPr>
          <w:lang w:val="de-AT"/>
        </w:rPr>
        <w:t xml:space="preserve"> </w:t>
      </w:r>
      <w:proofErr w:type="spellStart"/>
      <w:r w:rsidRPr="00AD3CA3">
        <w:rPr>
          <w:lang w:val="de-AT"/>
        </w:rPr>
        <w:t>you</w:t>
      </w:r>
      <w:proofErr w:type="spellEnd"/>
      <w:r w:rsidRPr="00AD3CA3">
        <w:rPr>
          <w:lang w:val="de-AT"/>
        </w:rPr>
        <w:t xml:space="preserve"> </w:t>
      </w:r>
      <w:proofErr w:type="spellStart"/>
      <w:r w:rsidRPr="00AD3CA3">
        <w:rPr>
          <w:lang w:val="de-AT"/>
        </w:rPr>
        <w:t>can</w:t>
      </w:r>
      <w:proofErr w:type="spellEnd"/>
      <w:r w:rsidRPr="00AD3CA3">
        <w:rPr>
          <w:lang w:val="de-AT"/>
        </w:rPr>
        <w:t>….”? Auf di</w:t>
      </w:r>
      <w:r>
        <w:rPr>
          <w:lang w:val="de-AT"/>
        </w:rPr>
        <w:t>e jetzige Situation oder darauf was besser wäre?? Das ist unklar – versuche das klarer auszudrücken</w:t>
      </w:r>
    </w:p>
    <w:p w:rsidR="00AD3CA3" w:rsidRPr="00AD3CA3" w:rsidRDefault="00AD3CA3">
      <w:r w:rsidRPr="00AD3CA3">
        <w:t xml:space="preserve">Du </w:t>
      </w:r>
      <w:proofErr w:type="spellStart"/>
      <w:r w:rsidRPr="00AD3CA3">
        <w:t>kannst</w:t>
      </w:r>
      <w:proofErr w:type="spellEnd"/>
      <w:r w:rsidRPr="00AD3CA3">
        <w:t xml:space="preserve"> mit: All in all </w:t>
      </w:r>
      <w:r>
        <w:t>I think that we …. enden.</w:t>
      </w:r>
      <w:bookmarkStart w:id="0" w:name="_GoBack"/>
      <w:bookmarkEnd w:id="0"/>
    </w:p>
    <w:p w:rsidR="00AD3CA3" w:rsidRPr="00AD3CA3" w:rsidRDefault="00AD3CA3"/>
    <w:p w:rsidR="00AD3CA3" w:rsidRPr="00AD3CA3" w:rsidRDefault="00AD3CA3"/>
    <w:p w:rsidR="00AD3CA3" w:rsidRPr="00AD3CA3" w:rsidRDefault="00AD3CA3"/>
    <w:p w:rsidR="00AD3CA3" w:rsidRPr="00AD3CA3" w:rsidRDefault="00AD3CA3"/>
    <w:p w:rsidR="00AD3CA3" w:rsidRPr="00AD3CA3" w:rsidRDefault="00AD3CA3">
      <w:pPr>
        <w:rPr>
          <w:lang w:val="de-AT"/>
        </w:rPr>
      </w:pPr>
      <w:proofErr w:type="spellStart"/>
      <w:r w:rsidRPr="00AD3CA3">
        <w:rPr>
          <w:lang w:val="de-AT"/>
        </w:rPr>
        <w:t>You</w:t>
      </w:r>
      <w:proofErr w:type="spellEnd"/>
      <w:r w:rsidRPr="00AD3CA3">
        <w:rPr>
          <w:lang w:val="de-AT"/>
        </w:rPr>
        <w:t xml:space="preserve"> </w:t>
      </w:r>
      <w:proofErr w:type="spellStart"/>
      <w:r w:rsidRPr="00AD3CA3">
        <w:rPr>
          <w:lang w:val="de-AT"/>
        </w:rPr>
        <w:t>did</w:t>
      </w:r>
      <w:proofErr w:type="spellEnd"/>
      <w:r w:rsidRPr="00AD3CA3">
        <w:rPr>
          <w:lang w:val="de-AT"/>
        </w:rPr>
        <w:t xml:space="preserve"> not </w:t>
      </w:r>
      <w:proofErr w:type="spellStart"/>
      <w:r w:rsidRPr="00AD3CA3">
        <w:rPr>
          <w:lang w:val="de-AT"/>
        </w:rPr>
        <w:t>describe</w:t>
      </w:r>
      <w:proofErr w:type="spellEnd"/>
      <w:r w:rsidRPr="00AD3CA3">
        <w:rPr>
          <w:lang w:val="de-AT"/>
        </w:rPr>
        <w:t xml:space="preserve"> </w:t>
      </w:r>
      <w:proofErr w:type="spellStart"/>
      <w:r w:rsidRPr="00AD3CA3">
        <w:rPr>
          <w:lang w:val="de-AT"/>
        </w:rPr>
        <w:t>the</w:t>
      </w:r>
      <w:proofErr w:type="spellEnd"/>
      <w:r w:rsidRPr="00AD3CA3">
        <w:rPr>
          <w:lang w:val="de-AT"/>
        </w:rPr>
        <w:t xml:space="preserve"> uniform in </w:t>
      </w:r>
      <w:proofErr w:type="spellStart"/>
      <w:r w:rsidRPr="00AD3CA3">
        <w:rPr>
          <w:lang w:val="de-AT"/>
        </w:rPr>
        <w:t>detail</w:t>
      </w:r>
      <w:proofErr w:type="spellEnd"/>
      <w:r w:rsidRPr="00AD3CA3">
        <w:rPr>
          <w:lang w:val="de-AT"/>
        </w:rPr>
        <w:t xml:space="preserve"> (</w:t>
      </w:r>
      <w:proofErr w:type="spellStart"/>
      <w:r w:rsidRPr="00AD3CA3">
        <w:rPr>
          <w:lang w:val="de-AT"/>
        </w:rPr>
        <w:t>materials</w:t>
      </w:r>
      <w:proofErr w:type="spellEnd"/>
      <w:r w:rsidRPr="00AD3CA3">
        <w:rPr>
          <w:lang w:val="de-AT"/>
        </w:rPr>
        <w:t xml:space="preserve">, </w:t>
      </w:r>
      <w:proofErr w:type="spellStart"/>
      <w:r w:rsidRPr="00AD3CA3">
        <w:rPr>
          <w:lang w:val="de-AT"/>
        </w:rPr>
        <w:t>patterns</w:t>
      </w:r>
      <w:proofErr w:type="spellEnd"/>
      <w:r w:rsidRPr="00AD3CA3">
        <w:rPr>
          <w:lang w:val="de-AT"/>
        </w:rPr>
        <w:t>…)</w:t>
      </w:r>
    </w:p>
    <w:sectPr w:rsidR="00AD3CA3" w:rsidRPr="00AD3CA3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CA3"/>
    <w:rsid w:val="002B0F2C"/>
    <w:rsid w:val="008D147B"/>
    <w:rsid w:val="00AD3CA3"/>
    <w:rsid w:val="00BD7953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4850C8-7442-4726-A3FC-BC2425E9D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1</cp:revision>
  <dcterms:created xsi:type="dcterms:W3CDTF">2020-05-01T10:10:00Z</dcterms:created>
  <dcterms:modified xsi:type="dcterms:W3CDTF">2020-05-01T10:18:00Z</dcterms:modified>
</cp:coreProperties>
</file>