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DE" w:rsidRPr="008E1677" w:rsidRDefault="00A636DE" w:rsidP="008E1677">
      <w:pPr>
        <w:pStyle w:val="berschrift1"/>
        <w:rPr>
          <w:sz w:val="24"/>
        </w:rPr>
      </w:pPr>
      <w:bookmarkStart w:id="0" w:name="_Toc11399844"/>
      <w:r w:rsidRPr="008E1677">
        <w:rPr>
          <w:sz w:val="24"/>
          <w:lang w:val="en-GB" w:eastAsia="en-GB"/>
        </w:rPr>
        <w:drawing>
          <wp:anchor distT="0" distB="0" distL="114300" distR="114300" simplePos="0" relativeHeight="251659264" behindDoc="0" locked="0" layoutInCell="1" allowOverlap="1" wp14:anchorId="18481E45" wp14:editId="21BE06F3">
            <wp:simplePos x="0" y="0"/>
            <wp:positionH relativeFrom="column">
              <wp:posOffset>3504247</wp:posOffset>
            </wp:positionH>
            <wp:positionV relativeFrom="paragraph">
              <wp:posOffset>32067</wp:posOffset>
            </wp:positionV>
            <wp:extent cx="3021965" cy="1795145"/>
            <wp:effectExtent l="0" t="0" r="0" b="0"/>
            <wp:wrapSquare wrapText="bothSides"/>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r w:rsidRPr="008E1677">
        <w:rPr>
          <w:sz w:val="24"/>
        </w:rPr>
        <w:t>Erfolgsfaktor Softskills</w:t>
      </w:r>
      <w:bookmarkEnd w:id="0"/>
    </w:p>
    <w:p w:rsidR="00A636DE" w:rsidRPr="008E1677" w:rsidRDefault="00A636DE" w:rsidP="008E1677">
      <w:pPr>
        <w:spacing w:line="360" w:lineRule="auto"/>
        <w:jc w:val="both"/>
        <w:rPr>
          <w:rFonts w:ascii="Arial" w:hAnsi="Arial" w:cs="Arial"/>
          <w:sz w:val="24"/>
          <w:szCs w:val="24"/>
        </w:rPr>
      </w:pPr>
      <w:r w:rsidRPr="008E1677">
        <w:rPr>
          <w:rFonts w:ascii="Arial" w:hAnsi="Arial" w:cs="Arial"/>
          <w:sz w:val="24"/>
          <w:szCs w:val="24"/>
        </w:rPr>
        <w:t xml:space="preserve">Eine wichtige Voraussetzung für das Funktionieren des Systems ist das begleitende soziale Lernen. Hier lernen die Schülerinnen und Schüler jene Fähigkeiten und Fertigkeiten, die notwendig sind, um erfolgreich selbständig zu lernen. Wir stützen uns dabei auf die „7 Habits </w:t>
      </w:r>
      <w:proofErr w:type="spellStart"/>
      <w:r w:rsidRPr="008E1677">
        <w:rPr>
          <w:rFonts w:ascii="Arial" w:hAnsi="Arial" w:cs="Arial"/>
          <w:sz w:val="24"/>
          <w:szCs w:val="24"/>
        </w:rPr>
        <w:t>of</w:t>
      </w:r>
      <w:proofErr w:type="spellEnd"/>
      <w:r w:rsidRPr="008E1677">
        <w:rPr>
          <w:rFonts w:ascii="Arial" w:hAnsi="Arial" w:cs="Arial"/>
          <w:sz w:val="24"/>
          <w:szCs w:val="24"/>
        </w:rPr>
        <w:t xml:space="preserve"> </w:t>
      </w:r>
      <w:proofErr w:type="spellStart"/>
      <w:r w:rsidRPr="008E1677">
        <w:rPr>
          <w:rFonts w:ascii="Arial" w:hAnsi="Arial" w:cs="Arial"/>
          <w:sz w:val="24"/>
          <w:szCs w:val="24"/>
        </w:rPr>
        <w:t>Highly</w:t>
      </w:r>
      <w:proofErr w:type="spellEnd"/>
      <w:r w:rsidRPr="008E1677">
        <w:rPr>
          <w:rFonts w:ascii="Arial" w:hAnsi="Arial" w:cs="Arial"/>
          <w:sz w:val="24"/>
          <w:szCs w:val="24"/>
        </w:rPr>
        <w:t xml:space="preserve"> </w:t>
      </w:r>
      <w:proofErr w:type="spellStart"/>
      <w:r w:rsidRPr="008E1677">
        <w:rPr>
          <w:rFonts w:ascii="Arial" w:hAnsi="Arial" w:cs="Arial"/>
          <w:sz w:val="24"/>
          <w:szCs w:val="24"/>
        </w:rPr>
        <w:t>Effective</w:t>
      </w:r>
      <w:proofErr w:type="spellEnd"/>
      <w:r w:rsidRPr="008E1677">
        <w:rPr>
          <w:rFonts w:ascii="Arial" w:hAnsi="Arial" w:cs="Arial"/>
          <w:sz w:val="24"/>
          <w:szCs w:val="24"/>
        </w:rPr>
        <w:t xml:space="preserve"> People“ von Stephen </w:t>
      </w:r>
      <w:proofErr w:type="spellStart"/>
      <w:r w:rsidRPr="008E1677">
        <w:rPr>
          <w:rFonts w:ascii="Arial" w:hAnsi="Arial" w:cs="Arial"/>
          <w:sz w:val="24"/>
          <w:szCs w:val="24"/>
        </w:rPr>
        <w:t>Covey</w:t>
      </w:r>
      <w:proofErr w:type="spellEnd"/>
      <w:r w:rsidRPr="008E1677">
        <w:rPr>
          <w:rFonts w:ascii="Arial" w:hAnsi="Arial" w:cs="Arial"/>
          <w:sz w:val="24"/>
          <w:szCs w:val="24"/>
        </w:rPr>
        <w:t xml:space="preserve">. </w:t>
      </w:r>
    </w:p>
    <w:p w:rsidR="00A636DE" w:rsidRPr="008E1677" w:rsidRDefault="00A636DE" w:rsidP="008E1677">
      <w:pPr>
        <w:spacing w:line="360" w:lineRule="auto"/>
        <w:jc w:val="both"/>
        <w:rPr>
          <w:rFonts w:ascii="Arial" w:hAnsi="Arial" w:cs="Arial"/>
          <w:sz w:val="24"/>
          <w:szCs w:val="24"/>
        </w:rPr>
      </w:pPr>
      <w:r w:rsidRPr="008E1677">
        <w:rPr>
          <w:rFonts w:ascii="Arial" w:hAnsi="Arial" w:cs="Arial"/>
          <w:sz w:val="24"/>
          <w:szCs w:val="24"/>
        </w:rPr>
        <w:t>Dadurch lernen die Schülerinnen und Schüler nicht nur sich im Modulsystem gut zurechtzufinden, sondern erwerben auch wertvolle Fähigkeiten für ihren weiteren Lebensweg.</w:t>
      </w:r>
    </w:p>
    <w:p w:rsidR="00A636DE" w:rsidRPr="008E1677" w:rsidRDefault="00A636DE" w:rsidP="008E1677">
      <w:pPr>
        <w:spacing w:line="360" w:lineRule="auto"/>
        <w:jc w:val="both"/>
        <w:rPr>
          <w:rFonts w:ascii="Arial" w:hAnsi="Arial" w:cs="Arial"/>
          <w:sz w:val="24"/>
          <w:szCs w:val="24"/>
        </w:rPr>
      </w:pPr>
      <w:r w:rsidRPr="008E1677">
        <w:rPr>
          <w:rFonts w:ascii="Arial" w:hAnsi="Arial" w:cs="Arial"/>
          <w:noProof/>
          <w:sz w:val="24"/>
          <w:szCs w:val="24"/>
          <w:lang w:val="en-GB" w:eastAsia="en-GB"/>
        </w:rPr>
        <mc:AlternateContent>
          <mc:Choice Requires="wps">
            <w:drawing>
              <wp:anchor distT="0" distB="0" distL="114300" distR="114300" simplePos="0" relativeHeight="251660288" behindDoc="1" locked="0" layoutInCell="1" allowOverlap="1" wp14:anchorId="121D4F81" wp14:editId="097FB653">
                <wp:simplePos x="0" y="0"/>
                <wp:positionH relativeFrom="column">
                  <wp:posOffset>438150</wp:posOffset>
                </wp:positionH>
                <wp:positionV relativeFrom="paragraph">
                  <wp:posOffset>84455</wp:posOffset>
                </wp:positionV>
                <wp:extent cx="4724400" cy="1438275"/>
                <wp:effectExtent l="190500" t="19050" r="38100" b="47625"/>
                <wp:wrapTight wrapText="bothSides">
                  <wp:wrapPolygon edited="0">
                    <wp:start x="8797" y="-286"/>
                    <wp:lineTo x="-871" y="0"/>
                    <wp:lineTo x="-871" y="4577"/>
                    <wp:lineTo x="-87" y="4577"/>
                    <wp:lineTo x="-174" y="13732"/>
                    <wp:lineTo x="174" y="13732"/>
                    <wp:lineTo x="174" y="18310"/>
                    <wp:lineTo x="2526" y="18310"/>
                    <wp:lineTo x="2526" y="20599"/>
                    <wp:lineTo x="8361" y="22029"/>
                    <wp:lineTo x="13326" y="22029"/>
                    <wp:lineTo x="13413" y="21743"/>
                    <wp:lineTo x="19074" y="18310"/>
                    <wp:lineTo x="19161" y="18310"/>
                    <wp:lineTo x="21426" y="14019"/>
                    <wp:lineTo x="21426" y="13732"/>
                    <wp:lineTo x="21687" y="9441"/>
                    <wp:lineTo x="21687" y="9155"/>
                    <wp:lineTo x="20032" y="4864"/>
                    <wp:lineTo x="19945" y="3719"/>
                    <wp:lineTo x="14110" y="0"/>
                    <wp:lineTo x="12803" y="-286"/>
                    <wp:lineTo x="8797" y="-286"/>
                  </wp:wrapPolygon>
                </wp:wrapTight>
                <wp:docPr id="14" name="Ovale Legende 14"/>
                <wp:cNvGraphicFramePr/>
                <a:graphic xmlns:a="http://schemas.openxmlformats.org/drawingml/2006/main">
                  <a:graphicData uri="http://schemas.microsoft.com/office/word/2010/wordprocessingShape">
                    <wps:wsp>
                      <wps:cNvSpPr/>
                      <wps:spPr>
                        <a:xfrm>
                          <a:off x="0" y="0"/>
                          <a:ext cx="4724400" cy="1438275"/>
                        </a:xfrm>
                        <a:prstGeom prst="wedgeEllipseCallout">
                          <a:avLst>
                            <a:gd name="adj1" fmla="val -53696"/>
                            <a:gd name="adj2" fmla="val -4610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636DE" w:rsidRDefault="00A636DE" w:rsidP="00A636DE">
                            <w:pPr>
                              <w:jc w:val="center"/>
                              <w:rPr>
                                <w:rStyle w:val="normaltextrun"/>
                                <w:rFonts w:ascii="Arial" w:hAnsi="Arial" w:cs="Arial"/>
                                <w:color w:val="000000" w:themeColor="text1"/>
                                <w:sz w:val="24"/>
                                <w:lang w:val="de-AT"/>
                              </w:rPr>
                            </w:pP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ist cool. </w:t>
                            </w: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bedeutet Klassengemeinschaft.</w:t>
                            </w:r>
                            <w:r>
                              <w:rPr>
                                <w:rStyle w:val="normaltextrun"/>
                                <w:rFonts w:ascii="Arial" w:hAnsi="Arial" w:cs="Arial"/>
                                <w:color w:val="000000" w:themeColor="text1"/>
                                <w:sz w:val="24"/>
                                <w:lang w:val="de-AT"/>
                              </w:rPr>
                              <w:t xml:space="preserve"> </w:t>
                            </w: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heißt stark und proaktiv sein. </w:t>
                            </w: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bedeutet, entscheiden, wie du handelst. </w:t>
                            </w:r>
                          </w:p>
                          <w:p w:rsidR="00A636DE" w:rsidRPr="0038621C" w:rsidRDefault="00A636DE" w:rsidP="00A636DE">
                            <w:pPr>
                              <w:jc w:val="center"/>
                              <w:rPr>
                                <w:color w:val="000000" w:themeColor="text1"/>
                                <w:sz w:val="24"/>
                              </w:rPr>
                            </w:pPr>
                            <w:r>
                              <w:rPr>
                                <w:rStyle w:val="normaltextrun"/>
                                <w:rFonts w:ascii="Arial" w:hAnsi="Arial" w:cs="Arial"/>
                                <w:color w:val="000000" w:themeColor="text1"/>
                                <w:sz w:val="24"/>
                                <w:lang w:val="de-AT"/>
                              </w:rPr>
                              <w:t>Schülerin 1. Klasse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D4F8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14" o:spid="_x0000_s1026" type="#_x0000_t63" style="position:absolute;left:0;text-align:left;margin-left:34.5pt;margin-top:6.65pt;width:372pt;height:11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" adj="-798,840" fillcolor="#deeaf6 [660]" strokecolor="#1f4d78 [1604]" strokeweight="1pt">
                <v:textbox>
                  <w:txbxContent>
                    <w:p w:rsidR="00A636DE" w:rsidRDefault="00A636DE" w:rsidP="00A636DE">
                      <w:pPr>
                        <w:jc w:val="center"/>
                        <w:rPr>
                          <w:rStyle w:val="normaltextrun"/>
                          <w:rFonts w:ascii="Arial" w:hAnsi="Arial" w:cs="Arial"/>
                          <w:color w:val="000000" w:themeColor="text1"/>
                          <w:sz w:val="24"/>
                          <w:lang w:val="de-AT"/>
                        </w:rPr>
                      </w:pP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ist cool. </w:t>
                      </w: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bedeutet Klassengemeinschaft.</w:t>
                      </w:r>
                      <w:r>
                        <w:rPr>
                          <w:rStyle w:val="normaltextrun"/>
                          <w:rFonts w:ascii="Arial" w:hAnsi="Arial" w:cs="Arial"/>
                          <w:color w:val="000000" w:themeColor="text1"/>
                          <w:sz w:val="24"/>
                          <w:lang w:val="de-AT"/>
                        </w:rPr>
                        <w:t xml:space="preserve"> </w:t>
                      </w: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heißt stark und proaktiv sein. </w:t>
                      </w:r>
                      <w:proofErr w:type="spellStart"/>
                      <w:r w:rsidRPr="0038621C">
                        <w:rPr>
                          <w:rStyle w:val="normaltextrun"/>
                          <w:rFonts w:ascii="Arial" w:hAnsi="Arial" w:cs="Arial"/>
                          <w:color w:val="000000" w:themeColor="text1"/>
                          <w:sz w:val="24"/>
                          <w:lang w:val="de-AT"/>
                        </w:rPr>
                        <w:t>Flexi</w:t>
                      </w:r>
                      <w:proofErr w:type="spellEnd"/>
                      <w:r w:rsidRPr="0038621C">
                        <w:rPr>
                          <w:rStyle w:val="normaltextrun"/>
                          <w:rFonts w:ascii="Arial" w:hAnsi="Arial" w:cs="Arial"/>
                          <w:color w:val="000000" w:themeColor="text1"/>
                          <w:sz w:val="24"/>
                          <w:lang w:val="de-AT"/>
                        </w:rPr>
                        <w:t xml:space="preserve"> bedeutet, entscheiden, wie du handelst. </w:t>
                      </w:r>
                    </w:p>
                    <w:p w:rsidR="00A636DE" w:rsidRPr="0038621C" w:rsidRDefault="00A636DE" w:rsidP="00A636DE">
                      <w:pPr>
                        <w:jc w:val="center"/>
                        <w:rPr>
                          <w:color w:val="000000" w:themeColor="text1"/>
                          <w:sz w:val="24"/>
                        </w:rPr>
                      </w:pPr>
                      <w:r>
                        <w:rPr>
                          <w:rStyle w:val="normaltextrun"/>
                          <w:rFonts w:ascii="Arial" w:hAnsi="Arial" w:cs="Arial"/>
                          <w:color w:val="000000" w:themeColor="text1"/>
                          <w:sz w:val="24"/>
                          <w:lang w:val="de-AT"/>
                        </w:rPr>
                        <w:t>Schülerin 1. Klasse</w:t>
                      </w:r>
                    </w:p>
                  </w:txbxContent>
                </v:textbox>
                <w10:wrap type="tight"/>
              </v:shape>
            </w:pict>
          </mc:Fallback>
        </mc:AlternateContent>
      </w:r>
    </w:p>
    <w:p w:rsidR="00A636DE" w:rsidRPr="008E1677" w:rsidRDefault="00A636DE" w:rsidP="008E1677">
      <w:pPr>
        <w:spacing w:line="360" w:lineRule="auto"/>
        <w:jc w:val="both"/>
        <w:rPr>
          <w:rFonts w:ascii="Arial" w:hAnsi="Arial" w:cs="Arial"/>
          <w:sz w:val="24"/>
          <w:szCs w:val="24"/>
        </w:rPr>
      </w:pPr>
    </w:p>
    <w:p w:rsidR="00A636DE" w:rsidRPr="008E1677" w:rsidRDefault="00A636DE" w:rsidP="008E1677">
      <w:pPr>
        <w:spacing w:line="360" w:lineRule="auto"/>
        <w:jc w:val="both"/>
        <w:rPr>
          <w:rFonts w:ascii="Arial" w:hAnsi="Arial" w:cs="Arial"/>
          <w:sz w:val="24"/>
          <w:szCs w:val="24"/>
        </w:rPr>
      </w:pPr>
    </w:p>
    <w:p w:rsidR="00A636DE" w:rsidRPr="008E1677" w:rsidRDefault="00A636DE" w:rsidP="008E1677">
      <w:pPr>
        <w:spacing w:line="360" w:lineRule="auto"/>
        <w:jc w:val="both"/>
        <w:rPr>
          <w:rFonts w:ascii="Arial" w:hAnsi="Arial" w:cs="Arial"/>
          <w:sz w:val="24"/>
          <w:szCs w:val="24"/>
        </w:rPr>
      </w:pPr>
    </w:p>
    <w:p w:rsidR="00A636DE" w:rsidRPr="008E1677" w:rsidRDefault="00A636DE" w:rsidP="008E1677">
      <w:pPr>
        <w:spacing w:line="360" w:lineRule="auto"/>
        <w:jc w:val="both"/>
        <w:rPr>
          <w:rFonts w:ascii="Arial" w:hAnsi="Arial" w:cs="Arial"/>
          <w:sz w:val="24"/>
          <w:szCs w:val="24"/>
        </w:rPr>
      </w:pPr>
    </w:p>
    <w:p w:rsidR="00A636DE" w:rsidRPr="008E1677" w:rsidRDefault="00A636DE" w:rsidP="008E1677">
      <w:pPr>
        <w:spacing w:line="360" w:lineRule="auto"/>
        <w:jc w:val="both"/>
        <w:rPr>
          <w:rFonts w:ascii="Arial" w:hAnsi="Arial" w:cs="Arial"/>
          <w:sz w:val="24"/>
          <w:szCs w:val="24"/>
        </w:rPr>
      </w:pPr>
    </w:p>
    <w:p w:rsidR="004B4E83" w:rsidRPr="008E1677" w:rsidRDefault="008E1677" w:rsidP="008E1677">
      <w:pPr>
        <w:spacing w:line="360" w:lineRule="auto"/>
        <w:rPr>
          <w:rFonts w:ascii="Arial" w:hAnsi="Arial" w:cs="Arial"/>
          <w:sz w:val="24"/>
          <w:szCs w:val="24"/>
        </w:rPr>
      </w:pPr>
    </w:p>
    <w:p w:rsidR="00722359" w:rsidRPr="008E1677" w:rsidRDefault="00722359" w:rsidP="008E1677">
      <w:pPr>
        <w:spacing w:line="360" w:lineRule="auto"/>
        <w:rPr>
          <w:rFonts w:ascii="Arial" w:hAnsi="Arial" w:cs="Arial"/>
          <w:sz w:val="24"/>
          <w:szCs w:val="24"/>
        </w:rPr>
      </w:pPr>
    </w:p>
    <w:p w:rsidR="00A636DE" w:rsidRPr="008E1677" w:rsidRDefault="004966D4" w:rsidP="008E1677">
      <w:pPr>
        <w:spacing w:line="360" w:lineRule="auto"/>
        <w:rPr>
          <w:rFonts w:ascii="Arial" w:hAnsi="Arial" w:cs="Arial"/>
          <w:sz w:val="24"/>
          <w:szCs w:val="24"/>
          <w:lang w:val="en-GB"/>
        </w:rPr>
      </w:pPr>
      <w:r w:rsidRPr="008E1677">
        <w:rPr>
          <w:rFonts w:ascii="Arial" w:hAnsi="Arial" w:cs="Arial"/>
          <w:sz w:val="24"/>
          <w:szCs w:val="24"/>
        </w:rPr>
        <w:t xml:space="preserve">Im </w:t>
      </w:r>
      <w:r w:rsidR="00A636DE" w:rsidRPr="008E1677">
        <w:rPr>
          <w:rFonts w:ascii="Arial" w:hAnsi="Arial" w:cs="Arial"/>
          <w:sz w:val="24"/>
          <w:szCs w:val="24"/>
        </w:rPr>
        <w:t xml:space="preserve">Buch </w:t>
      </w:r>
      <w:r w:rsidRPr="008E1677">
        <w:rPr>
          <w:rFonts w:ascii="Arial" w:hAnsi="Arial" w:cs="Arial"/>
          <w:sz w:val="24"/>
          <w:szCs w:val="24"/>
        </w:rPr>
        <w:t xml:space="preserve">„The Leader in </w:t>
      </w:r>
      <w:proofErr w:type="spellStart"/>
      <w:r w:rsidRPr="008E1677">
        <w:rPr>
          <w:rFonts w:ascii="Arial" w:hAnsi="Arial" w:cs="Arial"/>
          <w:sz w:val="24"/>
          <w:szCs w:val="24"/>
        </w:rPr>
        <w:t>Me</w:t>
      </w:r>
      <w:proofErr w:type="spellEnd"/>
      <w:r w:rsidRPr="008E1677">
        <w:rPr>
          <w:rFonts w:ascii="Arial" w:hAnsi="Arial" w:cs="Arial"/>
          <w:sz w:val="24"/>
          <w:szCs w:val="24"/>
        </w:rPr>
        <w:t xml:space="preserve">“ beschreibt eine Lehrerin ihre Gedanken während eines Seminars von Steven </w:t>
      </w:r>
      <w:proofErr w:type="spellStart"/>
      <w:r w:rsidRPr="008E1677">
        <w:rPr>
          <w:rFonts w:ascii="Arial" w:hAnsi="Arial" w:cs="Arial"/>
          <w:sz w:val="24"/>
          <w:szCs w:val="24"/>
        </w:rPr>
        <w:t>Covey</w:t>
      </w:r>
      <w:proofErr w:type="spellEnd"/>
      <w:r w:rsidRPr="008E1677">
        <w:rPr>
          <w:rFonts w:ascii="Arial" w:hAnsi="Arial" w:cs="Arial"/>
          <w:sz w:val="24"/>
          <w:szCs w:val="24"/>
        </w:rPr>
        <w:t xml:space="preserve">. </w:t>
      </w:r>
      <w:r w:rsidRPr="008E1677">
        <w:rPr>
          <w:rFonts w:ascii="Arial" w:hAnsi="Arial" w:cs="Arial"/>
          <w:sz w:val="24"/>
          <w:szCs w:val="24"/>
          <w:lang w:val="en-GB"/>
        </w:rPr>
        <w:t xml:space="preserve">„Muriel, if you could teach these principles to young children, they would not have to wait until they were adults to learn them. If they looked through the lens of the 7 Habits beginning at an early age and continued to look through that lens for the rest of their lives, how different not only their lives might be but how different our world might be.” </w:t>
      </w:r>
      <w:r w:rsidRPr="008E1677">
        <w:rPr>
          <w:rStyle w:val="hlfld-contribauthor"/>
          <w:rFonts w:ascii="Arial" w:hAnsi="Arial" w:cs="Arial"/>
          <w:sz w:val="24"/>
          <w:szCs w:val="24"/>
          <w:lang w:val="en-GB"/>
        </w:rPr>
        <w:t xml:space="preserve">Covey, </w:t>
      </w:r>
      <w:r w:rsidRPr="008E1677">
        <w:rPr>
          <w:rStyle w:val="nlmgiven-names"/>
          <w:rFonts w:ascii="Arial" w:hAnsi="Arial" w:cs="Arial"/>
          <w:sz w:val="24"/>
          <w:szCs w:val="24"/>
          <w:lang w:val="en-GB"/>
        </w:rPr>
        <w:t>S. R.</w:t>
      </w:r>
      <w:r w:rsidRPr="008E1677">
        <w:rPr>
          <w:rFonts w:ascii="Arial" w:hAnsi="Arial" w:cs="Arial"/>
          <w:sz w:val="24"/>
          <w:szCs w:val="24"/>
          <w:lang w:val="en-GB"/>
        </w:rPr>
        <w:t xml:space="preserve"> </w:t>
      </w:r>
      <w:r w:rsidRPr="008E1677">
        <w:rPr>
          <w:rStyle w:val="nlmyear"/>
          <w:rFonts w:ascii="Arial" w:hAnsi="Arial" w:cs="Arial"/>
          <w:sz w:val="24"/>
          <w:szCs w:val="24"/>
          <w:lang w:val="en-GB"/>
        </w:rPr>
        <w:t>2008</w:t>
      </w:r>
      <w:r w:rsidRPr="008E1677">
        <w:rPr>
          <w:rFonts w:ascii="Arial" w:hAnsi="Arial" w:cs="Arial"/>
          <w:sz w:val="24"/>
          <w:szCs w:val="24"/>
          <w:lang w:val="en-GB"/>
        </w:rPr>
        <w:t xml:space="preserve">. </w:t>
      </w:r>
      <w:r w:rsidRPr="008E1677">
        <w:rPr>
          <w:rFonts w:ascii="Arial" w:hAnsi="Arial" w:cs="Arial"/>
          <w:i/>
          <w:iCs/>
          <w:sz w:val="24"/>
          <w:szCs w:val="24"/>
          <w:lang w:val="en-GB"/>
        </w:rPr>
        <w:t>The Leader in Me: How Schools and Parents around the World are Inspiring Greatness, One Child at a Time</w:t>
      </w:r>
      <w:r w:rsidRPr="008E1677">
        <w:rPr>
          <w:rFonts w:ascii="Arial" w:hAnsi="Arial" w:cs="Arial"/>
          <w:sz w:val="24"/>
          <w:szCs w:val="24"/>
          <w:lang w:val="en-GB"/>
        </w:rPr>
        <w:t xml:space="preserve">, </w:t>
      </w:r>
      <w:r w:rsidRPr="008E1677">
        <w:rPr>
          <w:rStyle w:val="nlmpublisher-loc"/>
          <w:rFonts w:ascii="Arial" w:hAnsi="Arial" w:cs="Arial"/>
          <w:sz w:val="24"/>
          <w:szCs w:val="24"/>
          <w:lang w:val="en-GB"/>
        </w:rPr>
        <w:t>New York, NY</w:t>
      </w:r>
      <w:r w:rsidRPr="008E1677">
        <w:rPr>
          <w:rFonts w:ascii="Arial" w:hAnsi="Arial" w:cs="Arial"/>
          <w:sz w:val="24"/>
          <w:szCs w:val="24"/>
          <w:lang w:val="en-GB"/>
        </w:rPr>
        <w:t xml:space="preserve">: </w:t>
      </w:r>
      <w:r w:rsidRPr="008E1677">
        <w:rPr>
          <w:rStyle w:val="nlmpublisher-name"/>
          <w:rFonts w:ascii="Arial" w:hAnsi="Arial" w:cs="Arial"/>
          <w:sz w:val="24"/>
          <w:szCs w:val="24"/>
          <w:lang w:val="en-GB"/>
        </w:rPr>
        <w:t>Simon and Schuster</w:t>
      </w:r>
      <w:r w:rsidRPr="008E1677">
        <w:rPr>
          <w:rFonts w:ascii="Arial" w:hAnsi="Arial" w:cs="Arial"/>
          <w:sz w:val="24"/>
          <w:szCs w:val="24"/>
          <w:lang w:val="en-GB"/>
        </w:rPr>
        <w:t>.</w:t>
      </w:r>
    </w:p>
    <w:p w:rsidR="004966D4" w:rsidRPr="008E1677" w:rsidRDefault="004966D4" w:rsidP="008E1677">
      <w:pPr>
        <w:spacing w:line="360" w:lineRule="auto"/>
        <w:rPr>
          <w:rFonts w:ascii="Arial" w:hAnsi="Arial" w:cs="Arial"/>
          <w:sz w:val="24"/>
          <w:szCs w:val="24"/>
          <w:lang w:val="en-GB"/>
        </w:rPr>
      </w:pPr>
    </w:p>
    <w:p w:rsidR="004966D4" w:rsidRPr="008E1677" w:rsidRDefault="004966D4" w:rsidP="008E1677">
      <w:pPr>
        <w:spacing w:line="360" w:lineRule="auto"/>
        <w:rPr>
          <w:rFonts w:ascii="Arial" w:hAnsi="Arial" w:cs="Arial"/>
          <w:sz w:val="24"/>
          <w:szCs w:val="24"/>
          <w:lang w:val="de-AT"/>
        </w:rPr>
      </w:pPr>
      <w:r w:rsidRPr="008E1677">
        <w:rPr>
          <w:rFonts w:ascii="Arial" w:hAnsi="Arial" w:cs="Arial"/>
          <w:sz w:val="24"/>
          <w:szCs w:val="24"/>
          <w:lang w:val="de-AT"/>
        </w:rPr>
        <w:t xml:space="preserve">Auch an der Praxis-Mittelschule sind wir überzeugt, dass das Erlernen und Üben der 7 Habits das Leben unserer Schülerinnen und Schüler langfristig positiv beeinflusst. </w:t>
      </w:r>
    </w:p>
    <w:p w:rsidR="004966D4" w:rsidRPr="008E1677" w:rsidRDefault="004966D4" w:rsidP="008E1677">
      <w:pPr>
        <w:spacing w:line="360" w:lineRule="auto"/>
        <w:rPr>
          <w:rFonts w:ascii="Arial" w:hAnsi="Arial" w:cs="Arial"/>
          <w:sz w:val="24"/>
          <w:szCs w:val="24"/>
          <w:lang w:val="de-AT"/>
        </w:rPr>
      </w:pPr>
      <w:r w:rsidRPr="008E1677">
        <w:rPr>
          <w:rFonts w:ascii="Arial" w:hAnsi="Arial" w:cs="Arial"/>
          <w:sz w:val="24"/>
          <w:szCs w:val="24"/>
          <w:lang w:val="de-AT"/>
        </w:rPr>
        <w:t xml:space="preserve">Die wichtigste, und zugleich auch am schwersten umzusetzende </w:t>
      </w:r>
      <w:proofErr w:type="spellStart"/>
      <w:r w:rsidRPr="008E1677">
        <w:rPr>
          <w:rFonts w:ascii="Arial" w:hAnsi="Arial" w:cs="Arial"/>
          <w:sz w:val="24"/>
          <w:szCs w:val="24"/>
          <w:lang w:val="de-AT"/>
        </w:rPr>
        <w:t>Angewohntheit</w:t>
      </w:r>
      <w:proofErr w:type="spellEnd"/>
      <w:r w:rsidRPr="008E1677">
        <w:rPr>
          <w:rFonts w:ascii="Arial" w:hAnsi="Arial" w:cs="Arial"/>
          <w:sz w:val="24"/>
          <w:szCs w:val="24"/>
          <w:lang w:val="de-AT"/>
        </w:rPr>
        <w:t xml:space="preserve"> ist das Pro-Aktiv Sein. Dabei geht es darum </w:t>
      </w:r>
      <w:r w:rsidR="00AC5521" w:rsidRPr="008E1677">
        <w:rPr>
          <w:rFonts w:ascii="Arial" w:hAnsi="Arial" w:cs="Arial"/>
          <w:sz w:val="24"/>
          <w:szCs w:val="24"/>
          <w:lang w:val="de-AT"/>
        </w:rPr>
        <w:t xml:space="preserve">seinen eigenen Einflussbereich bewusst zu gestalten und Verantwortung sowohl für seine Handlungen als auch seine Gefühle zu </w:t>
      </w:r>
      <w:r w:rsidR="00AC5521" w:rsidRPr="008E1677">
        <w:rPr>
          <w:rFonts w:ascii="Arial" w:hAnsi="Arial" w:cs="Arial"/>
          <w:sz w:val="24"/>
          <w:szCs w:val="24"/>
          <w:lang w:val="de-AT"/>
        </w:rPr>
        <w:lastRenderedPageBreak/>
        <w:t>übernehmen. Keine leichte Aufgabe für 10-13 jährige, die teilweise bereits in die Pubertät kommen.</w:t>
      </w:r>
    </w:p>
    <w:p w:rsidR="00AC5521" w:rsidRPr="008E1677" w:rsidRDefault="00AC5521" w:rsidP="008E1677">
      <w:pPr>
        <w:spacing w:line="360" w:lineRule="auto"/>
        <w:rPr>
          <w:rFonts w:ascii="Arial" w:hAnsi="Arial" w:cs="Arial"/>
          <w:sz w:val="24"/>
          <w:szCs w:val="24"/>
          <w:lang w:val="de-AT"/>
        </w:rPr>
      </w:pPr>
      <w:r w:rsidRPr="008E1677">
        <w:rPr>
          <w:rFonts w:ascii="Arial" w:hAnsi="Arial" w:cs="Arial"/>
          <w:sz w:val="24"/>
          <w:szCs w:val="24"/>
          <w:lang w:val="de-AT"/>
        </w:rPr>
        <w:t>Umso schöner ist jeder einzelne Vorfall bei dem wir unsere Kinder im proaktiven Handeln beobachten können. Besonders beeindruckend war für uns, als die Kinder nur wenige Wochen nach Schulbeginn zu den „</w:t>
      </w:r>
      <w:proofErr w:type="spellStart"/>
      <w:r w:rsidRPr="008E1677">
        <w:rPr>
          <w:rFonts w:ascii="Arial" w:hAnsi="Arial" w:cs="Arial"/>
          <w:sz w:val="24"/>
          <w:szCs w:val="24"/>
          <w:lang w:val="de-AT"/>
        </w:rPr>
        <w:t>Kennenlerntagen</w:t>
      </w:r>
      <w:proofErr w:type="spellEnd"/>
      <w:r w:rsidRPr="008E1677">
        <w:rPr>
          <w:rFonts w:ascii="Arial" w:hAnsi="Arial" w:cs="Arial"/>
          <w:sz w:val="24"/>
          <w:szCs w:val="24"/>
          <w:lang w:val="de-AT"/>
        </w:rPr>
        <w:t>“ fuhren. Statt den erwarteten 4er Zimmern gab es nur 8er Zimmer. Die Kinder nahmen es gelassen. Als es dann darum ging, Zimmerregeln zu besprechen schickten sie uns Lehrer und Lehrerinnen doch glatt aus dem Raum. „Wir schaffen das schon.“ meinten sie und setzen sich alle zusammen in einen Kreis um sich gemeinsam die Regeln auszumachen. Hier zeigte sich auch das erste Mal, wie viel Arbeitserleichterung es für die Lehrkräfte bedeutet, wenn die Kinder gute soziale Fähigkeiten entwickeln.</w:t>
      </w:r>
    </w:p>
    <w:p w:rsidR="000E5D03" w:rsidRPr="008E1677" w:rsidRDefault="000E5D03" w:rsidP="008E1677">
      <w:pPr>
        <w:spacing w:line="360" w:lineRule="auto"/>
        <w:rPr>
          <w:rFonts w:ascii="Arial" w:hAnsi="Arial" w:cs="Arial"/>
          <w:sz w:val="24"/>
          <w:szCs w:val="24"/>
          <w:lang w:val="de-AT"/>
        </w:rPr>
      </w:pPr>
    </w:p>
    <w:p w:rsidR="000E5D03" w:rsidRPr="008E1677" w:rsidRDefault="000E5D03" w:rsidP="008E1677">
      <w:pPr>
        <w:spacing w:line="360" w:lineRule="auto"/>
        <w:rPr>
          <w:rFonts w:ascii="Arial" w:hAnsi="Arial" w:cs="Arial"/>
          <w:sz w:val="24"/>
          <w:szCs w:val="24"/>
          <w:lang w:val="de-AT"/>
        </w:rPr>
      </w:pPr>
      <w:r w:rsidRPr="008E1677">
        <w:rPr>
          <w:rFonts w:ascii="Arial" w:hAnsi="Arial" w:cs="Arial"/>
          <w:sz w:val="24"/>
          <w:szCs w:val="24"/>
          <w:lang w:val="de-AT"/>
        </w:rPr>
        <w:t xml:space="preserve">Genauso hilft es beim Lernen, wenn Kinder (und Lehrkräfte) von Anfang an „Das Ende im Sinn haben“, die Kinder also bereits zu Beginn eines Lernabschnittes erfahren, welche Kompetenzen sie in diesem Abschnitt erlangen sollen und wie sie diese am Ende des Moduls unter Beweis stellen können. So verändert sich die Arbeit </w:t>
      </w:r>
      <w:bookmarkStart w:id="1" w:name="_GoBack"/>
      <w:bookmarkEnd w:id="1"/>
      <w:r w:rsidRPr="008E1677">
        <w:rPr>
          <w:rFonts w:ascii="Arial" w:hAnsi="Arial" w:cs="Arial"/>
          <w:sz w:val="24"/>
          <w:szCs w:val="24"/>
          <w:lang w:val="de-AT"/>
        </w:rPr>
        <w:t xml:space="preserve">weg vom Abarbeiten von Übungen zum zielgerichteten Lernen. </w:t>
      </w:r>
    </w:p>
    <w:p w:rsidR="000E5D03" w:rsidRPr="008E1677" w:rsidRDefault="000E5D03" w:rsidP="008E1677">
      <w:pPr>
        <w:spacing w:line="360" w:lineRule="auto"/>
        <w:rPr>
          <w:rFonts w:ascii="Arial" w:hAnsi="Arial" w:cs="Arial"/>
          <w:sz w:val="24"/>
          <w:szCs w:val="24"/>
          <w:lang w:val="de-AT"/>
        </w:rPr>
      </w:pPr>
      <w:r w:rsidRPr="008E1677">
        <w:rPr>
          <w:rFonts w:ascii="Arial" w:hAnsi="Arial" w:cs="Arial"/>
          <w:sz w:val="24"/>
          <w:szCs w:val="24"/>
          <w:lang w:val="de-AT"/>
        </w:rPr>
        <w:t>Unerlässlich für die Arbeitsform ist gutes Zeitmanagement, daher geht es schon bald um „</w:t>
      </w:r>
      <w:proofErr w:type="spellStart"/>
      <w:r w:rsidRPr="008E1677">
        <w:rPr>
          <w:rFonts w:ascii="Arial" w:hAnsi="Arial" w:cs="Arial"/>
          <w:sz w:val="24"/>
          <w:szCs w:val="24"/>
          <w:lang w:val="de-AT"/>
        </w:rPr>
        <w:t>Put</w:t>
      </w:r>
      <w:proofErr w:type="spellEnd"/>
      <w:r w:rsidRPr="008E1677">
        <w:rPr>
          <w:rFonts w:ascii="Arial" w:hAnsi="Arial" w:cs="Arial"/>
          <w:sz w:val="24"/>
          <w:szCs w:val="24"/>
          <w:lang w:val="de-AT"/>
        </w:rPr>
        <w:t xml:space="preserve"> </w:t>
      </w:r>
      <w:proofErr w:type="spellStart"/>
      <w:r w:rsidRPr="008E1677">
        <w:rPr>
          <w:rFonts w:ascii="Arial" w:hAnsi="Arial" w:cs="Arial"/>
          <w:sz w:val="24"/>
          <w:szCs w:val="24"/>
          <w:lang w:val="de-AT"/>
        </w:rPr>
        <w:t>first</w:t>
      </w:r>
      <w:proofErr w:type="spellEnd"/>
      <w:r w:rsidRPr="008E1677">
        <w:rPr>
          <w:rFonts w:ascii="Arial" w:hAnsi="Arial" w:cs="Arial"/>
          <w:sz w:val="24"/>
          <w:szCs w:val="24"/>
          <w:lang w:val="de-AT"/>
        </w:rPr>
        <w:t xml:space="preserve"> </w:t>
      </w:r>
      <w:proofErr w:type="spellStart"/>
      <w:r w:rsidRPr="008E1677">
        <w:rPr>
          <w:rFonts w:ascii="Arial" w:hAnsi="Arial" w:cs="Arial"/>
          <w:sz w:val="24"/>
          <w:szCs w:val="24"/>
          <w:lang w:val="de-AT"/>
        </w:rPr>
        <w:t>things</w:t>
      </w:r>
      <w:proofErr w:type="spellEnd"/>
      <w:r w:rsidRPr="008E1677">
        <w:rPr>
          <w:rFonts w:ascii="Arial" w:hAnsi="Arial" w:cs="Arial"/>
          <w:sz w:val="24"/>
          <w:szCs w:val="24"/>
          <w:lang w:val="de-AT"/>
        </w:rPr>
        <w:t xml:space="preserve"> </w:t>
      </w:r>
      <w:proofErr w:type="spellStart"/>
      <w:r w:rsidRPr="008E1677">
        <w:rPr>
          <w:rFonts w:ascii="Arial" w:hAnsi="Arial" w:cs="Arial"/>
          <w:sz w:val="24"/>
          <w:szCs w:val="24"/>
          <w:lang w:val="de-AT"/>
        </w:rPr>
        <w:t>first</w:t>
      </w:r>
      <w:proofErr w:type="spellEnd"/>
      <w:r w:rsidRPr="008E1677">
        <w:rPr>
          <w:rFonts w:ascii="Arial" w:hAnsi="Arial" w:cs="Arial"/>
          <w:sz w:val="24"/>
          <w:szCs w:val="24"/>
          <w:lang w:val="de-AT"/>
        </w:rPr>
        <w:t xml:space="preserve">“, wo die Schülerinnen und Schüler den Unterschied zwischen wichtig und dringend erlernen und in ihrer Planung entsprechend berücksichtigen. Zeitfresser werden aufgedeckt und so weit wie möglich beseitigt. Auch wenn es nicht immer optimal klappt, in der Selbstorganisation sind die </w:t>
      </w:r>
      <w:proofErr w:type="spellStart"/>
      <w:r w:rsidRPr="008E1677">
        <w:rPr>
          <w:rFonts w:ascii="Arial" w:hAnsi="Arial" w:cs="Arial"/>
          <w:sz w:val="24"/>
          <w:szCs w:val="24"/>
          <w:lang w:val="de-AT"/>
        </w:rPr>
        <w:t>Flexi</w:t>
      </w:r>
      <w:proofErr w:type="spellEnd"/>
      <w:r w:rsidRPr="008E1677">
        <w:rPr>
          <w:rFonts w:ascii="Arial" w:hAnsi="Arial" w:cs="Arial"/>
          <w:sz w:val="24"/>
          <w:szCs w:val="24"/>
          <w:lang w:val="de-AT"/>
        </w:rPr>
        <w:t xml:space="preserve"> Schülerinnen und Schüler so manchem Studierenden überlegen.</w:t>
      </w:r>
    </w:p>
    <w:p w:rsidR="000E5D03" w:rsidRPr="008E1677" w:rsidRDefault="000E5D03" w:rsidP="008E1677">
      <w:pPr>
        <w:spacing w:line="360" w:lineRule="auto"/>
        <w:rPr>
          <w:rFonts w:ascii="Arial" w:hAnsi="Arial" w:cs="Arial"/>
          <w:sz w:val="24"/>
          <w:szCs w:val="24"/>
          <w:lang w:val="de-AT"/>
        </w:rPr>
      </w:pPr>
    </w:p>
    <w:p w:rsidR="000E5D03" w:rsidRPr="008E1677" w:rsidRDefault="000E5D03" w:rsidP="008E1677">
      <w:pPr>
        <w:spacing w:line="360" w:lineRule="auto"/>
        <w:rPr>
          <w:rFonts w:ascii="Arial" w:hAnsi="Arial" w:cs="Arial"/>
          <w:sz w:val="24"/>
          <w:szCs w:val="24"/>
          <w:lang w:val="de-AT"/>
        </w:rPr>
      </w:pPr>
      <w:r w:rsidRPr="008E1677">
        <w:rPr>
          <w:rFonts w:ascii="Arial" w:hAnsi="Arial" w:cs="Arial"/>
          <w:sz w:val="24"/>
          <w:szCs w:val="24"/>
          <w:lang w:val="de-AT"/>
        </w:rPr>
        <w:t xml:space="preserve">Später im Jahr geht es dann auch um das gute Miteinander, das gegenseitige Zuhören, </w:t>
      </w:r>
      <w:proofErr w:type="spellStart"/>
      <w:r w:rsidRPr="008E1677">
        <w:rPr>
          <w:rFonts w:ascii="Arial" w:hAnsi="Arial" w:cs="Arial"/>
          <w:sz w:val="24"/>
          <w:szCs w:val="24"/>
          <w:lang w:val="de-AT"/>
        </w:rPr>
        <w:t>Win</w:t>
      </w:r>
      <w:proofErr w:type="spellEnd"/>
      <w:r w:rsidRPr="008E1677">
        <w:rPr>
          <w:rFonts w:ascii="Arial" w:hAnsi="Arial" w:cs="Arial"/>
          <w:sz w:val="24"/>
          <w:szCs w:val="24"/>
          <w:lang w:val="de-AT"/>
        </w:rPr>
        <w:t>-</w:t>
      </w:r>
      <w:proofErr w:type="spellStart"/>
      <w:r w:rsidRPr="008E1677">
        <w:rPr>
          <w:rFonts w:ascii="Arial" w:hAnsi="Arial" w:cs="Arial"/>
          <w:sz w:val="24"/>
          <w:szCs w:val="24"/>
          <w:lang w:val="de-AT"/>
        </w:rPr>
        <w:t>Win</w:t>
      </w:r>
      <w:proofErr w:type="spellEnd"/>
      <w:r w:rsidRPr="008E1677">
        <w:rPr>
          <w:rFonts w:ascii="Arial" w:hAnsi="Arial" w:cs="Arial"/>
          <w:sz w:val="24"/>
          <w:szCs w:val="24"/>
          <w:lang w:val="de-AT"/>
        </w:rPr>
        <w:t xml:space="preserve">-Denken und Synergien finden. Nicht zuletzt wird auch darauf geachtet ‚die Säge zu schärfen‘ und genügend Erholung und Schlaf zu haben, damit die Schulzeit effektiv zum Lernen genützt werden kann. </w:t>
      </w:r>
    </w:p>
    <w:p w:rsidR="00605D7D" w:rsidRPr="008E1677" w:rsidRDefault="00605D7D" w:rsidP="008E1677">
      <w:pPr>
        <w:spacing w:line="360" w:lineRule="auto"/>
        <w:rPr>
          <w:rFonts w:ascii="Arial" w:hAnsi="Arial" w:cs="Arial"/>
          <w:sz w:val="24"/>
          <w:szCs w:val="24"/>
          <w:lang w:val="de-AT"/>
        </w:rPr>
      </w:pPr>
    </w:p>
    <w:p w:rsidR="00605D7D" w:rsidRPr="008E1677" w:rsidRDefault="00605D7D" w:rsidP="008E1677">
      <w:pPr>
        <w:spacing w:line="360" w:lineRule="auto"/>
        <w:rPr>
          <w:rFonts w:ascii="Arial" w:hAnsi="Arial" w:cs="Arial"/>
          <w:sz w:val="24"/>
          <w:szCs w:val="24"/>
          <w:lang w:val="de-AT"/>
        </w:rPr>
      </w:pPr>
      <w:r w:rsidRPr="008E1677">
        <w:rPr>
          <w:rFonts w:ascii="Arial" w:hAnsi="Arial" w:cs="Arial"/>
          <w:noProof/>
          <w:sz w:val="24"/>
          <w:szCs w:val="24"/>
          <w:lang w:val="en-GB" w:eastAsia="en-GB"/>
        </w:rPr>
        <w:lastRenderedPageBreak/>
        <w:drawing>
          <wp:anchor distT="0" distB="0" distL="114300" distR="114300" simplePos="0" relativeHeight="251662336" behindDoc="1" locked="0" layoutInCell="1" allowOverlap="1" wp14:anchorId="730C0838" wp14:editId="2625AD31">
            <wp:simplePos x="0" y="0"/>
            <wp:positionH relativeFrom="column">
              <wp:posOffset>3447456</wp:posOffset>
            </wp:positionH>
            <wp:positionV relativeFrom="paragraph">
              <wp:posOffset>103032</wp:posOffset>
            </wp:positionV>
            <wp:extent cx="2432050" cy="3077210"/>
            <wp:effectExtent l="0" t="0" r="6350" b="8890"/>
            <wp:wrapTight wrapText="bothSides">
              <wp:wrapPolygon edited="0">
                <wp:start x="0" y="0"/>
                <wp:lineTo x="0" y="21529"/>
                <wp:lineTo x="21487" y="21529"/>
                <wp:lineTo x="2148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2050" cy="3077210"/>
                    </a:xfrm>
                    <a:prstGeom prst="rect">
                      <a:avLst/>
                    </a:prstGeom>
                  </pic:spPr>
                </pic:pic>
              </a:graphicData>
            </a:graphic>
            <wp14:sizeRelH relativeFrom="margin">
              <wp14:pctWidth>0</wp14:pctWidth>
            </wp14:sizeRelH>
            <wp14:sizeRelV relativeFrom="margin">
              <wp14:pctHeight>0</wp14:pctHeight>
            </wp14:sizeRelV>
          </wp:anchor>
        </w:drawing>
      </w:r>
      <w:r w:rsidRPr="008E1677">
        <w:rPr>
          <w:rFonts w:ascii="Arial" w:hAnsi="Arial" w:cs="Arial"/>
          <w:sz w:val="24"/>
          <w:szCs w:val="24"/>
          <w:lang w:val="de-AT"/>
        </w:rPr>
        <w:t xml:space="preserve">Um die Verhaltensweisen zu Gewohnheiten werden zu lassen, ist es nötig sie möglichst häufig und regelmäßig in den Alltag einzubauen. Dabei hilft </w:t>
      </w:r>
      <w:proofErr w:type="gramStart"/>
      <w:r w:rsidRPr="008E1677">
        <w:rPr>
          <w:rFonts w:ascii="Arial" w:hAnsi="Arial" w:cs="Arial"/>
          <w:sz w:val="24"/>
          <w:szCs w:val="24"/>
          <w:lang w:val="de-AT"/>
        </w:rPr>
        <w:t>eine</w:t>
      </w:r>
      <w:proofErr w:type="gramEnd"/>
      <w:r w:rsidRPr="008E1677">
        <w:rPr>
          <w:rFonts w:ascii="Arial" w:hAnsi="Arial" w:cs="Arial"/>
          <w:sz w:val="24"/>
          <w:szCs w:val="24"/>
          <w:lang w:val="de-AT"/>
        </w:rPr>
        <w:t xml:space="preserve"> Trick aus dem Management, die sogenannten LEAD Maßnahmen. </w:t>
      </w:r>
      <w:r w:rsidRPr="008E1677">
        <w:rPr>
          <w:rFonts w:ascii="Arial" w:hAnsi="Arial" w:cs="Arial"/>
          <w:sz w:val="24"/>
          <w:szCs w:val="24"/>
          <w:lang w:val="en-GB"/>
        </w:rPr>
        <w:t>(</w:t>
      </w:r>
      <w:proofErr w:type="spellStart"/>
      <w:r w:rsidRPr="008E1677">
        <w:rPr>
          <w:rFonts w:ascii="Arial" w:hAnsi="Arial" w:cs="Arial"/>
          <w:sz w:val="24"/>
          <w:szCs w:val="24"/>
          <w:lang w:val="en-GB"/>
        </w:rPr>
        <w:t>McChesney</w:t>
      </w:r>
      <w:proofErr w:type="spellEnd"/>
      <w:r w:rsidRPr="008E1677">
        <w:rPr>
          <w:rFonts w:ascii="Arial" w:hAnsi="Arial" w:cs="Arial"/>
          <w:sz w:val="24"/>
          <w:szCs w:val="24"/>
          <w:lang w:val="en-GB"/>
        </w:rPr>
        <w:t xml:space="preserve">, </w:t>
      </w:r>
      <w:proofErr w:type="gramStart"/>
      <w:r w:rsidRPr="008E1677">
        <w:rPr>
          <w:rFonts w:ascii="Arial" w:hAnsi="Arial" w:cs="Arial"/>
          <w:sz w:val="24"/>
          <w:szCs w:val="24"/>
          <w:lang w:val="en-GB"/>
        </w:rPr>
        <w:t>Chris.,</w:t>
      </w:r>
      <w:proofErr w:type="gramEnd"/>
      <w:r w:rsidRPr="008E1677">
        <w:rPr>
          <w:rFonts w:ascii="Arial" w:hAnsi="Arial" w:cs="Arial"/>
          <w:sz w:val="24"/>
          <w:szCs w:val="24"/>
          <w:lang w:val="en-GB"/>
        </w:rPr>
        <w:t xml:space="preserve"> Covey, </w:t>
      </w:r>
      <w:proofErr w:type="spellStart"/>
      <w:r w:rsidRPr="008E1677">
        <w:rPr>
          <w:rFonts w:ascii="Arial" w:hAnsi="Arial" w:cs="Arial"/>
          <w:sz w:val="24"/>
          <w:szCs w:val="24"/>
          <w:lang w:val="en-GB"/>
        </w:rPr>
        <w:t>Sean.Huling</w:t>
      </w:r>
      <w:proofErr w:type="spellEnd"/>
      <w:r w:rsidRPr="008E1677">
        <w:rPr>
          <w:rFonts w:ascii="Arial" w:hAnsi="Arial" w:cs="Arial"/>
          <w:sz w:val="24"/>
          <w:szCs w:val="24"/>
          <w:lang w:val="en-GB"/>
        </w:rPr>
        <w:t xml:space="preserve">, Jim. </w:t>
      </w:r>
      <w:r w:rsidRPr="008E1677">
        <w:rPr>
          <w:rFonts w:ascii="Arial" w:hAnsi="Arial" w:cs="Arial"/>
          <w:sz w:val="24"/>
          <w:szCs w:val="24"/>
          <w:lang w:val="de-AT"/>
        </w:rPr>
        <w:t xml:space="preserve">(2012) </w:t>
      </w:r>
      <w:r w:rsidRPr="008E1677">
        <w:rPr>
          <w:rFonts w:ascii="Arial" w:hAnsi="Arial" w:cs="Arial"/>
          <w:i/>
          <w:iCs/>
          <w:sz w:val="24"/>
          <w:szCs w:val="24"/>
          <w:lang w:val="de-AT"/>
        </w:rPr>
        <w:t xml:space="preserve">The 4 </w:t>
      </w:r>
      <w:proofErr w:type="spellStart"/>
      <w:r w:rsidRPr="008E1677">
        <w:rPr>
          <w:rFonts w:ascii="Arial" w:hAnsi="Arial" w:cs="Arial"/>
          <w:i/>
          <w:iCs/>
          <w:sz w:val="24"/>
          <w:szCs w:val="24"/>
          <w:lang w:val="de-AT"/>
        </w:rPr>
        <w:t>disciplines</w:t>
      </w:r>
      <w:proofErr w:type="spellEnd"/>
      <w:r w:rsidRPr="008E1677">
        <w:rPr>
          <w:rFonts w:ascii="Arial" w:hAnsi="Arial" w:cs="Arial"/>
          <w:i/>
          <w:iCs/>
          <w:sz w:val="24"/>
          <w:szCs w:val="24"/>
          <w:lang w:val="de-AT"/>
        </w:rPr>
        <w:t xml:space="preserve"> </w:t>
      </w:r>
      <w:proofErr w:type="spellStart"/>
      <w:r w:rsidRPr="008E1677">
        <w:rPr>
          <w:rFonts w:ascii="Arial" w:hAnsi="Arial" w:cs="Arial"/>
          <w:i/>
          <w:iCs/>
          <w:sz w:val="24"/>
          <w:szCs w:val="24"/>
          <w:lang w:val="de-AT"/>
        </w:rPr>
        <w:t>of</w:t>
      </w:r>
      <w:proofErr w:type="spellEnd"/>
      <w:r w:rsidRPr="008E1677">
        <w:rPr>
          <w:rFonts w:ascii="Arial" w:hAnsi="Arial" w:cs="Arial"/>
          <w:i/>
          <w:iCs/>
          <w:sz w:val="24"/>
          <w:szCs w:val="24"/>
          <w:lang w:val="de-AT"/>
        </w:rPr>
        <w:t xml:space="preserve"> </w:t>
      </w:r>
      <w:proofErr w:type="spellStart"/>
      <w:proofErr w:type="gramStart"/>
      <w:r w:rsidRPr="008E1677">
        <w:rPr>
          <w:rFonts w:ascii="Arial" w:hAnsi="Arial" w:cs="Arial"/>
          <w:i/>
          <w:iCs/>
          <w:sz w:val="24"/>
          <w:szCs w:val="24"/>
          <w:lang w:val="de-AT"/>
        </w:rPr>
        <w:t>execution</w:t>
      </w:r>
      <w:proofErr w:type="spellEnd"/>
      <w:r w:rsidRPr="008E1677">
        <w:rPr>
          <w:rFonts w:ascii="Arial" w:hAnsi="Arial" w:cs="Arial"/>
          <w:i/>
          <w:iCs/>
          <w:sz w:val="24"/>
          <w:szCs w:val="24"/>
          <w:lang w:val="de-AT"/>
        </w:rPr>
        <w:t xml:space="preserve"> :</w:t>
      </w:r>
      <w:proofErr w:type="spellStart"/>
      <w:proofErr w:type="gramEnd"/>
      <w:r w:rsidRPr="008E1677">
        <w:rPr>
          <w:rFonts w:ascii="Arial" w:hAnsi="Arial" w:cs="Arial"/>
          <w:i/>
          <w:iCs/>
          <w:sz w:val="24"/>
          <w:szCs w:val="24"/>
          <w:lang w:val="de-AT"/>
        </w:rPr>
        <w:t>achieving</w:t>
      </w:r>
      <w:proofErr w:type="spellEnd"/>
      <w:r w:rsidRPr="008E1677">
        <w:rPr>
          <w:rFonts w:ascii="Arial" w:hAnsi="Arial" w:cs="Arial"/>
          <w:i/>
          <w:iCs/>
          <w:sz w:val="24"/>
          <w:szCs w:val="24"/>
          <w:lang w:val="de-AT"/>
        </w:rPr>
        <w:t xml:space="preserve"> </w:t>
      </w:r>
      <w:proofErr w:type="spellStart"/>
      <w:r w:rsidRPr="008E1677">
        <w:rPr>
          <w:rFonts w:ascii="Arial" w:hAnsi="Arial" w:cs="Arial"/>
          <w:i/>
          <w:iCs/>
          <w:sz w:val="24"/>
          <w:szCs w:val="24"/>
          <w:lang w:val="de-AT"/>
        </w:rPr>
        <w:t>your</w:t>
      </w:r>
      <w:proofErr w:type="spellEnd"/>
      <w:r w:rsidRPr="008E1677">
        <w:rPr>
          <w:rFonts w:ascii="Arial" w:hAnsi="Arial" w:cs="Arial"/>
          <w:i/>
          <w:iCs/>
          <w:sz w:val="24"/>
          <w:szCs w:val="24"/>
          <w:lang w:val="de-AT"/>
        </w:rPr>
        <w:t xml:space="preserve"> </w:t>
      </w:r>
      <w:proofErr w:type="spellStart"/>
      <w:r w:rsidRPr="008E1677">
        <w:rPr>
          <w:rFonts w:ascii="Arial" w:hAnsi="Arial" w:cs="Arial"/>
          <w:i/>
          <w:iCs/>
          <w:sz w:val="24"/>
          <w:szCs w:val="24"/>
          <w:lang w:val="de-AT"/>
        </w:rPr>
        <w:t>wildly</w:t>
      </w:r>
      <w:proofErr w:type="spellEnd"/>
      <w:r w:rsidRPr="008E1677">
        <w:rPr>
          <w:rFonts w:ascii="Arial" w:hAnsi="Arial" w:cs="Arial"/>
          <w:i/>
          <w:iCs/>
          <w:sz w:val="24"/>
          <w:szCs w:val="24"/>
          <w:lang w:val="de-AT"/>
        </w:rPr>
        <w:t xml:space="preserve"> </w:t>
      </w:r>
      <w:proofErr w:type="spellStart"/>
      <w:r w:rsidRPr="008E1677">
        <w:rPr>
          <w:rFonts w:ascii="Arial" w:hAnsi="Arial" w:cs="Arial"/>
          <w:i/>
          <w:iCs/>
          <w:sz w:val="24"/>
          <w:szCs w:val="24"/>
          <w:lang w:val="de-AT"/>
        </w:rPr>
        <w:t>important</w:t>
      </w:r>
      <w:proofErr w:type="spellEnd"/>
      <w:r w:rsidRPr="008E1677">
        <w:rPr>
          <w:rFonts w:ascii="Arial" w:hAnsi="Arial" w:cs="Arial"/>
          <w:i/>
          <w:iCs/>
          <w:sz w:val="24"/>
          <w:szCs w:val="24"/>
          <w:lang w:val="de-AT"/>
        </w:rPr>
        <w:t xml:space="preserve"> </w:t>
      </w:r>
      <w:proofErr w:type="spellStart"/>
      <w:r w:rsidRPr="008E1677">
        <w:rPr>
          <w:rFonts w:ascii="Arial" w:hAnsi="Arial" w:cs="Arial"/>
          <w:i/>
          <w:iCs/>
          <w:sz w:val="24"/>
          <w:szCs w:val="24"/>
          <w:lang w:val="de-AT"/>
        </w:rPr>
        <w:t>goals</w:t>
      </w:r>
      <w:proofErr w:type="spellEnd"/>
      <w:r w:rsidRPr="008E1677">
        <w:rPr>
          <w:rFonts w:ascii="Arial" w:hAnsi="Arial" w:cs="Arial"/>
          <w:i/>
          <w:iCs/>
          <w:sz w:val="24"/>
          <w:szCs w:val="24"/>
          <w:lang w:val="de-AT"/>
        </w:rPr>
        <w:t xml:space="preserve"> </w:t>
      </w:r>
      <w:r w:rsidRPr="008E1677">
        <w:rPr>
          <w:rFonts w:ascii="Arial" w:hAnsi="Arial" w:cs="Arial"/>
          <w:sz w:val="24"/>
          <w:szCs w:val="24"/>
          <w:lang w:val="de-AT"/>
        </w:rPr>
        <w:t xml:space="preserve">New York : Free Press) Das sind Verhaltensweisen, die einem dabei helfen, seine Ziele zu erreichen. Diese wurden von den Lehrkräften für die </w:t>
      </w:r>
      <w:proofErr w:type="spellStart"/>
      <w:r w:rsidRPr="008E1677">
        <w:rPr>
          <w:rFonts w:ascii="Arial" w:hAnsi="Arial" w:cs="Arial"/>
          <w:sz w:val="24"/>
          <w:szCs w:val="24"/>
          <w:lang w:val="de-AT"/>
        </w:rPr>
        <w:t>Flexi</w:t>
      </w:r>
      <w:proofErr w:type="spellEnd"/>
      <w:r w:rsidRPr="008E1677">
        <w:rPr>
          <w:rFonts w:ascii="Arial" w:hAnsi="Arial" w:cs="Arial"/>
          <w:sz w:val="24"/>
          <w:szCs w:val="24"/>
          <w:lang w:val="de-AT"/>
        </w:rPr>
        <w:t xml:space="preserve"> Klassen erstellt. Für jede LEAD Maßnahme gibt es einen Punkt (z.B. ausgeschlafen in die Schule kommen, die Ziele für den Tag formuliert haben, seine Sachen vor dem Unterricht herrichten, eine große Aufgabe gleich am Anfang erledigen, proaktiv für die Klassengemeinschaft handeln, jemandem helfen....). Durch die spielerische Punktejagd werden die Schülerinnen und Schüler automatisch effektiver.</w:t>
      </w:r>
    </w:p>
    <w:p w:rsidR="000E5D03" w:rsidRPr="008E1677" w:rsidRDefault="000E5D03" w:rsidP="008E1677">
      <w:pPr>
        <w:spacing w:line="360" w:lineRule="auto"/>
        <w:rPr>
          <w:rFonts w:ascii="Arial" w:hAnsi="Arial" w:cs="Arial"/>
          <w:sz w:val="24"/>
          <w:szCs w:val="24"/>
          <w:lang w:val="de-AT"/>
        </w:rPr>
      </w:pPr>
    </w:p>
    <w:p w:rsidR="00E4189F" w:rsidRPr="008E1677" w:rsidRDefault="00E4189F" w:rsidP="008E1677">
      <w:pPr>
        <w:spacing w:line="360" w:lineRule="auto"/>
        <w:rPr>
          <w:rFonts w:ascii="Arial" w:hAnsi="Arial" w:cs="Arial"/>
          <w:sz w:val="24"/>
          <w:szCs w:val="24"/>
          <w:lang w:val="de-AT"/>
        </w:rPr>
      </w:pPr>
      <w:r w:rsidRPr="008E1677">
        <w:rPr>
          <w:rFonts w:ascii="Arial" w:hAnsi="Arial" w:cs="Arial"/>
          <w:sz w:val="24"/>
          <w:szCs w:val="24"/>
          <w:lang w:val="de-AT"/>
        </w:rPr>
        <w:t xml:space="preserve">Das Lernen des „Fachvokabulars“ gehört beim sozialen Lernen genauso dazu, wie das Üben und Anwenden. Durch die gemeinsame Sprache, wird die Wirkung noch verstärkt, daher werden auch die Eltern am Elternabend kurz in die 7 Habits eingeführt. </w:t>
      </w:r>
    </w:p>
    <w:p w:rsidR="00E4189F" w:rsidRPr="008E1677" w:rsidRDefault="00E4189F" w:rsidP="008E1677">
      <w:pPr>
        <w:spacing w:line="360" w:lineRule="auto"/>
        <w:rPr>
          <w:rFonts w:ascii="Arial" w:hAnsi="Arial" w:cs="Arial"/>
          <w:sz w:val="24"/>
          <w:szCs w:val="24"/>
          <w:lang w:val="de-AT"/>
        </w:rPr>
      </w:pPr>
      <w:r w:rsidRPr="008E1677">
        <w:rPr>
          <w:rFonts w:ascii="Arial" w:hAnsi="Arial" w:cs="Arial"/>
          <w:sz w:val="24"/>
          <w:szCs w:val="24"/>
          <w:lang w:val="de-AT"/>
        </w:rPr>
        <w:t>Die</w:t>
      </w:r>
      <w:r w:rsidR="000E5D03" w:rsidRPr="008E1677">
        <w:rPr>
          <w:rFonts w:ascii="Arial" w:hAnsi="Arial" w:cs="Arial"/>
          <w:sz w:val="24"/>
          <w:szCs w:val="24"/>
          <w:lang w:val="de-AT"/>
        </w:rPr>
        <w:t xml:space="preserve"> Lehrkräfte achten auch darauf, alltägliche Vorfälle in Hinblick auf die 7 Habits zu betrachten und mit den Schülerinnen und Schülern zu analysieren. So wird z.B. ein Kind, das seinen </w:t>
      </w:r>
      <w:proofErr w:type="spellStart"/>
      <w:r w:rsidR="000E5D03" w:rsidRPr="008E1677">
        <w:rPr>
          <w:rFonts w:ascii="Arial" w:hAnsi="Arial" w:cs="Arial"/>
          <w:sz w:val="24"/>
          <w:szCs w:val="24"/>
          <w:lang w:val="de-AT"/>
        </w:rPr>
        <w:t>Spindschlüssel</w:t>
      </w:r>
      <w:proofErr w:type="spellEnd"/>
      <w:r w:rsidR="000E5D03" w:rsidRPr="008E1677">
        <w:rPr>
          <w:rFonts w:ascii="Arial" w:hAnsi="Arial" w:cs="Arial"/>
          <w:sz w:val="24"/>
          <w:szCs w:val="24"/>
          <w:lang w:val="de-AT"/>
        </w:rPr>
        <w:t xml:space="preserve"> vergessen hat, sich aber gleich organisiert, dass es an dem Tag seine Dinge im Spind einer Freundin unterbringen kann, und das dem Lehrer mitteilt, nicht für sein Versäumnis getadelt, sondern für seinen lösungsorientierten Ansatz gelobt. Natürlich versuchen auch Lehrerinnen und Lehrer als Vorbilder nach den 7 Habits zu leben.</w:t>
      </w:r>
    </w:p>
    <w:p w:rsidR="000E5D03" w:rsidRPr="008E1677" w:rsidRDefault="000E5D03" w:rsidP="008E1677">
      <w:pPr>
        <w:spacing w:line="360" w:lineRule="auto"/>
        <w:rPr>
          <w:rFonts w:ascii="Arial" w:hAnsi="Arial" w:cs="Arial"/>
          <w:sz w:val="24"/>
          <w:szCs w:val="24"/>
          <w:lang w:val="de-AT"/>
        </w:rPr>
      </w:pPr>
    </w:p>
    <w:p w:rsidR="000E5D03" w:rsidRPr="008E1677" w:rsidRDefault="000E5D03" w:rsidP="008E1677">
      <w:pPr>
        <w:spacing w:line="360" w:lineRule="auto"/>
        <w:rPr>
          <w:rFonts w:ascii="Arial" w:hAnsi="Arial" w:cs="Arial"/>
          <w:sz w:val="24"/>
          <w:szCs w:val="24"/>
          <w:lang w:val="de-AT"/>
        </w:rPr>
      </w:pPr>
      <w:r w:rsidRPr="008E1677">
        <w:rPr>
          <w:rFonts w:ascii="Arial" w:hAnsi="Arial" w:cs="Arial"/>
          <w:sz w:val="24"/>
          <w:szCs w:val="24"/>
          <w:lang w:val="de-AT"/>
        </w:rPr>
        <w:t>Alles in allem macht die Arbeit mit und an den 7 Habits das Leben für alle Beteiligten leichter und es ist erstaunlich wie reif bereits 10-12jährige ihr</w:t>
      </w:r>
      <w:r w:rsidR="008E1677">
        <w:rPr>
          <w:rFonts w:ascii="Arial" w:hAnsi="Arial" w:cs="Arial"/>
          <w:sz w:val="24"/>
          <w:szCs w:val="24"/>
          <w:lang w:val="de-AT"/>
        </w:rPr>
        <w:t>e Handlungen reflektieren können</w:t>
      </w:r>
      <w:r w:rsidRPr="008E1677">
        <w:rPr>
          <w:rFonts w:ascii="Arial" w:hAnsi="Arial" w:cs="Arial"/>
          <w:sz w:val="24"/>
          <w:szCs w:val="24"/>
          <w:lang w:val="de-AT"/>
        </w:rPr>
        <w:t>.</w:t>
      </w:r>
    </w:p>
    <w:p w:rsidR="00E4189F" w:rsidRPr="008E1677" w:rsidRDefault="00E4189F" w:rsidP="008E1677">
      <w:pPr>
        <w:spacing w:line="360" w:lineRule="auto"/>
        <w:rPr>
          <w:rFonts w:ascii="Arial" w:hAnsi="Arial" w:cs="Arial"/>
          <w:sz w:val="24"/>
          <w:szCs w:val="24"/>
          <w:lang w:val="de-AT"/>
        </w:rPr>
      </w:pPr>
    </w:p>
    <w:sectPr w:rsidR="00E4189F" w:rsidRPr="008E1677">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DE"/>
    <w:rsid w:val="000E5D03"/>
    <w:rsid w:val="002B0F2C"/>
    <w:rsid w:val="004966D4"/>
    <w:rsid w:val="00605D7D"/>
    <w:rsid w:val="00722359"/>
    <w:rsid w:val="008D147B"/>
    <w:rsid w:val="008E1677"/>
    <w:rsid w:val="00A636DE"/>
    <w:rsid w:val="00AC5521"/>
    <w:rsid w:val="00BD7953"/>
    <w:rsid w:val="00DE5646"/>
    <w:rsid w:val="00E4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52F85-3508-4900-97C9-E74FE42D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6DE"/>
    <w:pPr>
      <w:spacing w:after="0" w:line="240" w:lineRule="auto"/>
    </w:pPr>
    <w:rPr>
      <w:rFonts w:ascii="Times New Roman" w:eastAsia="Times New Roman" w:hAnsi="Times New Roman" w:cs="Times New Roman"/>
      <w:sz w:val="28"/>
      <w:szCs w:val="20"/>
      <w:lang w:val="de-DE" w:eastAsia="de-AT"/>
    </w:rPr>
  </w:style>
  <w:style w:type="paragraph" w:styleId="berschrift1">
    <w:name w:val="heading 1"/>
    <w:basedOn w:val="Standard"/>
    <w:next w:val="Standard"/>
    <w:link w:val="berschrift1Zchn"/>
    <w:qFormat/>
    <w:rsid w:val="00A636DE"/>
    <w:pPr>
      <w:keepNext/>
      <w:widowControl w:val="0"/>
      <w:autoSpaceDE w:val="0"/>
      <w:autoSpaceDN w:val="0"/>
      <w:spacing w:line="360" w:lineRule="auto"/>
      <w:jc w:val="both"/>
      <w:outlineLvl w:val="0"/>
    </w:pPr>
    <w:rPr>
      <w:rFonts w:ascii="Arial" w:hAnsi="Arial" w:cs="Arial"/>
      <w:b/>
      <w:iCs/>
      <w:noProof/>
      <w:sz w:val="3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636DE"/>
    <w:rPr>
      <w:rFonts w:ascii="Arial" w:eastAsia="Times New Roman" w:hAnsi="Arial" w:cs="Arial"/>
      <w:b/>
      <w:iCs/>
      <w:noProof/>
      <w:sz w:val="36"/>
      <w:szCs w:val="24"/>
      <w:lang w:val="de-DE" w:eastAsia="de-AT"/>
    </w:rPr>
  </w:style>
  <w:style w:type="character" w:customStyle="1" w:styleId="normaltextrun">
    <w:name w:val="normaltextrun"/>
    <w:basedOn w:val="Absatz-Standardschriftart"/>
    <w:rsid w:val="00A636DE"/>
  </w:style>
  <w:style w:type="character" w:customStyle="1" w:styleId="st">
    <w:name w:val="st"/>
    <w:basedOn w:val="Absatz-Standardschriftart"/>
    <w:rsid w:val="004966D4"/>
  </w:style>
  <w:style w:type="character" w:styleId="Hervorhebung">
    <w:name w:val="Emphasis"/>
    <w:basedOn w:val="Absatz-Standardschriftart"/>
    <w:uiPriority w:val="20"/>
    <w:qFormat/>
    <w:rsid w:val="004966D4"/>
    <w:rPr>
      <w:i/>
      <w:iCs/>
    </w:rPr>
  </w:style>
  <w:style w:type="character" w:customStyle="1" w:styleId="hlfld-contribauthor">
    <w:name w:val="hlfld-contribauthor"/>
    <w:basedOn w:val="Absatz-Standardschriftart"/>
    <w:rsid w:val="004966D4"/>
  </w:style>
  <w:style w:type="character" w:customStyle="1" w:styleId="nlmgiven-names">
    <w:name w:val="nlm_given-names"/>
    <w:basedOn w:val="Absatz-Standardschriftart"/>
    <w:rsid w:val="004966D4"/>
  </w:style>
  <w:style w:type="character" w:customStyle="1" w:styleId="nlmyear">
    <w:name w:val="nlm_year"/>
    <w:basedOn w:val="Absatz-Standardschriftart"/>
    <w:rsid w:val="004966D4"/>
  </w:style>
  <w:style w:type="character" w:customStyle="1" w:styleId="nlmpublisher-loc">
    <w:name w:val="nlm_publisher-loc"/>
    <w:basedOn w:val="Absatz-Standardschriftart"/>
    <w:rsid w:val="004966D4"/>
  </w:style>
  <w:style w:type="character" w:customStyle="1" w:styleId="nlmpublisher-name">
    <w:name w:val="nlm_publisher-name"/>
    <w:basedOn w:val="Absatz-Standardschriftart"/>
    <w:rsid w:val="00496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theme" Target="theme/theme1.xml"/><Relationship Id="rId5" Type="http://schemas.openxmlformats.org/officeDocument/2006/relationships/diagramLayout" Target="diagrams/layout1.xml"/><Relationship Id="rId10" Type="http://schemas.openxmlformats.org/officeDocument/2006/relationships/fontTable" Target="fontTable.xml"/><Relationship Id="rId4" Type="http://schemas.openxmlformats.org/officeDocument/2006/relationships/diagramData" Target="diagrams/data1.xml"/><Relationship Id="rId9"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9C238-10B2-4F0F-82D3-0F19426CF73E}" type="doc">
      <dgm:prSet loTypeId="urn:microsoft.com/office/officeart/2005/8/layout/venn1" loCatId="relationship" qsTypeId="urn:microsoft.com/office/officeart/2005/8/quickstyle/simple1" qsCatId="simple" csTypeId="urn:microsoft.com/office/officeart/2005/8/colors/accent5_2" csCatId="accent5" phldr="1"/>
      <dgm:spPr/>
      <dgm:t>
        <a:bodyPr/>
        <a:lstStyle/>
        <a:p>
          <a:endParaRPr lang="en-GB"/>
        </a:p>
      </dgm:t>
    </dgm:pt>
    <dgm:pt modelId="{173DAA0B-0389-44AA-AFF4-9DDD3C8ECDBA}">
      <dgm:prSet phldrT="[Text]"/>
      <dgm:spPr/>
      <dgm:t>
        <a:bodyPr/>
        <a:lstStyle/>
        <a:p>
          <a:r>
            <a:rPr lang="en-GB"/>
            <a:t>Sharpen the saw</a:t>
          </a:r>
        </a:p>
      </dgm:t>
    </dgm:pt>
    <dgm:pt modelId="{6F612230-C893-4991-82B3-B7B5BFECBEDA}" type="parTrans" cxnId="{28AC2B64-5831-438C-922C-6F0895980931}">
      <dgm:prSet/>
      <dgm:spPr/>
      <dgm:t>
        <a:bodyPr/>
        <a:lstStyle/>
        <a:p>
          <a:endParaRPr lang="en-GB"/>
        </a:p>
      </dgm:t>
    </dgm:pt>
    <dgm:pt modelId="{6631D5C5-A2AE-4240-83D7-04EBF4B9772C}" type="sibTrans" cxnId="{28AC2B64-5831-438C-922C-6F0895980931}">
      <dgm:prSet/>
      <dgm:spPr/>
      <dgm:t>
        <a:bodyPr/>
        <a:lstStyle/>
        <a:p>
          <a:endParaRPr lang="en-GB"/>
        </a:p>
      </dgm:t>
    </dgm:pt>
    <dgm:pt modelId="{985756F1-E6D8-405B-B1E2-B2CD1DD901BD}">
      <dgm:prSet phldrT="[Text]"/>
      <dgm:spPr/>
      <dgm:t>
        <a:bodyPr/>
        <a:lstStyle/>
        <a:p>
          <a:r>
            <a:rPr lang="en-GB"/>
            <a:t>Synergize</a:t>
          </a:r>
        </a:p>
      </dgm:t>
    </dgm:pt>
    <dgm:pt modelId="{9540E642-D107-4234-8F12-0690F220673D}" type="parTrans" cxnId="{9DFC7063-DBD3-4756-9217-DA802C7BD6F2}">
      <dgm:prSet/>
      <dgm:spPr/>
      <dgm:t>
        <a:bodyPr/>
        <a:lstStyle/>
        <a:p>
          <a:endParaRPr lang="en-GB"/>
        </a:p>
      </dgm:t>
    </dgm:pt>
    <dgm:pt modelId="{7180B4B3-D401-41B7-AFB9-9AF1BBBAFD38}" type="sibTrans" cxnId="{9DFC7063-DBD3-4756-9217-DA802C7BD6F2}">
      <dgm:prSet/>
      <dgm:spPr/>
      <dgm:t>
        <a:bodyPr/>
        <a:lstStyle/>
        <a:p>
          <a:endParaRPr lang="en-GB"/>
        </a:p>
      </dgm:t>
    </dgm:pt>
    <dgm:pt modelId="{4B1832D7-2B01-405E-B676-47AA1F73316A}">
      <dgm:prSet phldrT="[Text]"/>
      <dgm:spPr/>
      <dgm:t>
        <a:bodyPr/>
        <a:lstStyle/>
        <a:p>
          <a:r>
            <a:rPr lang="en-GB"/>
            <a:t>Be proactive!</a:t>
          </a:r>
        </a:p>
      </dgm:t>
    </dgm:pt>
    <dgm:pt modelId="{1146C411-E340-48EC-A36C-199DF2F30BD7}" type="parTrans" cxnId="{7E948A29-C0CF-4936-94C3-6F5A951554F7}">
      <dgm:prSet/>
      <dgm:spPr/>
      <dgm:t>
        <a:bodyPr/>
        <a:lstStyle/>
        <a:p>
          <a:endParaRPr lang="en-GB"/>
        </a:p>
      </dgm:t>
    </dgm:pt>
    <dgm:pt modelId="{62DDFCA1-BCFA-41A8-8F36-83CF1401FB71}" type="sibTrans" cxnId="{7E948A29-C0CF-4936-94C3-6F5A951554F7}">
      <dgm:prSet/>
      <dgm:spPr/>
      <dgm:t>
        <a:bodyPr/>
        <a:lstStyle/>
        <a:p>
          <a:endParaRPr lang="en-GB"/>
        </a:p>
      </dgm:t>
    </dgm:pt>
    <dgm:pt modelId="{BA42B5A2-3A04-4DC9-AA93-6DD312DF6870}">
      <dgm:prSet/>
      <dgm:spPr/>
      <dgm:t>
        <a:bodyPr/>
        <a:lstStyle/>
        <a:p>
          <a:r>
            <a:rPr lang="en-GB"/>
            <a:t>Begin with the end in mind</a:t>
          </a:r>
        </a:p>
      </dgm:t>
    </dgm:pt>
    <dgm:pt modelId="{AA7390B2-E353-45AE-990C-DC2F94EC4A51}" type="parTrans" cxnId="{81723F11-112A-464F-BD37-24AC530DA7B8}">
      <dgm:prSet/>
      <dgm:spPr/>
      <dgm:t>
        <a:bodyPr/>
        <a:lstStyle/>
        <a:p>
          <a:endParaRPr lang="en-GB"/>
        </a:p>
      </dgm:t>
    </dgm:pt>
    <dgm:pt modelId="{F8C3A4E8-AC22-4193-9CA5-F8C3CDD621AF}" type="sibTrans" cxnId="{81723F11-112A-464F-BD37-24AC530DA7B8}">
      <dgm:prSet/>
      <dgm:spPr/>
      <dgm:t>
        <a:bodyPr/>
        <a:lstStyle/>
        <a:p>
          <a:endParaRPr lang="en-GB"/>
        </a:p>
      </dgm:t>
    </dgm:pt>
    <dgm:pt modelId="{6790433E-9F73-401A-8228-42A576184775}">
      <dgm:prSet/>
      <dgm:spPr/>
      <dgm:t>
        <a:bodyPr/>
        <a:lstStyle/>
        <a:p>
          <a:r>
            <a:rPr lang="en-GB"/>
            <a:t>Put first things first</a:t>
          </a:r>
        </a:p>
      </dgm:t>
    </dgm:pt>
    <dgm:pt modelId="{04232224-9F57-49BB-9A3B-9F26F5DDCFAE}" type="parTrans" cxnId="{3110A5FE-3E9B-4B2A-8EE1-3A655FA69572}">
      <dgm:prSet/>
      <dgm:spPr/>
      <dgm:t>
        <a:bodyPr/>
        <a:lstStyle/>
        <a:p>
          <a:endParaRPr lang="en-GB"/>
        </a:p>
      </dgm:t>
    </dgm:pt>
    <dgm:pt modelId="{D8875F61-DD2D-49D0-AD05-A809A0A9B067}" type="sibTrans" cxnId="{3110A5FE-3E9B-4B2A-8EE1-3A655FA69572}">
      <dgm:prSet/>
      <dgm:spPr/>
      <dgm:t>
        <a:bodyPr/>
        <a:lstStyle/>
        <a:p>
          <a:endParaRPr lang="en-GB"/>
        </a:p>
      </dgm:t>
    </dgm:pt>
    <dgm:pt modelId="{77632C0B-2931-43FE-90A8-0E7E2524CCA3}">
      <dgm:prSet/>
      <dgm:spPr/>
      <dgm:t>
        <a:bodyPr/>
        <a:lstStyle/>
        <a:p>
          <a:r>
            <a:rPr lang="en-GB"/>
            <a:t>Seek first to understand then to be understood</a:t>
          </a:r>
        </a:p>
      </dgm:t>
    </dgm:pt>
    <dgm:pt modelId="{5792CE3C-5328-48A1-B6D3-7CE818A22276}" type="parTrans" cxnId="{7A7B9E0A-7839-47CE-ACF6-BD735605557F}">
      <dgm:prSet/>
      <dgm:spPr/>
      <dgm:t>
        <a:bodyPr/>
        <a:lstStyle/>
        <a:p>
          <a:endParaRPr lang="en-GB"/>
        </a:p>
      </dgm:t>
    </dgm:pt>
    <dgm:pt modelId="{4203AEB0-C2BD-4B66-8EEA-E3630FCCF993}" type="sibTrans" cxnId="{7A7B9E0A-7839-47CE-ACF6-BD735605557F}">
      <dgm:prSet/>
      <dgm:spPr/>
      <dgm:t>
        <a:bodyPr/>
        <a:lstStyle/>
        <a:p>
          <a:endParaRPr lang="en-GB"/>
        </a:p>
      </dgm:t>
    </dgm:pt>
    <dgm:pt modelId="{17B19AF1-A7A7-41A3-89BB-8ECCE56EF94C}">
      <dgm:prSet phldrT="[Text]"/>
      <dgm:spPr/>
      <dgm:t>
        <a:bodyPr/>
        <a:lstStyle/>
        <a:p>
          <a:r>
            <a:rPr lang="en-GB"/>
            <a:t>Think win-win </a:t>
          </a:r>
        </a:p>
      </dgm:t>
    </dgm:pt>
    <dgm:pt modelId="{825D5019-8A43-4841-BA75-C23A4A520858}" type="parTrans" cxnId="{0A91A91C-2CD0-4120-B39A-2764125604F1}">
      <dgm:prSet/>
      <dgm:spPr/>
      <dgm:t>
        <a:bodyPr/>
        <a:lstStyle/>
        <a:p>
          <a:endParaRPr lang="en-GB"/>
        </a:p>
      </dgm:t>
    </dgm:pt>
    <dgm:pt modelId="{36DB507A-7454-46C4-91C7-1FF7E2344F46}" type="sibTrans" cxnId="{0A91A91C-2CD0-4120-B39A-2764125604F1}">
      <dgm:prSet/>
      <dgm:spPr/>
      <dgm:t>
        <a:bodyPr/>
        <a:lstStyle/>
        <a:p>
          <a:endParaRPr lang="en-GB"/>
        </a:p>
      </dgm:t>
    </dgm:pt>
    <dgm:pt modelId="{6C9A4DE8-9CE3-48CC-833D-593BE61D4A33}" type="pres">
      <dgm:prSet presAssocID="{8439C238-10B2-4F0F-82D3-0F19426CF73E}" presName="compositeShape" presStyleCnt="0">
        <dgm:presLayoutVars>
          <dgm:chMax val="7"/>
          <dgm:dir/>
          <dgm:resizeHandles val="exact"/>
        </dgm:presLayoutVars>
      </dgm:prSet>
      <dgm:spPr/>
      <dgm:t>
        <a:bodyPr/>
        <a:lstStyle/>
        <a:p>
          <a:endParaRPr lang="en-GB"/>
        </a:p>
      </dgm:t>
    </dgm:pt>
    <dgm:pt modelId="{A73D950E-EC94-4F09-A708-7DAF815B1B56}" type="pres">
      <dgm:prSet presAssocID="{173DAA0B-0389-44AA-AFF4-9DDD3C8ECDBA}" presName="circ1" presStyleLbl="vennNode1" presStyleIdx="0" presStyleCnt="7"/>
      <dgm:spPr/>
    </dgm:pt>
    <dgm:pt modelId="{E114FE11-30FF-4864-9151-795E4CFE5F6A}" type="pres">
      <dgm:prSet presAssocID="{173DAA0B-0389-44AA-AFF4-9DDD3C8ECDBA}" presName="circ1Tx" presStyleLbl="revTx" presStyleIdx="0" presStyleCnt="0">
        <dgm:presLayoutVars>
          <dgm:chMax val="0"/>
          <dgm:chPref val="0"/>
          <dgm:bulletEnabled val="1"/>
        </dgm:presLayoutVars>
      </dgm:prSet>
      <dgm:spPr/>
      <dgm:t>
        <a:bodyPr/>
        <a:lstStyle/>
        <a:p>
          <a:endParaRPr lang="en-GB"/>
        </a:p>
      </dgm:t>
    </dgm:pt>
    <dgm:pt modelId="{3E5BFF8F-42A9-459F-B073-E66D5ED6928B}" type="pres">
      <dgm:prSet presAssocID="{17B19AF1-A7A7-41A3-89BB-8ECCE56EF94C}" presName="circ2" presStyleLbl="vennNode1" presStyleIdx="1" presStyleCnt="7"/>
      <dgm:spPr/>
    </dgm:pt>
    <dgm:pt modelId="{5A6AC296-BC08-47C0-AD4D-398F929FDBB5}" type="pres">
      <dgm:prSet presAssocID="{17B19AF1-A7A7-41A3-89BB-8ECCE56EF94C}" presName="circ2Tx" presStyleLbl="revTx" presStyleIdx="0" presStyleCnt="0">
        <dgm:presLayoutVars>
          <dgm:chMax val="0"/>
          <dgm:chPref val="0"/>
          <dgm:bulletEnabled val="1"/>
        </dgm:presLayoutVars>
      </dgm:prSet>
      <dgm:spPr/>
      <dgm:t>
        <a:bodyPr/>
        <a:lstStyle/>
        <a:p>
          <a:endParaRPr lang="en-GB"/>
        </a:p>
      </dgm:t>
    </dgm:pt>
    <dgm:pt modelId="{54333502-C5E7-4318-B9AF-722805132D27}" type="pres">
      <dgm:prSet presAssocID="{BA42B5A2-3A04-4DC9-AA93-6DD312DF6870}" presName="circ3" presStyleLbl="vennNode1" presStyleIdx="2" presStyleCnt="7"/>
      <dgm:spPr/>
    </dgm:pt>
    <dgm:pt modelId="{FDED9EEA-4381-482F-A301-A743F438531E}" type="pres">
      <dgm:prSet presAssocID="{BA42B5A2-3A04-4DC9-AA93-6DD312DF6870}" presName="circ3Tx" presStyleLbl="revTx" presStyleIdx="0" presStyleCnt="0">
        <dgm:presLayoutVars>
          <dgm:chMax val="0"/>
          <dgm:chPref val="0"/>
          <dgm:bulletEnabled val="1"/>
        </dgm:presLayoutVars>
      </dgm:prSet>
      <dgm:spPr/>
      <dgm:t>
        <a:bodyPr/>
        <a:lstStyle/>
        <a:p>
          <a:endParaRPr lang="en-GB"/>
        </a:p>
      </dgm:t>
    </dgm:pt>
    <dgm:pt modelId="{A6F8D9A5-E415-4702-ACC4-15D9FB3A219A}" type="pres">
      <dgm:prSet presAssocID="{985756F1-E6D8-405B-B1E2-B2CD1DD901BD}" presName="circ4" presStyleLbl="vennNode1" presStyleIdx="3" presStyleCnt="7"/>
      <dgm:spPr/>
    </dgm:pt>
    <dgm:pt modelId="{E34D282B-07F7-4EF7-84D2-326A9F8A540C}" type="pres">
      <dgm:prSet presAssocID="{985756F1-E6D8-405B-B1E2-B2CD1DD901BD}" presName="circ4Tx" presStyleLbl="revTx" presStyleIdx="0" presStyleCnt="0">
        <dgm:presLayoutVars>
          <dgm:chMax val="0"/>
          <dgm:chPref val="0"/>
          <dgm:bulletEnabled val="1"/>
        </dgm:presLayoutVars>
      </dgm:prSet>
      <dgm:spPr/>
      <dgm:t>
        <a:bodyPr/>
        <a:lstStyle/>
        <a:p>
          <a:endParaRPr lang="en-GB"/>
        </a:p>
      </dgm:t>
    </dgm:pt>
    <dgm:pt modelId="{03561483-61A4-456B-8877-B1122C90BDA3}" type="pres">
      <dgm:prSet presAssocID="{77632C0B-2931-43FE-90A8-0E7E2524CCA3}" presName="circ5" presStyleLbl="vennNode1" presStyleIdx="4" presStyleCnt="7"/>
      <dgm:spPr/>
    </dgm:pt>
    <dgm:pt modelId="{7AE58EA8-6598-4A43-9645-06BCDAFCA20A}" type="pres">
      <dgm:prSet presAssocID="{77632C0B-2931-43FE-90A8-0E7E2524CCA3}" presName="circ5Tx" presStyleLbl="revTx" presStyleIdx="0" presStyleCnt="0">
        <dgm:presLayoutVars>
          <dgm:chMax val="0"/>
          <dgm:chPref val="0"/>
          <dgm:bulletEnabled val="1"/>
        </dgm:presLayoutVars>
      </dgm:prSet>
      <dgm:spPr/>
      <dgm:t>
        <a:bodyPr/>
        <a:lstStyle/>
        <a:p>
          <a:endParaRPr lang="en-GB"/>
        </a:p>
      </dgm:t>
    </dgm:pt>
    <dgm:pt modelId="{7B5F8423-9502-4222-842F-4A5CCF88B0FD}" type="pres">
      <dgm:prSet presAssocID="{6790433E-9F73-401A-8228-42A576184775}" presName="circ6" presStyleLbl="vennNode1" presStyleIdx="5" presStyleCnt="7"/>
      <dgm:spPr/>
    </dgm:pt>
    <dgm:pt modelId="{33D6CC98-DAE1-457E-BBC3-0C7E63DBF53F}" type="pres">
      <dgm:prSet presAssocID="{6790433E-9F73-401A-8228-42A576184775}" presName="circ6Tx" presStyleLbl="revTx" presStyleIdx="0" presStyleCnt="0">
        <dgm:presLayoutVars>
          <dgm:chMax val="0"/>
          <dgm:chPref val="0"/>
          <dgm:bulletEnabled val="1"/>
        </dgm:presLayoutVars>
      </dgm:prSet>
      <dgm:spPr/>
      <dgm:t>
        <a:bodyPr/>
        <a:lstStyle/>
        <a:p>
          <a:endParaRPr lang="en-GB"/>
        </a:p>
      </dgm:t>
    </dgm:pt>
    <dgm:pt modelId="{BC8212B5-94E5-4EEB-9169-1620B3020780}" type="pres">
      <dgm:prSet presAssocID="{4B1832D7-2B01-405E-B676-47AA1F73316A}" presName="circ7" presStyleLbl="vennNode1" presStyleIdx="6" presStyleCnt="7"/>
      <dgm:spPr/>
    </dgm:pt>
    <dgm:pt modelId="{BB4856F9-418F-44B5-A604-E01F011EB19C}" type="pres">
      <dgm:prSet presAssocID="{4B1832D7-2B01-405E-B676-47AA1F73316A}" presName="circ7Tx" presStyleLbl="revTx" presStyleIdx="0" presStyleCnt="0">
        <dgm:presLayoutVars>
          <dgm:chMax val="0"/>
          <dgm:chPref val="0"/>
          <dgm:bulletEnabled val="1"/>
        </dgm:presLayoutVars>
      </dgm:prSet>
      <dgm:spPr/>
      <dgm:t>
        <a:bodyPr/>
        <a:lstStyle/>
        <a:p>
          <a:endParaRPr lang="en-GB"/>
        </a:p>
      </dgm:t>
    </dgm:pt>
  </dgm:ptLst>
  <dgm:cxnLst>
    <dgm:cxn modelId="{81723F11-112A-464F-BD37-24AC530DA7B8}" srcId="{8439C238-10B2-4F0F-82D3-0F19426CF73E}" destId="{BA42B5A2-3A04-4DC9-AA93-6DD312DF6870}" srcOrd="2" destOrd="0" parTransId="{AA7390B2-E353-45AE-990C-DC2F94EC4A51}" sibTransId="{F8C3A4E8-AC22-4193-9CA5-F8C3CDD621AF}"/>
    <dgm:cxn modelId="{0A71419C-86C4-44AA-826F-2D24DC6AEC63}" type="presOf" srcId="{17B19AF1-A7A7-41A3-89BB-8ECCE56EF94C}" destId="{5A6AC296-BC08-47C0-AD4D-398F929FDBB5}" srcOrd="0" destOrd="0" presId="urn:microsoft.com/office/officeart/2005/8/layout/venn1"/>
    <dgm:cxn modelId="{B7E5C80D-7977-433C-94EA-B8376E490634}" type="presOf" srcId="{4B1832D7-2B01-405E-B676-47AA1F73316A}" destId="{BB4856F9-418F-44B5-A604-E01F011EB19C}" srcOrd="0" destOrd="0" presId="urn:microsoft.com/office/officeart/2005/8/layout/venn1"/>
    <dgm:cxn modelId="{8582417E-FBFB-4A3F-B279-E5726CCB734E}" type="presOf" srcId="{77632C0B-2931-43FE-90A8-0E7E2524CCA3}" destId="{7AE58EA8-6598-4A43-9645-06BCDAFCA20A}" srcOrd="0" destOrd="0" presId="urn:microsoft.com/office/officeart/2005/8/layout/venn1"/>
    <dgm:cxn modelId="{9DFC7063-DBD3-4756-9217-DA802C7BD6F2}" srcId="{8439C238-10B2-4F0F-82D3-0F19426CF73E}" destId="{985756F1-E6D8-405B-B1E2-B2CD1DD901BD}" srcOrd="3" destOrd="0" parTransId="{9540E642-D107-4234-8F12-0690F220673D}" sibTransId="{7180B4B3-D401-41B7-AFB9-9AF1BBBAFD38}"/>
    <dgm:cxn modelId="{0A91A91C-2CD0-4120-B39A-2764125604F1}" srcId="{8439C238-10B2-4F0F-82D3-0F19426CF73E}" destId="{17B19AF1-A7A7-41A3-89BB-8ECCE56EF94C}" srcOrd="1" destOrd="0" parTransId="{825D5019-8A43-4841-BA75-C23A4A520858}" sibTransId="{36DB507A-7454-46C4-91C7-1FF7E2344F46}"/>
    <dgm:cxn modelId="{3110A5FE-3E9B-4B2A-8EE1-3A655FA69572}" srcId="{8439C238-10B2-4F0F-82D3-0F19426CF73E}" destId="{6790433E-9F73-401A-8228-42A576184775}" srcOrd="5" destOrd="0" parTransId="{04232224-9F57-49BB-9A3B-9F26F5DDCFAE}" sibTransId="{D8875F61-DD2D-49D0-AD05-A809A0A9B067}"/>
    <dgm:cxn modelId="{7A7B9E0A-7839-47CE-ACF6-BD735605557F}" srcId="{8439C238-10B2-4F0F-82D3-0F19426CF73E}" destId="{77632C0B-2931-43FE-90A8-0E7E2524CCA3}" srcOrd="4" destOrd="0" parTransId="{5792CE3C-5328-48A1-B6D3-7CE818A22276}" sibTransId="{4203AEB0-C2BD-4B66-8EEA-E3630FCCF993}"/>
    <dgm:cxn modelId="{6A377C2D-E039-4B54-A2EB-C4E79E56C55C}" type="presOf" srcId="{8439C238-10B2-4F0F-82D3-0F19426CF73E}" destId="{6C9A4DE8-9CE3-48CC-833D-593BE61D4A33}" srcOrd="0" destOrd="0" presId="urn:microsoft.com/office/officeart/2005/8/layout/venn1"/>
    <dgm:cxn modelId="{A9C07E34-EA7D-4C82-9E70-E3F16353D3DC}" type="presOf" srcId="{BA42B5A2-3A04-4DC9-AA93-6DD312DF6870}" destId="{FDED9EEA-4381-482F-A301-A743F438531E}" srcOrd="0" destOrd="0" presId="urn:microsoft.com/office/officeart/2005/8/layout/venn1"/>
    <dgm:cxn modelId="{7E948A29-C0CF-4936-94C3-6F5A951554F7}" srcId="{8439C238-10B2-4F0F-82D3-0F19426CF73E}" destId="{4B1832D7-2B01-405E-B676-47AA1F73316A}" srcOrd="6" destOrd="0" parTransId="{1146C411-E340-48EC-A36C-199DF2F30BD7}" sibTransId="{62DDFCA1-BCFA-41A8-8F36-83CF1401FB71}"/>
    <dgm:cxn modelId="{28AC2B64-5831-438C-922C-6F0895980931}" srcId="{8439C238-10B2-4F0F-82D3-0F19426CF73E}" destId="{173DAA0B-0389-44AA-AFF4-9DDD3C8ECDBA}" srcOrd="0" destOrd="0" parTransId="{6F612230-C893-4991-82B3-B7B5BFECBEDA}" sibTransId="{6631D5C5-A2AE-4240-83D7-04EBF4B9772C}"/>
    <dgm:cxn modelId="{FCC8F5EF-9FBB-4D60-B6B6-3AEBCB976964}" type="presOf" srcId="{6790433E-9F73-401A-8228-42A576184775}" destId="{33D6CC98-DAE1-457E-BBC3-0C7E63DBF53F}" srcOrd="0" destOrd="0" presId="urn:microsoft.com/office/officeart/2005/8/layout/venn1"/>
    <dgm:cxn modelId="{CCF1D613-C3BC-4DC7-B1D3-B64C045DBAE4}" type="presOf" srcId="{173DAA0B-0389-44AA-AFF4-9DDD3C8ECDBA}" destId="{E114FE11-30FF-4864-9151-795E4CFE5F6A}" srcOrd="0" destOrd="0" presId="urn:microsoft.com/office/officeart/2005/8/layout/venn1"/>
    <dgm:cxn modelId="{26BCC31A-1D6C-401E-B5B0-99D8AEE3F98C}" type="presOf" srcId="{985756F1-E6D8-405B-B1E2-B2CD1DD901BD}" destId="{E34D282B-07F7-4EF7-84D2-326A9F8A540C}" srcOrd="0" destOrd="0" presId="urn:microsoft.com/office/officeart/2005/8/layout/venn1"/>
    <dgm:cxn modelId="{6A2CFC62-1872-48DF-AACF-6CCC5854BB7E}" type="presParOf" srcId="{6C9A4DE8-9CE3-48CC-833D-593BE61D4A33}" destId="{A73D950E-EC94-4F09-A708-7DAF815B1B56}" srcOrd="0" destOrd="0" presId="urn:microsoft.com/office/officeart/2005/8/layout/venn1"/>
    <dgm:cxn modelId="{A4437AF2-D007-451C-8225-D12A51EFF6C1}" type="presParOf" srcId="{6C9A4DE8-9CE3-48CC-833D-593BE61D4A33}" destId="{E114FE11-30FF-4864-9151-795E4CFE5F6A}" srcOrd="1" destOrd="0" presId="urn:microsoft.com/office/officeart/2005/8/layout/venn1"/>
    <dgm:cxn modelId="{E7F7516E-584F-4337-99E4-F925F3B5BA95}" type="presParOf" srcId="{6C9A4DE8-9CE3-48CC-833D-593BE61D4A33}" destId="{3E5BFF8F-42A9-459F-B073-E66D5ED6928B}" srcOrd="2" destOrd="0" presId="urn:microsoft.com/office/officeart/2005/8/layout/venn1"/>
    <dgm:cxn modelId="{CB8F98A5-FA03-40A6-B627-B77EA50539F3}" type="presParOf" srcId="{6C9A4DE8-9CE3-48CC-833D-593BE61D4A33}" destId="{5A6AC296-BC08-47C0-AD4D-398F929FDBB5}" srcOrd="3" destOrd="0" presId="urn:microsoft.com/office/officeart/2005/8/layout/venn1"/>
    <dgm:cxn modelId="{5EEB814B-E517-4229-8BDD-3674E1E0D060}" type="presParOf" srcId="{6C9A4DE8-9CE3-48CC-833D-593BE61D4A33}" destId="{54333502-C5E7-4318-B9AF-722805132D27}" srcOrd="4" destOrd="0" presId="urn:microsoft.com/office/officeart/2005/8/layout/venn1"/>
    <dgm:cxn modelId="{560D5AAD-1A35-4BC9-9B77-9237A6AFDB28}" type="presParOf" srcId="{6C9A4DE8-9CE3-48CC-833D-593BE61D4A33}" destId="{FDED9EEA-4381-482F-A301-A743F438531E}" srcOrd="5" destOrd="0" presId="urn:microsoft.com/office/officeart/2005/8/layout/venn1"/>
    <dgm:cxn modelId="{EBDEC005-866B-450C-AA20-0D49088889B4}" type="presParOf" srcId="{6C9A4DE8-9CE3-48CC-833D-593BE61D4A33}" destId="{A6F8D9A5-E415-4702-ACC4-15D9FB3A219A}" srcOrd="6" destOrd="0" presId="urn:microsoft.com/office/officeart/2005/8/layout/venn1"/>
    <dgm:cxn modelId="{B18ABB2C-A944-4D2D-8548-286A530408F4}" type="presParOf" srcId="{6C9A4DE8-9CE3-48CC-833D-593BE61D4A33}" destId="{E34D282B-07F7-4EF7-84D2-326A9F8A540C}" srcOrd="7" destOrd="0" presId="urn:microsoft.com/office/officeart/2005/8/layout/venn1"/>
    <dgm:cxn modelId="{B1ACE31C-0474-45E4-B1BC-2184CBAA35C8}" type="presParOf" srcId="{6C9A4DE8-9CE3-48CC-833D-593BE61D4A33}" destId="{03561483-61A4-456B-8877-B1122C90BDA3}" srcOrd="8" destOrd="0" presId="urn:microsoft.com/office/officeart/2005/8/layout/venn1"/>
    <dgm:cxn modelId="{626946B4-2C36-4C1F-AB6B-681505E3622F}" type="presParOf" srcId="{6C9A4DE8-9CE3-48CC-833D-593BE61D4A33}" destId="{7AE58EA8-6598-4A43-9645-06BCDAFCA20A}" srcOrd="9" destOrd="0" presId="urn:microsoft.com/office/officeart/2005/8/layout/venn1"/>
    <dgm:cxn modelId="{87BC2BB4-13C5-43A7-96F5-DCF3F400106C}" type="presParOf" srcId="{6C9A4DE8-9CE3-48CC-833D-593BE61D4A33}" destId="{7B5F8423-9502-4222-842F-4A5CCF88B0FD}" srcOrd="10" destOrd="0" presId="urn:microsoft.com/office/officeart/2005/8/layout/venn1"/>
    <dgm:cxn modelId="{09C84310-DFDA-47C2-820D-FD7A80166B4C}" type="presParOf" srcId="{6C9A4DE8-9CE3-48CC-833D-593BE61D4A33}" destId="{33D6CC98-DAE1-457E-BBC3-0C7E63DBF53F}" srcOrd="11" destOrd="0" presId="urn:microsoft.com/office/officeart/2005/8/layout/venn1"/>
    <dgm:cxn modelId="{BAC1EF80-7DA7-40F0-A1FF-548BA974E100}" type="presParOf" srcId="{6C9A4DE8-9CE3-48CC-833D-593BE61D4A33}" destId="{BC8212B5-94E5-4EEB-9169-1620B3020780}" srcOrd="12" destOrd="0" presId="urn:microsoft.com/office/officeart/2005/8/layout/venn1"/>
    <dgm:cxn modelId="{F72C97B0-A7D5-429B-823D-0A77A18F1C02}" type="presParOf" srcId="{6C9A4DE8-9CE3-48CC-833D-593BE61D4A33}" destId="{BB4856F9-418F-44B5-A604-E01F011EB19C}" srcOrd="13" destOrd="0" presId="urn:microsoft.com/office/officeart/2005/8/layout/venn1"/>
  </dgm:cxnLst>
  <dgm:bg/>
  <dgm:whole/>
  <dgm:extLst>
    <a:ext uri="http://schemas.microsoft.com/office/drawing/2008/diagram">
      <dsp:dataModelExt xmlns:dsp="http://schemas.microsoft.com/office/drawing/2008/diagram" relId="rId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D950E-EC94-4F09-A708-7DAF815B1B56}">
      <dsp:nvSpPr>
        <dsp:cNvPr id="0" name=""/>
        <dsp:cNvSpPr/>
      </dsp:nvSpPr>
      <dsp:spPr>
        <a:xfrm>
          <a:off x="1218230" y="457043"/>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114FE11-30FF-4864-9151-795E4CFE5F6A}">
      <dsp:nvSpPr>
        <dsp:cNvPr id="0" name=""/>
        <dsp:cNvSpPr/>
      </dsp:nvSpPr>
      <dsp:spPr>
        <a:xfrm>
          <a:off x="1175537" y="0"/>
          <a:ext cx="670890" cy="35902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Sharpen the saw</a:t>
          </a:r>
        </a:p>
      </dsp:txBody>
      <dsp:txXfrm>
        <a:off x="1175537" y="0"/>
        <a:ext cx="670890" cy="359029"/>
      </dsp:txXfrm>
    </dsp:sp>
    <dsp:sp modelId="{3E5BFF8F-42A9-459F-B073-E66D5ED6928B}">
      <dsp:nvSpPr>
        <dsp:cNvPr id="0" name=""/>
        <dsp:cNvSpPr/>
      </dsp:nvSpPr>
      <dsp:spPr>
        <a:xfrm>
          <a:off x="1389978" y="539620"/>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6AC296-BC08-47C0-AD4D-398F929FDBB5}">
      <dsp:nvSpPr>
        <dsp:cNvPr id="0" name=""/>
        <dsp:cNvSpPr/>
      </dsp:nvSpPr>
      <dsp:spPr>
        <a:xfrm>
          <a:off x="2047694"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Think win-win </a:t>
          </a:r>
        </a:p>
      </dsp:txBody>
      <dsp:txXfrm>
        <a:off x="2047694" y="341077"/>
        <a:ext cx="634296" cy="394931"/>
      </dsp:txXfrm>
    </dsp:sp>
    <dsp:sp modelId="{54333502-C5E7-4318-B9AF-722805132D27}">
      <dsp:nvSpPr>
        <dsp:cNvPr id="0" name=""/>
        <dsp:cNvSpPr/>
      </dsp:nvSpPr>
      <dsp:spPr>
        <a:xfrm>
          <a:off x="1432183" y="725418"/>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FDED9EEA-4381-482F-A301-A743F438531E}">
      <dsp:nvSpPr>
        <dsp:cNvPr id="0" name=""/>
        <dsp:cNvSpPr/>
      </dsp:nvSpPr>
      <dsp:spPr>
        <a:xfrm>
          <a:off x="2108685"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Begin with the end in mind</a:t>
          </a:r>
        </a:p>
      </dsp:txBody>
      <dsp:txXfrm>
        <a:off x="2108685" y="843718"/>
        <a:ext cx="622098" cy="421859"/>
      </dsp:txXfrm>
    </dsp:sp>
    <dsp:sp modelId="{A6F8D9A5-E415-4702-ACC4-15D9FB3A219A}">
      <dsp:nvSpPr>
        <dsp:cNvPr id="0" name=""/>
        <dsp:cNvSpPr/>
      </dsp:nvSpPr>
      <dsp:spPr>
        <a:xfrm>
          <a:off x="1313374" y="874415"/>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34D282B-07F7-4EF7-84D2-326A9F8A540C}">
      <dsp:nvSpPr>
        <dsp:cNvPr id="0" name=""/>
        <dsp:cNvSpPr/>
      </dsp:nvSpPr>
      <dsp:spPr>
        <a:xfrm>
          <a:off x="1840328"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Synergize</a:t>
          </a:r>
        </a:p>
      </dsp:txBody>
      <dsp:txXfrm>
        <a:off x="1840328" y="1409188"/>
        <a:ext cx="670890" cy="385956"/>
      </dsp:txXfrm>
    </dsp:sp>
    <dsp:sp modelId="{03561483-61A4-456B-8877-B1122C90BDA3}">
      <dsp:nvSpPr>
        <dsp:cNvPr id="0" name=""/>
        <dsp:cNvSpPr/>
      </dsp:nvSpPr>
      <dsp:spPr>
        <a:xfrm>
          <a:off x="1123085" y="874415"/>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7AE58EA8-6598-4A43-9645-06BCDAFCA20A}">
      <dsp:nvSpPr>
        <dsp:cNvPr id="0" name=""/>
        <dsp:cNvSpPr/>
      </dsp:nvSpPr>
      <dsp:spPr>
        <a:xfrm>
          <a:off x="510745" y="1409188"/>
          <a:ext cx="670890" cy="38595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Seek first to understand then to be understood</a:t>
          </a:r>
        </a:p>
      </dsp:txBody>
      <dsp:txXfrm>
        <a:off x="510745" y="1409188"/>
        <a:ext cx="670890" cy="385956"/>
      </dsp:txXfrm>
    </dsp:sp>
    <dsp:sp modelId="{7B5F8423-9502-4222-842F-4A5CCF88B0FD}">
      <dsp:nvSpPr>
        <dsp:cNvPr id="0" name=""/>
        <dsp:cNvSpPr/>
      </dsp:nvSpPr>
      <dsp:spPr>
        <a:xfrm>
          <a:off x="1004277" y="725418"/>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3D6CC98-DAE1-457E-BBC3-0C7E63DBF53F}">
      <dsp:nvSpPr>
        <dsp:cNvPr id="0" name=""/>
        <dsp:cNvSpPr/>
      </dsp:nvSpPr>
      <dsp:spPr>
        <a:xfrm>
          <a:off x="291181" y="843718"/>
          <a:ext cx="622098" cy="42185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Put first things first</a:t>
          </a:r>
        </a:p>
      </dsp:txBody>
      <dsp:txXfrm>
        <a:off x="291181" y="843718"/>
        <a:ext cx="622098" cy="421859"/>
      </dsp:txXfrm>
    </dsp:sp>
    <dsp:sp modelId="{BC8212B5-94E5-4EEB-9169-1620B3020780}">
      <dsp:nvSpPr>
        <dsp:cNvPr id="0" name=""/>
        <dsp:cNvSpPr/>
      </dsp:nvSpPr>
      <dsp:spPr>
        <a:xfrm>
          <a:off x="1046482" y="539620"/>
          <a:ext cx="585504" cy="585576"/>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BB4856F9-418F-44B5-A604-E01F011EB19C}">
      <dsp:nvSpPr>
        <dsp:cNvPr id="0" name=""/>
        <dsp:cNvSpPr/>
      </dsp:nvSpPr>
      <dsp:spPr>
        <a:xfrm>
          <a:off x="339973" y="341077"/>
          <a:ext cx="634296" cy="39493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kern="1200"/>
            <a:t>Be proactive!</a:t>
          </a:r>
        </a:p>
      </dsp:txBody>
      <dsp:txXfrm>
        <a:off x="339973" y="341077"/>
        <a:ext cx="634296" cy="39493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4</cp:revision>
  <dcterms:created xsi:type="dcterms:W3CDTF">2019-06-28T15:31:00Z</dcterms:created>
  <dcterms:modified xsi:type="dcterms:W3CDTF">2019-06-28T19:55:00Z</dcterms:modified>
</cp:coreProperties>
</file>