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E4754" w14:textId="77777777" w:rsidR="00A1058C" w:rsidRDefault="00A1058C" w:rsidP="00A1058C">
      <w:pPr>
        <w:jc w:val="center"/>
        <w:rPr>
          <w:rFonts w:asciiTheme="minorHAnsi" w:hAnsiTheme="minorHAnsi"/>
        </w:rPr>
      </w:pPr>
    </w:p>
    <w:p w14:paraId="45A310CC" w14:textId="77777777" w:rsidR="00A1058C" w:rsidRDefault="00A1058C" w:rsidP="00A1058C">
      <w:pPr>
        <w:jc w:val="center"/>
        <w:rPr>
          <w:rFonts w:ascii="Roboto" w:hAnsi="Roboto"/>
          <w:b/>
          <w:spacing w:val="20"/>
          <w:szCs w:val="28"/>
        </w:rPr>
      </w:pPr>
    </w:p>
    <w:p w14:paraId="1BC82D31" w14:textId="77777777" w:rsidR="00A1058C" w:rsidRPr="005B7D4B" w:rsidRDefault="00A1058C" w:rsidP="00A1058C">
      <w:pPr>
        <w:pStyle w:val="Title"/>
        <w:jc w:val="center"/>
        <w:rPr>
          <w:rFonts w:ascii="Roboto" w:eastAsia="Roboto" w:hAnsi="Roboto" w:cs="Roboto"/>
          <w:sz w:val="72"/>
          <w:szCs w:val="72"/>
        </w:rPr>
      </w:pPr>
      <w:r w:rsidRPr="353CF16E">
        <w:rPr>
          <w:rFonts w:ascii="Roboto" w:eastAsia="Roboto" w:hAnsi="Roboto" w:cs="Roboto"/>
          <w:sz w:val="72"/>
          <w:szCs w:val="72"/>
        </w:rPr>
        <w:t>SCHULE DER ZUKUNFT</w:t>
      </w:r>
    </w:p>
    <w:p w14:paraId="697A646D" w14:textId="77777777" w:rsidR="00A1058C" w:rsidRDefault="00A1058C" w:rsidP="00A1058C">
      <w:pPr>
        <w:pStyle w:val="Title"/>
        <w:jc w:val="center"/>
        <w:rPr>
          <w:rFonts w:ascii="Roboto" w:eastAsia="Roboto" w:hAnsi="Roboto" w:cs="Roboto"/>
          <w:sz w:val="16"/>
          <w:szCs w:val="16"/>
        </w:rPr>
      </w:pPr>
    </w:p>
    <w:p w14:paraId="05064965" w14:textId="43794A35" w:rsidR="00A1058C" w:rsidRDefault="00745587" w:rsidP="00A1058C">
      <w:pPr>
        <w:pStyle w:val="Title"/>
        <w:jc w:val="center"/>
        <w:rPr>
          <w:rFonts w:ascii="Roboto" w:eastAsia="Roboto" w:hAnsi="Roboto" w:cs="Roboto"/>
          <w:sz w:val="44"/>
          <w:szCs w:val="44"/>
        </w:rPr>
      </w:pPr>
      <w:r w:rsidRPr="1F0E0611">
        <w:rPr>
          <w:rFonts w:ascii="Roboto" w:eastAsia="Roboto" w:hAnsi="Roboto" w:cs="Roboto"/>
        </w:rPr>
        <w:t xml:space="preserve"> </w:t>
      </w:r>
      <w:r w:rsidR="00A1058C" w:rsidRPr="1F0E0611">
        <w:rPr>
          <w:rFonts w:ascii="Roboto" w:eastAsia="Roboto" w:hAnsi="Roboto" w:cs="Roboto"/>
        </w:rPr>
        <w:t>„</w:t>
      </w:r>
      <w:r w:rsidR="00A1058C" w:rsidRPr="1F0E0611">
        <w:rPr>
          <w:rFonts w:ascii="Roboto" w:eastAsia="Roboto" w:hAnsi="Roboto" w:cs="Roboto"/>
          <w:sz w:val="44"/>
          <w:szCs w:val="44"/>
        </w:rPr>
        <w:t xml:space="preserve">Die Grazer Flexi-Klassen“ - </w:t>
      </w:r>
    </w:p>
    <w:p w14:paraId="5D3A6C66" w14:textId="77777777" w:rsidR="00A1058C" w:rsidRDefault="00A1058C" w:rsidP="00A1058C">
      <w:pPr>
        <w:pStyle w:val="Title"/>
        <w:jc w:val="center"/>
        <w:rPr>
          <w:rFonts w:ascii="Roboto" w:eastAsia="Roboto" w:hAnsi="Roboto" w:cs="Roboto"/>
          <w:sz w:val="44"/>
          <w:szCs w:val="44"/>
        </w:rPr>
      </w:pPr>
      <w:r w:rsidRPr="1F0E0611">
        <w:rPr>
          <w:rFonts w:ascii="Roboto" w:eastAsia="Roboto" w:hAnsi="Roboto" w:cs="Roboto"/>
          <w:sz w:val="44"/>
          <w:szCs w:val="44"/>
        </w:rPr>
        <w:t xml:space="preserve">Flexible Eingangsstufe in der </w:t>
      </w:r>
    </w:p>
    <w:p w14:paraId="255D748D" w14:textId="77777777" w:rsidR="00A1058C" w:rsidRDefault="00A1058C" w:rsidP="00A1058C">
      <w:pPr>
        <w:pStyle w:val="Title"/>
        <w:jc w:val="center"/>
        <w:rPr>
          <w:rFonts w:ascii="Roboto" w:eastAsia="Roboto" w:hAnsi="Roboto" w:cs="Roboto"/>
          <w:sz w:val="44"/>
          <w:szCs w:val="44"/>
        </w:rPr>
      </w:pPr>
      <w:r w:rsidRPr="1744E093">
        <w:rPr>
          <w:rFonts w:ascii="Roboto" w:eastAsia="Roboto" w:hAnsi="Roboto" w:cs="Roboto"/>
          <w:sz w:val="44"/>
          <w:szCs w:val="44"/>
        </w:rPr>
        <w:t>Praxis-Mittelschule der PH Steiermark</w:t>
      </w:r>
    </w:p>
    <w:p w14:paraId="0D4D037E" w14:textId="77777777" w:rsidR="00A1058C" w:rsidRDefault="00A1058C" w:rsidP="00A1058C"/>
    <w:p w14:paraId="5E8BAA13" w14:textId="77777777" w:rsidR="00A1058C" w:rsidRPr="005B7D4B" w:rsidRDefault="00A1058C" w:rsidP="00A1058C"/>
    <w:p w14:paraId="2F0888AC" w14:textId="77777777" w:rsidR="00A1058C" w:rsidRPr="00E4066F" w:rsidRDefault="00A1058C" w:rsidP="00A1058C"/>
    <w:p w14:paraId="75700C4B" w14:textId="77777777" w:rsidR="00A1058C" w:rsidRDefault="00A1058C" w:rsidP="00A1058C">
      <w:pPr>
        <w:autoSpaceDE w:val="0"/>
        <w:autoSpaceDN w:val="0"/>
        <w:adjustRightInd w:val="0"/>
        <w:jc w:val="center"/>
        <w:rPr>
          <w:rFonts w:asciiTheme="minorHAnsi" w:hAnsiTheme="minorHAnsi" w:cs="Arial"/>
          <w:szCs w:val="22"/>
        </w:rPr>
      </w:pPr>
      <w:r>
        <w:rPr>
          <w:noProof/>
          <w:lang w:val="en-GB" w:eastAsia="en-GB"/>
        </w:rPr>
        <w:drawing>
          <wp:inline distT="0" distB="0" distL="0" distR="0" wp14:anchorId="15A8F863" wp14:editId="0E4DB407">
            <wp:extent cx="4572000" cy="3048000"/>
            <wp:effectExtent l="152400" t="152400" r="361950" b="361950"/>
            <wp:docPr id="626336581" name="Grafik 17603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60329427"/>
                    <pic:cNvPicPr/>
                  </pic:nvPicPr>
                  <pic:blipFill>
                    <a:blip r:embed="rId8">
                      <a:extLst>
                        <a:ext uri="{28A0092B-C50C-407E-A947-70E740481C1C}">
                          <a14:useLocalDpi xmlns:a14="http://schemas.microsoft.com/office/drawing/2010/main" val="0"/>
                        </a:ext>
                      </a:extLst>
                    </a:blip>
                    <a:stretch>
                      <a:fillRect/>
                    </a:stretch>
                  </pic:blipFill>
                  <pic:spPr>
                    <a:xfrm>
                      <a:off x="0" y="0"/>
                      <a:ext cx="4572000" cy="3048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69482F8" w14:textId="77777777" w:rsidR="00A1058C" w:rsidRDefault="00A1058C" w:rsidP="00A1058C">
      <w:pPr>
        <w:autoSpaceDE w:val="0"/>
        <w:autoSpaceDN w:val="0"/>
        <w:adjustRightInd w:val="0"/>
        <w:jc w:val="both"/>
        <w:rPr>
          <w:rFonts w:asciiTheme="minorHAnsi" w:hAnsiTheme="minorHAnsi" w:cs="Arial"/>
          <w:szCs w:val="22"/>
        </w:rPr>
      </w:pPr>
    </w:p>
    <w:p w14:paraId="6A714952" w14:textId="77777777" w:rsidR="00A1058C" w:rsidRDefault="00A1058C" w:rsidP="00A1058C">
      <w:pPr>
        <w:rPr>
          <w:rFonts w:asciiTheme="minorHAnsi" w:hAnsiTheme="minorHAnsi" w:cs="Arial"/>
          <w:szCs w:val="22"/>
        </w:rPr>
      </w:pPr>
      <w:r>
        <w:rPr>
          <w:rFonts w:asciiTheme="minorHAnsi" w:hAnsiTheme="minorHAnsi" w:cs="Arial"/>
          <w:szCs w:val="22"/>
        </w:rPr>
        <w:br w:type="page"/>
      </w:r>
    </w:p>
    <w:p w14:paraId="1716B7D7" w14:textId="77777777" w:rsidR="00A1058C" w:rsidRPr="00C366FF" w:rsidRDefault="00573514" w:rsidP="00573514">
      <w:pPr>
        <w:pStyle w:val="Subtitle"/>
        <w:rPr>
          <w:b/>
          <w:bCs/>
          <w:sz w:val="36"/>
          <w:szCs w:val="24"/>
          <w:lang w:eastAsia="de-DE"/>
        </w:rPr>
      </w:pPr>
      <w:r w:rsidRPr="00C366FF">
        <w:rPr>
          <w:b/>
          <w:bCs/>
          <w:sz w:val="36"/>
          <w:szCs w:val="24"/>
          <w:lang w:eastAsia="de-DE"/>
        </w:rPr>
        <w:lastRenderedPageBreak/>
        <w:t>Inhaltsverzeichnis</w:t>
      </w:r>
    </w:p>
    <w:bookmarkStart w:id="0" w:name="_GoBack"/>
    <w:bookmarkEnd w:id="0"/>
    <w:p w14:paraId="41F8C228" w14:textId="0CF9E9EA" w:rsidR="00F64069" w:rsidRDefault="00566B7E">
      <w:pPr>
        <w:pStyle w:val="TOC1"/>
        <w:rPr>
          <w:rFonts w:asciiTheme="minorHAnsi" w:eastAsiaTheme="minorEastAsia" w:hAnsiTheme="minorHAnsi" w:cstheme="minorBidi"/>
          <w:noProof/>
          <w:sz w:val="22"/>
          <w:szCs w:val="22"/>
          <w:lang w:val="en-US" w:eastAsia="en-US"/>
        </w:rPr>
      </w:pPr>
      <w:r>
        <w:rPr>
          <w:lang w:eastAsia="de-DE"/>
        </w:rPr>
        <w:fldChar w:fldCharType="begin"/>
      </w:r>
      <w:r>
        <w:rPr>
          <w:lang w:eastAsia="de-DE"/>
        </w:rPr>
        <w:instrText xml:space="preserve"> TOC \o "1-2" \h \z \u </w:instrText>
      </w:r>
      <w:r>
        <w:rPr>
          <w:lang w:eastAsia="de-DE"/>
        </w:rPr>
        <w:fldChar w:fldCharType="separate"/>
      </w:r>
      <w:hyperlink w:anchor="_Toc13135509" w:history="1">
        <w:r w:rsidR="00F64069" w:rsidRPr="007F3F23">
          <w:rPr>
            <w:rStyle w:val="Hyperlink"/>
            <w:noProof/>
          </w:rPr>
          <w:t>Schule der Zukunft</w:t>
        </w:r>
        <w:r w:rsidR="00F64069">
          <w:rPr>
            <w:noProof/>
            <w:webHidden/>
          </w:rPr>
          <w:tab/>
        </w:r>
        <w:r w:rsidR="00F64069">
          <w:rPr>
            <w:noProof/>
            <w:webHidden/>
          </w:rPr>
          <w:fldChar w:fldCharType="begin"/>
        </w:r>
        <w:r w:rsidR="00F64069">
          <w:rPr>
            <w:noProof/>
            <w:webHidden/>
          </w:rPr>
          <w:instrText xml:space="preserve"> PAGEREF _Toc13135509 \h </w:instrText>
        </w:r>
        <w:r w:rsidR="00F64069">
          <w:rPr>
            <w:noProof/>
            <w:webHidden/>
          </w:rPr>
        </w:r>
        <w:r w:rsidR="00F64069">
          <w:rPr>
            <w:noProof/>
            <w:webHidden/>
          </w:rPr>
          <w:fldChar w:fldCharType="separate"/>
        </w:r>
        <w:r w:rsidR="00F64069">
          <w:rPr>
            <w:noProof/>
            <w:webHidden/>
          </w:rPr>
          <w:t>3</w:t>
        </w:r>
        <w:r w:rsidR="00F64069">
          <w:rPr>
            <w:noProof/>
            <w:webHidden/>
          </w:rPr>
          <w:fldChar w:fldCharType="end"/>
        </w:r>
      </w:hyperlink>
    </w:p>
    <w:p w14:paraId="7F3D52BE" w14:textId="4E170369" w:rsidR="00F64069" w:rsidRDefault="00F64069">
      <w:pPr>
        <w:pStyle w:val="TOC1"/>
        <w:rPr>
          <w:rFonts w:asciiTheme="minorHAnsi" w:eastAsiaTheme="minorEastAsia" w:hAnsiTheme="minorHAnsi" w:cstheme="minorBidi"/>
          <w:noProof/>
          <w:sz w:val="22"/>
          <w:szCs w:val="22"/>
          <w:lang w:val="en-US" w:eastAsia="en-US"/>
        </w:rPr>
      </w:pPr>
      <w:hyperlink w:anchor="_Toc13135510" w:history="1">
        <w:r w:rsidRPr="007F3F23">
          <w:rPr>
            <w:rStyle w:val="Hyperlink"/>
            <w:noProof/>
          </w:rPr>
          <w:t>Ziel des Modells der Flexiblen Eingangsstufe</w:t>
        </w:r>
        <w:r>
          <w:rPr>
            <w:noProof/>
            <w:webHidden/>
          </w:rPr>
          <w:tab/>
        </w:r>
        <w:r>
          <w:rPr>
            <w:noProof/>
            <w:webHidden/>
          </w:rPr>
          <w:fldChar w:fldCharType="begin"/>
        </w:r>
        <w:r>
          <w:rPr>
            <w:noProof/>
            <w:webHidden/>
          </w:rPr>
          <w:instrText xml:space="preserve"> PAGEREF _Toc13135510 \h </w:instrText>
        </w:r>
        <w:r>
          <w:rPr>
            <w:noProof/>
            <w:webHidden/>
          </w:rPr>
        </w:r>
        <w:r>
          <w:rPr>
            <w:noProof/>
            <w:webHidden/>
          </w:rPr>
          <w:fldChar w:fldCharType="separate"/>
        </w:r>
        <w:r>
          <w:rPr>
            <w:noProof/>
            <w:webHidden/>
          </w:rPr>
          <w:t>4</w:t>
        </w:r>
        <w:r>
          <w:rPr>
            <w:noProof/>
            <w:webHidden/>
          </w:rPr>
          <w:fldChar w:fldCharType="end"/>
        </w:r>
      </w:hyperlink>
    </w:p>
    <w:p w14:paraId="6E9C4E8A" w14:textId="696A9043" w:rsidR="00F64069" w:rsidRDefault="00F64069">
      <w:pPr>
        <w:pStyle w:val="TOC1"/>
        <w:rPr>
          <w:rFonts w:asciiTheme="minorHAnsi" w:eastAsiaTheme="minorEastAsia" w:hAnsiTheme="minorHAnsi" w:cstheme="minorBidi"/>
          <w:noProof/>
          <w:sz w:val="22"/>
          <w:szCs w:val="22"/>
          <w:lang w:val="en-US" w:eastAsia="en-US"/>
        </w:rPr>
      </w:pPr>
      <w:hyperlink w:anchor="_Toc13135511" w:history="1">
        <w:r w:rsidRPr="007F3F23">
          <w:rPr>
            <w:rStyle w:val="Hyperlink"/>
            <w:noProof/>
          </w:rPr>
          <w:t>Mastery Learning mit zeitlicher Flexibilität</w:t>
        </w:r>
        <w:r>
          <w:rPr>
            <w:noProof/>
            <w:webHidden/>
          </w:rPr>
          <w:tab/>
        </w:r>
        <w:r>
          <w:rPr>
            <w:noProof/>
            <w:webHidden/>
          </w:rPr>
          <w:fldChar w:fldCharType="begin"/>
        </w:r>
        <w:r>
          <w:rPr>
            <w:noProof/>
            <w:webHidden/>
          </w:rPr>
          <w:instrText xml:space="preserve"> PAGEREF _Toc13135511 \h </w:instrText>
        </w:r>
        <w:r>
          <w:rPr>
            <w:noProof/>
            <w:webHidden/>
          </w:rPr>
        </w:r>
        <w:r>
          <w:rPr>
            <w:noProof/>
            <w:webHidden/>
          </w:rPr>
          <w:fldChar w:fldCharType="separate"/>
        </w:r>
        <w:r>
          <w:rPr>
            <w:noProof/>
            <w:webHidden/>
          </w:rPr>
          <w:t>5</w:t>
        </w:r>
        <w:r>
          <w:rPr>
            <w:noProof/>
            <w:webHidden/>
          </w:rPr>
          <w:fldChar w:fldCharType="end"/>
        </w:r>
      </w:hyperlink>
    </w:p>
    <w:p w14:paraId="7D7DE65C" w14:textId="6EAA167B" w:rsidR="00F64069" w:rsidRDefault="00F64069">
      <w:pPr>
        <w:pStyle w:val="TOC2"/>
        <w:tabs>
          <w:tab w:val="right" w:leader="dot" w:pos="9967"/>
        </w:tabs>
        <w:rPr>
          <w:rFonts w:asciiTheme="minorHAnsi" w:eastAsiaTheme="minorEastAsia" w:hAnsiTheme="minorHAnsi" w:cstheme="minorBidi"/>
          <w:noProof/>
          <w:sz w:val="22"/>
          <w:szCs w:val="22"/>
          <w:lang w:val="en-US" w:eastAsia="en-US"/>
        </w:rPr>
      </w:pPr>
      <w:hyperlink w:anchor="_Toc13135512" w:history="1">
        <w:r w:rsidRPr="007F3F23">
          <w:rPr>
            <w:rStyle w:val="Hyperlink"/>
            <w:noProof/>
          </w:rPr>
          <w:t>Mastery Learning in Deutsch, Englisch und Mathematik</w:t>
        </w:r>
        <w:r>
          <w:rPr>
            <w:noProof/>
            <w:webHidden/>
          </w:rPr>
          <w:tab/>
        </w:r>
        <w:r>
          <w:rPr>
            <w:noProof/>
            <w:webHidden/>
          </w:rPr>
          <w:fldChar w:fldCharType="begin"/>
        </w:r>
        <w:r>
          <w:rPr>
            <w:noProof/>
            <w:webHidden/>
          </w:rPr>
          <w:instrText xml:space="preserve"> PAGEREF _Toc13135512 \h </w:instrText>
        </w:r>
        <w:r>
          <w:rPr>
            <w:noProof/>
            <w:webHidden/>
          </w:rPr>
        </w:r>
        <w:r>
          <w:rPr>
            <w:noProof/>
            <w:webHidden/>
          </w:rPr>
          <w:fldChar w:fldCharType="separate"/>
        </w:r>
        <w:r>
          <w:rPr>
            <w:noProof/>
            <w:webHidden/>
          </w:rPr>
          <w:t>5</w:t>
        </w:r>
        <w:r>
          <w:rPr>
            <w:noProof/>
            <w:webHidden/>
          </w:rPr>
          <w:fldChar w:fldCharType="end"/>
        </w:r>
      </w:hyperlink>
    </w:p>
    <w:p w14:paraId="61FB5CB8" w14:textId="78862106" w:rsidR="00F64069" w:rsidRDefault="00F64069">
      <w:pPr>
        <w:pStyle w:val="TOC2"/>
        <w:tabs>
          <w:tab w:val="right" w:leader="dot" w:pos="9967"/>
        </w:tabs>
        <w:rPr>
          <w:rFonts w:asciiTheme="minorHAnsi" w:eastAsiaTheme="minorEastAsia" w:hAnsiTheme="minorHAnsi" w:cstheme="minorBidi"/>
          <w:noProof/>
          <w:sz w:val="22"/>
          <w:szCs w:val="22"/>
          <w:lang w:val="en-US" w:eastAsia="en-US"/>
        </w:rPr>
      </w:pPr>
      <w:hyperlink w:anchor="_Toc13135513" w:history="1">
        <w:r w:rsidRPr="007F3F23">
          <w:rPr>
            <w:rStyle w:val="Hyperlink"/>
            <w:noProof/>
          </w:rPr>
          <w:t>Zeitliche Flexibilisierung als Voraussetzung für Mastery Learning</w:t>
        </w:r>
        <w:r>
          <w:rPr>
            <w:noProof/>
            <w:webHidden/>
          </w:rPr>
          <w:tab/>
        </w:r>
        <w:r>
          <w:rPr>
            <w:noProof/>
            <w:webHidden/>
          </w:rPr>
          <w:fldChar w:fldCharType="begin"/>
        </w:r>
        <w:r>
          <w:rPr>
            <w:noProof/>
            <w:webHidden/>
          </w:rPr>
          <w:instrText xml:space="preserve"> PAGEREF _Toc13135513 \h </w:instrText>
        </w:r>
        <w:r>
          <w:rPr>
            <w:noProof/>
            <w:webHidden/>
          </w:rPr>
        </w:r>
        <w:r>
          <w:rPr>
            <w:noProof/>
            <w:webHidden/>
          </w:rPr>
          <w:fldChar w:fldCharType="separate"/>
        </w:r>
        <w:r>
          <w:rPr>
            <w:noProof/>
            <w:webHidden/>
          </w:rPr>
          <w:t>7</w:t>
        </w:r>
        <w:r>
          <w:rPr>
            <w:noProof/>
            <w:webHidden/>
          </w:rPr>
          <w:fldChar w:fldCharType="end"/>
        </w:r>
      </w:hyperlink>
    </w:p>
    <w:p w14:paraId="0320DE15" w14:textId="29FA52ED" w:rsidR="00F64069" w:rsidRDefault="00F64069">
      <w:pPr>
        <w:pStyle w:val="TOC1"/>
        <w:rPr>
          <w:rFonts w:asciiTheme="minorHAnsi" w:eastAsiaTheme="minorEastAsia" w:hAnsiTheme="minorHAnsi" w:cstheme="minorBidi"/>
          <w:noProof/>
          <w:sz w:val="22"/>
          <w:szCs w:val="22"/>
          <w:lang w:val="en-US" w:eastAsia="en-US"/>
        </w:rPr>
      </w:pPr>
      <w:hyperlink w:anchor="_Toc13135514" w:history="1">
        <w:r w:rsidRPr="007F3F23">
          <w:rPr>
            <w:rStyle w:val="Hyperlink"/>
            <w:noProof/>
          </w:rPr>
          <w:t>Rahmenbedingungen und Organisation</w:t>
        </w:r>
        <w:r>
          <w:rPr>
            <w:noProof/>
            <w:webHidden/>
          </w:rPr>
          <w:tab/>
        </w:r>
        <w:r>
          <w:rPr>
            <w:noProof/>
            <w:webHidden/>
          </w:rPr>
          <w:fldChar w:fldCharType="begin"/>
        </w:r>
        <w:r>
          <w:rPr>
            <w:noProof/>
            <w:webHidden/>
          </w:rPr>
          <w:instrText xml:space="preserve"> PAGEREF _Toc13135514 \h </w:instrText>
        </w:r>
        <w:r>
          <w:rPr>
            <w:noProof/>
            <w:webHidden/>
          </w:rPr>
        </w:r>
        <w:r>
          <w:rPr>
            <w:noProof/>
            <w:webHidden/>
          </w:rPr>
          <w:fldChar w:fldCharType="separate"/>
        </w:r>
        <w:r>
          <w:rPr>
            <w:noProof/>
            <w:webHidden/>
          </w:rPr>
          <w:t>9</w:t>
        </w:r>
        <w:r>
          <w:rPr>
            <w:noProof/>
            <w:webHidden/>
          </w:rPr>
          <w:fldChar w:fldCharType="end"/>
        </w:r>
      </w:hyperlink>
    </w:p>
    <w:p w14:paraId="1EF479F0" w14:textId="314D5BB3" w:rsidR="00F64069" w:rsidRDefault="00F64069">
      <w:pPr>
        <w:pStyle w:val="TOC2"/>
        <w:tabs>
          <w:tab w:val="right" w:leader="dot" w:pos="9967"/>
        </w:tabs>
        <w:rPr>
          <w:rFonts w:asciiTheme="minorHAnsi" w:eastAsiaTheme="minorEastAsia" w:hAnsiTheme="minorHAnsi" w:cstheme="minorBidi"/>
          <w:noProof/>
          <w:sz w:val="22"/>
          <w:szCs w:val="22"/>
          <w:lang w:val="en-US" w:eastAsia="en-US"/>
        </w:rPr>
      </w:pPr>
      <w:hyperlink w:anchor="_Toc13135515" w:history="1">
        <w:r w:rsidRPr="007F3F23">
          <w:rPr>
            <w:rStyle w:val="Hyperlink"/>
            <w:noProof/>
            <w:lang w:val="de-AT" w:eastAsia="en-GB"/>
          </w:rPr>
          <w:t>Flexible Differenzierung</w:t>
        </w:r>
        <w:r>
          <w:rPr>
            <w:noProof/>
            <w:webHidden/>
          </w:rPr>
          <w:tab/>
        </w:r>
        <w:r>
          <w:rPr>
            <w:noProof/>
            <w:webHidden/>
          </w:rPr>
          <w:fldChar w:fldCharType="begin"/>
        </w:r>
        <w:r>
          <w:rPr>
            <w:noProof/>
            <w:webHidden/>
          </w:rPr>
          <w:instrText xml:space="preserve"> PAGEREF _Toc13135515 \h </w:instrText>
        </w:r>
        <w:r>
          <w:rPr>
            <w:noProof/>
            <w:webHidden/>
          </w:rPr>
        </w:r>
        <w:r>
          <w:rPr>
            <w:noProof/>
            <w:webHidden/>
          </w:rPr>
          <w:fldChar w:fldCharType="separate"/>
        </w:r>
        <w:r>
          <w:rPr>
            <w:noProof/>
            <w:webHidden/>
          </w:rPr>
          <w:t>9</w:t>
        </w:r>
        <w:r>
          <w:rPr>
            <w:noProof/>
            <w:webHidden/>
          </w:rPr>
          <w:fldChar w:fldCharType="end"/>
        </w:r>
      </w:hyperlink>
    </w:p>
    <w:p w14:paraId="23F6A969" w14:textId="54796DFB" w:rsidR="00F64069" w:rsidRDefault="00F64069">
      <w:pPr>
        <w:pStyle w:val="TOC2"/>
        <w:tabs>
          <w:tab w:val="right" w:leader="dot" w:pos="9967"/>
        </w:tabs>
        <w:rPr>
          <w:rFonts w:asciiTheme="minorHAnsi" w:eastAsiaTheme="minorEastAsia" w:hAnsiTheme="minorHAnsi" w:cstheme="minorBidi"/>
          <w:noProof/>
          <w:sz w:val="22"/>
          <w:szCs w:val="22"/>
          <w:lang w:val="en-US" w:eastAsia="en-US"/>
        </w:rPr>
      </w:pPr>
      <w:hyperlink w:anchor="_Toc13135516" w:history="1">
        <w:r w:rsidRPr="007F3F23">
          <w:rPr>
            <w:rStyle w:val="Hyperlink"/>
            <w:noProof/>
          </w:rPr>
          <w:t>Lernen in Mehrstufenklassen</w:t>
        </w:r>
        <w:r>
          <w:rPr>
            <w:noProof/>
            <w:webHidden/>
          </w:rPr>
          <w:tab/>
        </w:r>
        <w:r>
          <w:rPr>
            <w:noProof/>
            <w:webHidden/>
          </w:rPr>
          <w:fldChar w:fldCharType="begin"/>
        </w:r>
        <w:r>
          <w:rPr>
            <w:noProof/>
            <w:webHidden/>
          </w:rPr>
          <w:instrText xml:space="preserve"> PAGEREF _Toc13135516 \h </w:instrText>
        </w:r>
        <w:r>
          <w:rPr>
            <w:noProof/>
            <w:webHidden/>
          </w:rPr>
        </w:r>
        <w:r>
          <w:rPr>
            <w:noProof/>
            <w:webHidden/>
          </w:rPr>
          <w:fldChar w:fldCharType="separate"/>
        </w:r>
        <w:r>
          <w:rPr>
            <w:noProof/>
            <w:webHidden/>
          </w:rPr>
          <w:t>10</w:t>
        </w:r>
        <w:r>
          <w:rPr>
            <w:noProof/>
            <w:webHidden/>
          </w:rPr>
          <w:fldChar w:fldCharType="end"/>
        </w:r>
      </w:hyperlink>
    </w:p>
    <w:p w14:paraId="48CDD49F" w14:textId="09F9CC3A" w:rsidR="00F64069" w:rsidRDefault="00F64069">
      <w:pPr>
        <w:pStyle w:val="TOC2"/>
        <w:tabs>
          <w:tab w:val="right" w:leader="dot" w:pos="9967"/>
        </w:tabs>
        <w:rPr>
          <w:rFonts w:asciiTheme="minorHAnsi" w:eastAsiaTheme="minorEastAsia" w:hAnsiTheme="minorHAnsi" w:cstheme="minorBidi"/>
          <w:noProof/>
          <w:sz w:val="22"/>
          <w:szCs w:val="22"/>
          <w:lang w:val="en-US" w:eastAsia="en-US"/>
        </w:rPr>
      </w:pPr>
      <w:hyperlink w:anchor="_Toc13135517" w:history="1">
        <w:r w:rsidRPr="007F3F23">
          <w:rPr>
            <w:rStyle w:val="Hyperlink"/>
            <w:noProof/>
          </w:rPr>
          <w:t>Mehr Flexibilität durch Teamteaching</w:t>
        </w:r>
        <w:r>
          <w:rPr>
            <w:noProof/>
            <w:webHidden/>
          </w:rPr>
          <w:tab/>
        </w:r>
        <w:r>
          <w:rPr>
            <w:noProof/>
            <w:webHidden/>
          </w:rPr>
          <w:fldChar w:fldCharType="begin"/>
        </w:r>
        <w:r>
          <w:rPr>
            <w:noProof/>
            <w:webHidden/>
          </w:rPr>
          <w:instrText xml:space="preserve"> PAGEREF _Toc13135517 \h </w:instrText>
        </w:r>
        <w:r>
          <w:rPr>
            <w:noProof/>
            <w:webHidden/>
          </w:rPr>
        </w:r>
        <w:r>
          <w:rPr>
            <w:noProof/>
            <w:webHidden/>
          </w:rPr>
          <w:fldChar w:fldCharType="separate"/>
        </w:r>
        <w:r>
          <w:rPr>
            <w:noProof/>
            <w:webHidden/>
          </w:rPr>
          <w:t>11</w:t>
        </w:r>
        <w:r>
          <w:rPr>
            <w:noProof/>
            <w:webHidden/>
          </w:rPr>
          <w:fldChar w:fldCharType="end"/>
        </w:r>
      </w:hyperlink>
    </w:p>
    <w:p w14:paraId="1B62A970" w14:textId="3EB5B9E2" w:rsidR="00F64069" w:rsidRDefault="00F64069">
      <w:pPr>
        <w:pStyle w:val="TOC2"/>
        <w:tabs>
          <w:tab w:val="right" w:leader="dot" w:pos="9967"/>
        </w:tabs>
        <w:rPr>
          <w:rFonts w:asciiTheme="minorHAnsi" w:eastAsiaTheme="minorEastAsia" w:hAnsiTheme="minorHAnsi" w:cstheme="minorBidi"/>
          <w:noProof/>
          <w:sz w:val="22"/>
          <w:szCs w:val="22"/>
          <w:lang w:val="en-US" w:eastAsia="en-US"/>
        </w:rPr>
      </w:pPr>
      <w:hyperlink w:anchor="_Toc13135518" w:history="1">
        <w:r w:rsidRPr="007F3F23">
          <w:rPr>
            <w:rStyle w:val="Hyperlink"/>
            <w:noProof/>
          </w:rPr>
          <w:t>Das Grazer Modell des Digitalen Lernens</w:t>
        </w:r>
        <w:r>
          <w:rPr>
            <w:noProof/>
            <w:webHidden/>
          </w:rPr>
          <w:tab/>
        </w:r>
        <w:r>
          <w:rPr>
            <w:noProof/>
            <w:webHidden/>
          </w:rPr>
          <w:fldChar w:fldCharType="begin"/>
        </w:r>
        <w:r>
          <w:rPr>
            <w:noProof/>
            <w:webHidden/>
          </w:rPr>
          <w:instrText xml:space="preserve"> PAGEREF _Toc13135518 \h </w:instrText>
        </w:r>
        <w:r>
          <w:rPr>
            <w:noProof/>
            <w:webHidden/>
          </w:rPr>
        </w:r>
        <w:r>
          <w:rPr>
            <w:noProof/>
            <w:webHidden/>
          </w:rPr>
          <w:fldChar w:fldCharType="separate"/>
        </w:r>
        <w:r>
          <w:rPr>
            <w:noProof/>
            <w:webHidden/>
          </w:rPr>
          <w:t>13</w:t>
        </w:r>
        <w:r>
          <w:rPr>
            <w:noProof/>
            <w:webHidden/>
          </w:rPr>
          <w:fldChar w:fldCharType="end"/>
        </w:r>
      </w:hyperlink>
    </w:p>
    <w:p w14:paraId="330AE0B7" w14:textId="2EEBEB8B" w:rsidR="00F64069" w:rsidRDefault="00F64069">
      <w:pPr>
        <w:pStyle w:val="TOC2"/>
        <w:tabs>
          <w:tab w:val="right" w:leader="dot" w:pos="9967"/>
        </w:tabs>
        <w:rPr>
          <w:rFonts w:asciiTheme="minorHAnsi" w:eastAsiaTheme="minorEastAsia" w:hAnsiTheme="minorHAnsi" w:cstheme="minorBidi"/>
          <w:noProof/>
          <w:sz w:val="22"/>
          <w:szCs w:val="22"/>
          <w:lang w:val="en-US" w:eastAsia="en-US"/>
        </w:rPr>
      </w:pPr>
      <w:hyperlink w:anchor="_Toc13135519" w:history="1">
        <w:r w:rsidRPr="007F3F23">
          <w:rPr>
            <w:rStyle w:val="Hyperlink"/>
            <w:noProof/>
          </w:rPr>
          <w:t>Erfolgsfaktor Softskills</w:t>
        </w:r>
        <w:r>
          <w:rPr>
            <w:noProof/>
            <w:webHidden/>
          </w:rPr>
          <w:tab/>
        </w:r>
        <w:r>
          <w:rPr>
            <w:noProof/>
            <w:webHidden/>
          </w:rPr>
          <w:fldChar w:fldCharType="begin"/>
        </w:r>
        <w:r>
          <w:rPr>
            <w:noProof/>
            <w:webHidden/>
          </w:rPr>
          <w:instrText xml:space="preserve"> PAGEREF _Toc13135519 \h </w:instrText>
        </w:r>
        <w:r>
          <w:rPr>
            <w:noProof/>
            <w:webHidden/>
          </w:rPr>
        </w:r>
        <w:r>
          <w:rPr>
            <w:noProof/>
            <w:webHidden/>
          </w:rPr>
          <w:fldChar w:fldCharType="separate"/>
        </w:r>
        <w:r>
          <w:rPr>
            <w:noProof/>
            <w:webHidden/>
          </w:rPr>
          <w:t>14</w:t>
        </w:r>
        <w:r>
          <w:rPr>
            <w:noProof/>
            <w:webHidden/>
          </w:rPr>
          <w:fldChar w:fldCharType="end"/>
        </w:r>
      </w:hyperlink>
    </w:p>
    <w:p w14:paraId="435B9AB5" w14:textId="4BC66EAE" w:rsidR="00F64069" w:rsidRDefault="00F64069">
      <w:pPr>
        <w:pStyle w:val="TOC1"/>
        <w:rPr>
          <w:rFonts w:asciiTheme="minorHAnsi" w:eastAsiaTheme="minorEastAsia" w:hAnsiTheme="minorHAnsi" w:cstheme="minorBidi"/>
          <w:noProof/>
          <w:sz w:val="22"/>
          <w:szCs w:val="22"/>
          <w:lang w:val="en-US" w:eastAsia="en-US"/>
        </w:rPr>
      </w:pPr>
      <w:hyperlink w:anchor="_Toc13135520" w:history="1">
        <w:r w:rsidRPr="007F3F23">
          <w:rPr>
            <w:rStyle w:val="Hyperlink"/>
            <w:noProof/>
          </w:rPr>
          <w:t>Erste Erfolge</w:t>
        </w:r>
        <w:r>
          <w:rPr>
            <w:noProof/>
            <w:webHidden/>
          </w:rPr>
          <w:tab/>
        </w:r>
        <w:r>
          <w:rPr>
            <w:noProof/>
            <w:webHidden/>
          </w:rPr>
          <w:fldChar w:fldCharType="begin"/>
        </w:r>
        <w:r>
          <w:rPr>
            <w:noProof/>
            <w:webHidden/>
          </w:rPr>
          <w:instrText xml:space="preserve"> PAGEREF _Toc13135520 \h </w:instrText>
        </w:r>
        <w:r>
          <w:rPr>
            <w:noProof/>
            <w:webHidden/>
          </w:rPr>
        </w:r>
        <w:r>
          <w:rPr>
            <w:noProof/>
            <w:webHidden/>
          </w:rPr>
          <w:fldChar w:fldCharType="separate"/>
        </w:r>
        <w:r>
          <w:rPr>
            <w:noProof/>
            <w:webHidden/>
          </w:rPr>
          <w:t>16</w:t>
        </w:r>
        <w:r>
          <w:rPr>
            <w:noProof/>
            <w:webHidden/>
          </w:rPr>
          <w:fldChar w:fldCharType="end"/>
        </w:r>
      </w:hyperlink>
    </w:p>
    <w:p w14:paraId="2C4ADD82" w14:textId="4BC207DE" w:rsidR="00F64069" w:rsidRDefault="00F64069">
      <w:pPr>
        <w:pStyle w:val="TOC2"/>
        <w:tabs>
          <w:tab w:val="right" w:leader="dot" w:pos="9967"/>
        </w:tabs>
        <w:rPr>
          <w:rFonts w:asciiTheme="minorHAnsi" w:eastAsiaTheme="minorEastAsia" w:hAnsiTheme="minorHAnsi" w:cstheme="minorBidi"/>
          <w:noProof/>
          <w:sz w:val="22"/>
          <w:szCs w:val="22"/>
          <w:lang w:val="en-US" w:eastAsia="en-US"/>
        </w:rPr>
      </w:pPr>
      <w:hyperlink w:anchor="_Toc13135521" w:history="1">
        <w:r w:rsidRPr="007F3F23">
          <w:rPr>
            <w:rStyle w:val="Hyperlink"/>
            <w:noProof/>
            <w:lang w:val="de-AT"/>
          </w:rPr>
          <w:t>Zusammensetzung des Jahrgangs</w:t>
        </w:r>
        <w:r>
          <w:rPr>
            <w:noProof/>
            <w:webHidden/>
          </w:rPr>
          <w:tab/>
        </w:r>
        <w:r>
          <w:rPr>
            <w:noProof/>
            <w:webHidden/>
          </w:rPr>
          <w:fldChar w:fldCharType="begin"/>
        </w:r>
        <w:r>
          <w:rPr>
            <w:noProof/>
            <w:webHidden/>
          </w:rPr>
          <w:instrText xml:space="preserve"> PAGEREF _Toc13135521 \h </w:instrText>
        </w:r>
        <w:r>
          <w:rPr>
            <w:noProof/>
            <w:webHidden/>
          </w:rPr>
        </w:r>
        <w:r>
          <w:rPr>
            <w:noProof/>
            <w:webHidden/>
          </w:rPr>
          <w:fldChar w:fldCharType="separate"/>
        </w:r>
        <w:r>
          <w:rPr>
            <w:noProof/>
            <w:webHidden/>
          </w:rPr>
          <w:t>16</w:t>
        </w:r>
        <w:r>
          <w:rPr>
            <w:noProof/>
            <w:webHidden/>
          </w:rPr>
          <w:fldChar w:fldCharType="end"/>
        </w:r>
      </w:hyperlink>
    </w:p>
    <w:p w14:paraId="4F209034" w14:textId="04BC155F" w:rsidR="00F64069" w:rsidRDefault="00F64069">
      <w:pPr>
        <w:pStyle w:val="TOC1"/>
        <w:rPr>
          <w:rFonts w:asciiTheme="minorHAnsi" w:eastAsiaTheme="minorEastAsia" w:hAnsiTheme="minorHAnsi" w:cstheme="minorBidi"/>
          <w:noProof/>
          <w:sz w:val="22"/>
          <w:szCs w:val="22"/>
          <w:lang w:val="en-US" w:eastAsia="en-US"/>
        </w:rPr>
      </w:pPr>
      <w:hyperlink w:anchor="_Toc13135522" w:history="1">
        <w:r w:rsidRPr="007F3F23">
          <w:rPr>
            <w:rStyle w:val="Hyperlink"/>
            <w:noProof/>
          </w:rPr>
          <w:t>Lerngegenstände und Kreativfächer</w:t>
        </w:r>
        <w:r>
          <w:rPr>
            <w:noProof/>
            <w:webHidden/>
          </w:rPr>
          <w:tab/>
        </w:r>
        <w:r>
          <w:rPr>
            <w:noProof/>
            <w:webHidden/>
          </w:rPr>
          <w:fldChar w:fldCharType="begin"/>
        </w:r>
        <w:r>
          <w:rPr>
            <w:noProof/>
            <w:webHidden/>
          </w:rPr>
          <w:instrText xml:space="preserve"> PAGEREF _Toc13135522 \h </w:instrText>
        </w:r>
        <w:r>
          <w:rPr>
            <w:noProof/>
            <w:webHidden/>
          </w:rPr>
        </w:r>
        <w:r>
          <w:rPr>
            <w:noProof/>
            <w:webHidden/>
          </w:rPr>
          <w:fldChar w:fldCharType="separate"/>
        </w:r>
        <w:r>
          <w:rPr>
            <w:noProof/>
            <w:webHidden/>
          </w:rPr>
          <w:t>18</w:t>
        </w:r>
        <w:r>
          <w:rPr>
            <w:noProof/>
            <w:webHidden/>
          </w:rPr>
          <w:fldChar w:fldCharType="end"/>
        </w:r>
      </w:hyperlink>
    </w:p>
    <w:p w14:paraId="2F48FBC6" w14:textId="2F2E3EEC" w:rsidR="00F64069" w:rsidRDefault="00F64069">
      <w:pPr>
        <w:pStyle w:val="TOC1"/>
        <w:rPr>
          <w:rFonts w:asciiTheme="minorHAnsi" w:eastAsiaTheme="minorEastAsia" w:hAnsiTheme="minorHAnsi" w:cstheme="minorBidi"/>
          <w:noProof/>
          <w:sz w:val="22"/>
          <w:szCs w:val="22"/>
          <w:lang w:val="en-US" w:eastAsia="en-US"/>
        </w:rPr>
      </w:pPr>
      <w:hyperlink w:anchor="_Toc13135523" w:history="1">
        <w:r w:rsidRPr="007F3F23">
          <w:rPr>
            <w:rStyle w:val="Hyperlink"/>
            <w:noProof/>
            <w:lang w:val="de-AT"/>
          </w:rPr>
          <w:t>Weitergabe unseres Wissens für Kolleginnen und Kollegen</w:t>
        </w:r>
        <w:r>
          <w:rPr>
            <w:noProof/>
            <w:webHidden/>
          </w:rPr>
          <w:tab/>
        </w:r>
        <w:r>
          <w:rPr>
            <w:noProof/>
            <w:webHidden/>
          </w:rPr>
          <w:fldChar w:fldCharType="begin"/>
        </w:r>
        <w:r>
          <w:rPr>
            <w:noProof/>
            <w:webHidden/>
          </w:rPr>
          <w:instrText xml:space="preserve"> PAGEREF _Toc13135523 \h </w:instrText>
        </w:r>
        <w:r>
          <w:rPr>
            <w:noProof/>
            <w:webHidden/>
          </w:rPr>
        </w:r>
        <w:r>
          <w:rPr>
            <w:noProof/>
            <w:webHidden/>
          </w:rPr>
          <w:fldChar w:fldCharType="separate"/>
        </w:r>
        <w:r>
          <w:rPr>
            <w:noProof/>
            <w:webHidden/>
          </w:rPr>
          <w:t>18</w:t>
        </w:r>
        <w:r>
          <w:rPr>
            <w:noProof/>
            <w:webHidden/>
          </w:rPr>
          <w:fldChar w:fldCharType="end"/>
        </w:r>
      </w:hyperlink>
    </w:p>
    <w:p w14:paraId="1DEFAF74" w14:textId="4C4CE2F7" w:rsidR="00F64069" w:rsidRDefault="00F64069">
      <w:pPr>
        <w:pStyle w:val="TOC1"/>
        <w:rPr>
          <w:rFonts w:asciiTheme="minorHAnsi" w:eastAsiaTheme="minorEastAsia" w:hAnsiTheme="minorHAnsi" w:cstheme="minorBidi"/>
          <w:noProof/>
          <w:sz w:val="22"/>
          <w:szCs w:val="22"/>
          <w:lang w:val="en-US" w:eastAsia="en-US"/>
        </w:rPr>
      </w:pPr>
      <w:hyperlink w:anchor="_Toc13135524" w:history="1">
        <w:r w:rsidRPr="007F3F23">
          <w:rPr>
            <w:rStyle w:val="Hyperlink"/>
            <w:noProof/>
            <w:lang w:val="en-US"/>
          </w:rPr>
          <w:t>Literatur:</w:t>
        </w:r>
        <w:r>
          <w:rPr>
            <w:noProof/>
            <w:webHidden/>
          </w:rPr>
          <w:tab/>
        </w:r>
        <w:r>
          <w:rPr>
            <w:noProof/>
            <w:webHidden/>
          </w:rPr>
          <w:fldChar w:fldCharType="begin"/>
        </w:r>
        <w:r>
          <w:rPr>
            <w:noProof/>
            <w:webHidden/>
          </w:rPr>
          <w:instrText xml:space="preserve"> PAGEREF _Toc13135524 \h </w:instrText>
        </w:r>
        <w:r>
          <w:rPr>
            <w:noProof/>
            <w:webHidden/>
          </w:rPr>
        </w:r>
        <w:r>
          <w:rPr>
            <w:noProof/>
            <w:webHidden/>
          </w:rPr>
          <w:fldChar w:fldCharType="separate"/>
        </w:r>
        <w:r>
          <w:rPr>
            <w:noProof/>
            <w:webHidden/>
          </w:rPr>
          <w:t>19</w:t>
        </w:r>
        <w:r>
          <w:rPr>
            <w:noProof/>
            <w:webHidden/>
          </w:rPr>
          <w:fldChar w:fldCharType="end"/>
        </w:r>
      </w:hyperlink>
    </w:p>
    <w:p w14:paraId="0F2AA46C" w14:textId="3BE44F89" w:rsidR="00F64069" w:rsidRDefault="00F64069">
      <w:pPr>
        <w:pStyle w:val="TOC1"/>
        <w:rPr>
          <w:rFonts w:asciiTheme="minorHAnsi" w:eastAsiaTheme="minorEastAsia" w:hAnsiTheme="minorHAnsi" w:cstheme="minorBidi"/>
          <w:noProof/>
          <w:sz w:val="22"/>
          <w:szCs w:val="22"/>
          <w:lang w:val="en-US" w:eastAsia="en-US"/>
        </w:rPr>
      </w:pPr>
      <w:hyperlink w:anchor="_Toc13135525" w:history="1">
        <w:r w:rsidRPr="007F3F23">
          <w:rPr>
            <w:rStyle w:val="Hyperlink"/>
            <w:noProof/>
          </w:rPr>
          <w:t>Projektpartner</w:t>
        </w:r>
        <w:r>
          <w:rPr>
            <w:noProof/>
            <w:webHidden/>
          </w:rPr>
          <w:tab/>
        </w:r>
        <w:r>
          <w:rPr>
            <w:noProof/>
            <w:webHidden/>
          </w:rPr>
          <w:fldChar w:fldCharType="begin"/>
        </w:r>
        <w:r>
          <w:rPr>
            <w:noProof/>
            <w:webHidden/>
          </w:rPr>
          <w:instrText xml:space="preserve"> PAGEREF _Toc13135525 \h </w:instrText>
        </w:r>
        <w:r>
          <w:rPr>
            <w:noProof/>
            <w:webHidden/>
          </w:rPr>
        </w:r>
        <w:r>
          <w:rPr>
            <w:noProof/>
            <w:webHidden/>
          </w:rPr>
          <w:fldChar w:fldCharType="separate"/>
        </w:r>
        <w:r>
          <w:rPr>
            <w:noProof/>
            <w:webHidden/>
          </w:rPr>
          <w:t>19</w:t>
        </w:r>
        <w:r>
          <w:rPr>
            <w:noProof/>
            <w:webHidden/>
          </w:rPr>
          <w:fldChar w:fldCharType="end"/>
        </w:r>
      </w:hyperlink>
    </w:p>
    <w:p w14:paraId="644E4AB1" w14:textId="1DC3F8EE" w:rsidR="00A1058C" w:rsidRDefault="00566B7E" w:rsidP="00A1058C">
      <w:pPr>
        <w:jc w:val="both"/>
        <w:rPr>
          <w:lang w:eastAsia="de-DE"/>
        </w:rPr>
      </w:pPr>
      <w:r>
        <w:rPr>
          <w:lang w:eastAsia="de-DE"/>
        </w:rPr>
        <w:fldChar w:fldCharType="end"/>
      </w:r>
    </w:p>
    <w:p w14:paraId="2A944211" w14:textId="77777777" w:rsidR="00573514" w:rsidRDefault="00573514" w:rsidP="00A1058C">
      <w:pPr>
        <w:jc w:val="both"/>
        <w:rPr>
          <w:lang w:eastAsia="de-DE"/>
        </w:rPr>
      </w:pPr>
    </w:p>
    <w:p w14:paraId="14B750E2" w14:textId="77777777" w:rsidR="00566B7E" w:rsidRDefault="00566B7E" w:rsidP="00A1058C">
      <w:pPr>
        <w:jc w:val="both"/>
        <w:rPr>
          <w:lang w:eastAsia="de-DE"/>
        </w:rPr>
      </w:pPr>
    </w:p>
    <w:p w14:paraId="57A6A53F" w14:textId="77777777" w:rsidR="00566B7E" w:rsidRPr="00122285" w:rsidRDefault="00566B7E" w:rsidP="00A1058C">
      <w:pPr>
        <w:jc w:val="both"/>
        <w:rPr>
          <w:lang w:eastAsia="de-DE"/>
        </w:rPr>
      </w:pPr>
    </w:p>
    <w:p w14:paraId="2F1E561A" w14:textId="77777777" w:rsidR="00A1058C" w:rsidRDefault="00A1058C" w:rsidP="00A1058C">
      <w:pPr>
        <w:pStyle w:val="Footer"/>
        <w:rPr>
          <w:sz w:val="20"/>
          <w:szCs w:val="18"/>
        </w:rPr>
      </w:pPr>
      <w:r w:rsidRPr="00CE6DE7">
        <w:rPr>
          <w:sz w:val="20"/>
          <w:szCs w:val="18"/>
        </w:rPr>
        <w:t xml:space="preserve">Impressum: </w:t>
      </w:r>
    </w:p>
    <w:p w14:paraId="39D9F2B8" w14:textId="77777777" w:rsidR="00A1058C" w:rsidRDefault="00A1058C" w:rsidP="00A1058C">
      <w:pPr>
        <w:pStyle w:val="Footer"/>
        <w:rPr>
          <w:sz w:val="20"/>
          <w:szCs w:val="18"/>
        </w:rPr>
      </w:pPr>
      <w:r w:rsidRPr="00CE6DE7">
        <w:rPr>
          <w:sz w:val="20"/>
          <w:szCs w:val="18"/>
        </w:rPr>
        <w:t xml:space="preserve">Pädagogische Hochschule Steiermark: </w:t>
      </w:r>
    </w:p>
    <w:p w14:paraId="79415D6C" w14:textId="77777777" w:rsidR="00A1058C" w:rsidRDefault="00A1058C" w:rsidP="00A1058C">
      <w:pPr>
        <w:pStyle w:val="Footer"/>
        <w:rPr>
          <w:sz w:val="20"/>
        </w:rPr>
      </w:pPr>
      <w:r w:rsidRPr="53FAFC60">
        <w:rPr>
          <w:sz w:val="20"/>
        </w:rPr>
        <w:t>Text: Dr. Elgrid Messner, Mag. Laura Bergmann, Dr. Elisabeth Pölzleitner, Mag. Bettina Dauphin, Mag. Andrea Karner, Mag. Katharina Teschinegg</w:t>
      </w:r>
    </w:p>
    <w:p w14:paraId="5BA9FD9B" w14:textId="77777777" w:rsidR="00A1058C" w:rsidRPr="00CE6DE7" w:rsidRDefault="00A1058C" w:rsidP="00A1058C">
      <w:pPr>
        <w:pStyle w:val="Footer"/>
        <w:jc w:val="both"/>
        <w:rPr>
          <w:sz w:val="20"/>
          <w:szCs w:val="18"/>
        </w:rPr>
      </w:pPr>
      <w:r w:rsidRPr="53FAFC60">
        <w:rPr>
          <w:sz w:val="20"/>
        </w:rPr>
        <w:t>Graphiken: Mag. Laura Bergmann, Mag. Gernot Schirmbacher</w:t>
      </w:r>
      <w:r>
        <w:rPr>
          <w:sz w:val="20"/>
        </w:rPr>
        <w:t xml:space="preserve"> | </w:t>
      </w:r>
      <w:r>
        <w:rPr>
          <w:sz w:val="20"/>
          <w:szCs w:val="18"/>
        </w:rPr>
        <w:t>Bilder: MMag. Andrea Wagner</w:t>
      </w:r>
    </w:p>
    <w:p w14:paraId="23730970" w14:textId="77777777" w:rsidR="00A1058C" w:rsidRPr="00312BE6" w:rsidRDefault="00A1058C" w:rsidP="00A1058C"/>
    <w:p w14:paraId="0F3DD745" w14:textId="77777777" w:rsidR="00A1058C" w:rsidRDefault="00A1058C" w:rsidP="00A1058C">
      <w:pPr>
        <w:jc w:val="both"/>
        <w:rPr>
          <w:rFonts w:asciiTheme="minorHAnsi" w:hAnsiTheme="minorHAnsi" w:cs="Arial"/>
          <w:szCs w:val="22"/>
        </w:rPr>
      </w:pPr>
    </w:p>
    <w:p w14:paraId="527833C7" w14:textId="77777777" w:rsidR="00A1058C" w:rsidRDefault="00A1058C" w:rsidP="00A1058C">
      <w:pPr>
        <w:rPr>
          <w:rFonts w:ascii="Arial" w:hAnsi="Arial" w:cs="Arial"/>
          <w:b/>
          <w:iCs/>
          <w:noProof/>
          <w:sz w:val="36"/>
          <w:szCs w:val="24"/>
        </w:rPr>
      </w:pPr>
      <w:r>
        <w:br w:type="page"/>
      </w:r>
    </w:p>
    <w:p w14:paraId="68673E98" w14:textId="77777777" w:rsidR="00A1058C" w:rsidRPr="00A1058C" w:rsidRDefault="00A1058C" w:rsidP="00A1058C">
      <w:pPr>
        <w:pStyle w:val="Heading1"/>
      </w:pPr>
      <w:bookmarkStart w:id="1" w:name="_Toc13135509"/>
      <w:r w:rsidRPr="00A1058C">
        <w:lastRenderedPageBreak/>
        <w:t>Schule der Zukunft</w:t>
      </w:r>
      <w:bookmarkEnd w:id="1"/>
    </w:p>
    <w:p w14:paraId="5BD93D3C" w14:textId="54D00600" w:rsidR="00A1058C" w:rsidRPr="000C2195" w:rsidRDefault="00A1058C" w:rsidP="00A1058C">
      <w:pPr>
        <w:rPr>
          <w:rFonts w:cs="Arial"/>
          <w:lang w:eastAsia="de-DE"/>
        </w:rPr>
      </w:pPr>
      <w:r w:rsidRPr="000C2195">
        <w:rPr>
          <w:rFonts w:cs="Arial"/>
          <w:lang w:eastAsia="de-DE"/>
        </w:rPr>
        <w:t>Es braucht eine neue Form der Schule, die unseren Kindern und unserer Zeit entspricht. Diese Forderung wird seit Jahren an die österreichische Schullandschaft gerichtet</w:t>
      </w:r>
      <w:r>
        <w:rPr>
          <w:rFonts w:cs="Arial"/>
          <w:lang w:eastAsia="de-DE"/>
        </w:rPr>
        <w:t xml:space="preserve">. Auch weltweit sind die Themen Chancengerechtigkeit und höchste Potentialentwicklung (Equity and Excellence) zentrale Themen der Schulentwicklung. </w:t>
      </w:r>
      <w:r w:rsidRPr="000C2195">
        <w:rPr>
          <w:rFonts w:cs="Arial"/>
          <w:lang w:eastAsia="de-DE"/>
        </w:rPr>
        <w:t>Die Praxis-Mittelschule der Pädagogischen Hochschule</w:t>
      </w:r>
      <w:r>
        <w:rPr>
          <w:rFonts w:cs="Arial"/>
          <w:lang w:eastAsia="de-DE"/>
        </w:rPr>
        <w:t xml:space="preserve"> Steiermark</w:t>
      </w:r>
      <w:r w:rsidRPr="000C2195">
        <w:rPr>
          <w:rFonts w:cs="Arial"/>
          <w:lang w:eastAsia="de-DE"/>
        </w:rPr>
        <w:t xml:space="preserve"> hat </w:t>
      </w:r>
      <w:r>
        <w:rPr>
          <w:rFonts w:cs="Arial"/>
          <w:lang w:eastAsia="de-DE"/>
        </w:rPr>
        <w:t xml:space="preserve">dazu </w:t>
      </w:r>
      <w:r w:rsidRPr="000C2195">
        <w:rPr>
          <w:rFonts w:cs="Arial"/>
          <w:lang w:eastAsia="de-DE"/>
        </w:rPr>
        <w:t xml:space="preserve">ein </w:t>
      </w:r>
      <w:r>
        <w:rPr>
          <w:rFonts w:cs="Arial"/>
          <w:lang w:eastAsia="de-DE"/>
        </w:rPr>
        <w:t>innovatives</w:t>
      </w:r>
      <w:r w:rsidRPr="000C2195">
        <w:rPr>
          <w:rFonts w:cs="Arial"/>
          <w:lang w:eastAsia="de-DE"/>
        </w:rPr>
        <w:t xml:space="preserve"> Unterrichtskonzept entwickelt, das</w:t>
      </w:r>
      <w:r>
        <w:rPr>
          <w:rFonts w:cs="Arial"/>
          <w:lang w:eastAsia="de-DE"/>
        </w:rPr>
        <w:t xml:space="preserve"> </w:t>
      </w:r>
      <w:r w:rsidRPr="000C2195">
        <w:rPr>
          <w:rFonts w:cs="Arial"/>
          <w:lang w:eastAsia="de-DE"/>
        </w:rPr>
        <w:t xml:space="preserve">auf </w:t>
      </w:r>
      <w:r w:rsidR="0077248E">
        <w:rPr>
          <w:rFonts w:cs="Arial"/>
          <w:lang w:eastAsia="de-DE"/>
        </w:rPr>
        <w:t xml:space="preserve">digital gestütztes Mastery Learning </w:t>
      </w:r>
      <w:r w:rsidRPr="000C2195">
        <w:rPr>
          <w:rFonts w:cs="Arial"/>
          <w:lang w:eastAsia="de-DE"/>
        </w:rPr>
        <w:t>aufbaut</w:t>
      </w:r>
      <w:r>
        <w:rPr>
          <w:rFonts w:cs="Arial"/>
          <w:lang w:eastAsia="de-DE"/>
        </w:rPr>
        <w:t xml:space="preserve">, </w:t>
      </w:r>
      <w:r w:rsidRPr="000C2195">
        <w:rPr>
          <w:rFonts w:cs="Arial"/>
          <w:lang w:eastAsia="de-DE"/>
        </w:rPr>
        <w:t>und</w:t>
      </w:r>
      <w:r>
        <w:rPr>
          <w:rFonts w:cs="Arial"/>
          <w:lang w:eastAsia="de-DE"/>
        </w:rPr>
        <w:t xml:space="preserve"> </w:t>
      </w:r>
      <w:r w:rsidRPr="000C2195">
        <w:rPr>
          <w:rFonts w:cs="Arial"/>
          <w:lang w:eastAsia="de-DE"/>
        </w:rPr>
        <w:t>auch andere Schulen inspirieren soll.</w:t>
      </w:r>
    </w:p>
    <w:p w14:paraId="380F15D7" w14:textId="77777777" w:rsidR="00A1058C" w:rsidRPr="000C2195" w:rsidRDefault="00A1058C" w:rsidP="00A1058C">
      <w:pPr>
        <w:rPr>
          <w:rFonts w:cs="Arial"/>
          <w:lang w:eastAsia="de-DE"/>
        </w:rPr>
      </w:pPr>
      <w:r w:rsidRPr="000C2195">
        <w:rPr>
          <w:rFonts w:cs="Arial"/>
          <w:lang w:eastAsia="de-DE"/>
        </w:rPr>
        <w:t xml:space="preserve"> </w:t>
      </w:r>
    </w:p>
    <w:p w14:paraId="35C5BA4A" w14:textId="77777777" w:rsidR="00A1058C" w:rsidRDefault="00A1058C" w:rsidP="00A1058C">
      <w:pPr>
        <w:rPr>
          <w:rFonts w:cs="Arial"/>
          <w:lang w:eastAsia="de-DE"/>
        </w:rPr>
      </w:pPr>
      <w:r>
        <w:rPr>
          <w:rFonts w:cs="Arial"/>
          <w:lang w:eastAsia="de-DE"/>
        </w:rPr>
        <w:t>2016 wurde a</w:t>
      </w:r>
      <w:r w:rsidRPr="000C2195">
        <w:rPr>
          <w:rFonts w:cs="Arial"/>
          <w:lang w:eastAsia="de-DE"/>
        </w:rPr>
        <w:t xml:space="preserve">n der Praxis-Mittelschule der Pädagogischen Hochschule Steiermark das Projekt „Flexible Eingangsstufe“ </w:t>
      </w:r>
      <w:r>
        <w:rPr>
          <w:rFonts w:cs="Arial"/>
        </w:rPr>
        <w:t xml:space="preserve">mit den sogenannten </w:t>
      </w:r>
      <w:r w:rsidRPr="000C2195">
        <w:rPr>
          <w:rFonts w:cs="Arial"/>
        </w:rPr>
        <w:t>Flexi-Klassen</w:t>
      </w:r>
      <w:r>
        <w:rPr>
          <w:rFonts w:cs="Arial"/>
        </w:rPr>
        <w:t xml:space="preserve"> initiiert. </w:t>
      </w:r>
      <w:r w:rsidRPr="009D1B4C">
        <w:rPr>
          <w:rFonts w:cs="Arial"/>
          <w:lang w:eastAsia="de-DE"/>
        </w:rPr>
        <w:t>Ziel ist die individuelle Förderung jedes Kindes, um sowohl die Grundkompetenzen zu</w:t>
      </w:r>
      <w:r w:rsidRPr="000C2195">
        <w:rPr>
          <w:rFonts w:cs="Arial"/>
          <w:lang w:eastAsia="de-DE"/>
        </w:rPr>
        <w:t xml:space="preserve"> sichern als auch Höchstleistungen zu ermöglichen. </w:t>
      </w:r>
    </w:p>
    <w:p w14:paraId="7D8872E9" w14:textId="77777777" w:rsidR="00A1058C" w:rsidRDefault="00A1058C" w:rsidP="00A1058C">
      <w:pPr>
        <w:rPr>
          <w:rFonts w:cs="Arial"/>
          <w:lang w:eastAsia="de-DE"/>
        </w:rPr>
      </w:pPr>
      <w:r>
        <w:rPr>
          <w:rFonts w:cs="Arial"/>
          <w:lang w:eastAsia="de-DE"/>
        </w:rPr>
        <w:t xml:space="preserve">Das pädagogisch-didaktische Konzept des Projektes basiert auf dem </w:t>
      </w:r>
      <w:r w:rsidRPr="004E53FB">
        <w:rPr>
          <w:rFonts w:cs="Arial"/>
          <w:i/>
          <w:iCs/>
          <w:lang w:eastAsia="de-DE"/>
        </w:rPr>
        <w:t xml:space="preserve">Grazer Modell des </w:t>
      </w:r>
      <w:r>
        <w:rPr>
          <w:rFonts w:cs="Arial"/>
          <w:i/>
          <w:iCs/>
          <w:lang w:eastAsia="de-DE"/>
        </w:rPr>
        <w:t>f</w:t>
      </w:r>
      <w:r w:rsidRPr="004E53FB">
        <w:rPr>
          <w:rFonts w:cs="Arial"/>
          <w:i/>
          <w:iCs/>
          <w:lang w:eastAsia="de-DE"/>
        </w:rPr>
        <w:t>lexiblen Lernens</w:t>
      </w:r>
      <w:r>
        <w:rPr>
          <w:rFonts w:cs="Arial"/>
          <w:lang w:eastAsia="de-DE"/>
        </w:rPr>
        <w:t>: Schülerinnen und Schüler werden</w:t>
      </w:r>
      <w:r w:rsidRPr="000C2195">
        <w:rPr>
          <w:rFonts w:cs="Arial"/>
          <w:lang w:eastAsia="de-DE"/>
        </w:rPr>
        <w:t xml:space="preserve"> in Mehrstufenklassen individuell gefördert und gefordert</w:t>
      </w:r>
      <w:r>
        <w:rPr>
          <w:rFonts w:cs="Arial"/>
          <w:lang w:eastAsia="de-DE"/>
        </w:rPr>
        <w:t>. Dazu wurde eine</w:t>
      </w:r>
      <w:r w:rsidRPr="000C2195">
        <w:rPr>
          <w:rFonts w:cs="Arial"/>
          <w:lang w:eastAsia="de-DE"/>
        </w:rPr>
        <w:t xml:space="preserve"> digitale Lernumgebung</w:t>
      </w:r>
      <w:r>
        <w:rPr>
          <w:rFonts w:cs="Arial"/>
          <w:lang w:eastAsia="de-DE"/>
        </w:rPr>
        <w:t xml:space="preserve"> entwickelt</w:t>
      </w:r>
      <w:r w:rsidRPr="000C2195">
        <w:rPr>
          <w:rFonts w:cs="Arial"/>
          <w:lang w:eastAsia="de-DE"/>
        </w:rPr>
        <w:t>, in der jedes Kind am Tablet arbeitet</w:t>
      </w:r>
      <w:r>
        <w:rPr>
          <w:rFonts w:cs="Arial"/>
          <w:lang w:eastAsia="de-DE"/>
        </w:rPr>
        <w:t xml:space="preserve"> und damit individuell und direkt auf </w:t>
      </w:r>
      <w:r w:rsidRPr="000C2195">
        <w:rPr>
          <w:rFonts w:cs="Arial"/>
          <w:lang w:eastAsia="de-DE"/>
        </w:rPr>
        <w:t>Lernpläne und Lernaktivitäten zugreif</w:t>
      </w:r>
      <w:r>
        <w:rPr>
          <w:rFonts w:cs="Arial"/>
          <w:lang w:eastAsia="de-DE"/>
        </w:rPr>
        <w:t>t.</w:t>
      </w:r>
    </w:p>
    <w:p w14:paraId="76AD402A" w14:textId="5CD6EBDC" w:rsidR="00A1058C" w:rsidRDefault="00A1058C" w:rsidP="00A1058C">
      <w:pPr>
        <w:rPr>
          <w:rFonts w:cs="Arial"/>
          <w:lang w:eastAsia="de-DE"/>
        </w:rPr>
      </w:pPr>
    </w:p>
    <w:p w14:paraId="65E915AB" w14:textId="77777777" w:rsidR="0077248E" w:rsidRPr="0077248E" w:rsidRDefault="0077248E" w:rsidP="0077248E">
      <w:pPr>
        <w:rPr>
          <w:rFonts w:cs="Arial"/>
          <w:lang w:eastAsia="de-DE"/>
        </w:rPr>
      </w:pPr>
      <w:r w:rsidRPr="0077248E">
        <w:rPr>
          <w:rFonts w:cs="Arial"/>
          <w:lang w:eastAsia="de-DE"/>
        </w:rPr>
        <w:t>Die erfolgreiche Umsetzung in der Schule wird durch folgende fünf Rahmenbedingungen unterstützt und ermöglicht:</w:t>
      </w:r>
    </w:p>
    <w:p w14:paraId="39F12A05" w14:textId="6DA24AC2" w:rsidR="0077248E" w:rsidRPr="0077248E" w:rsidRDefault="00F91453" w:rsidP="0077248E">
      <w:pPr>
        <w:numPr>
          <w:ilvl w:val="0"/>
          <w:numId w:val="3"/>
        </w:numPr>
        <w:rPr>
          <w:rFonts w:cs="Arial"/>
          <w:lang w:eastAsia="de-DE"/>
        </w:rPr>
      </w:pPr>
      <w:r>
        <w:rPr>
          <w:rFonts w:cs="Arial"/>
          <w:lang w:eastAsia="de-DE"/>
        </w:rPr>
        <w:t>flexible</w:t>
      </w:r>
      <w:r w:rsidR="0077248E" w:rsidRPr="0077248E">
        <w:rPr>
          <w:rFonts w:cs="Arial"/>
          <w:lang w:eastAsia="de-DE"/>
        </w:rPr>
        <w:t xml:space="preserve"> Differenzierung</w:t>
      </w:r>
    </w:p>
    <w:p w14:paraId="73E5E70B" w14:textId="45B4CA64" w:rsidR="0077248E" w:rsidRPr="0077248E" w:rsidRDefault="0077248E" w:rsidP="0077248E">
      <w:pPr>
        <w:numPr>
          <w:ilvl w:val="0"/>
          <w:numId w:val="3"/>
        </w:numPr>
        <w:rPr>
          <w:rFonts w:cs="Arial"/>
          <w:lang w:eastAsia="de-DE"/>
        </w:rPr>
      </w:pPr>
      <w:r w:rsidRPr="0077248E">
        <w:rPr>
          <w:rFonts w:cs="Arial"/>
          <w:lang w:eastAsia="de-DE"/>
        </w:rPr>
        <w:t>Mehrstufe</w:t>
      </w:r>
      <w:r w:rsidR="00F91453">
        <w:rPr>
          <w:rFonts w:cs="Arial"/>
          <w:lang w:eastAsia="de-DE"/>
        </w:rPr>
        <w:t>nklassen</w:t>
      </w:r>
    </w:p>
    <w:p w14:paraId="55DD7A0B" w14:textId="77777777" w:rsidR="0077248E" w:rsidRPr="0077248E" w:rsidRDefault="0077248E" w:rsidP="0077248E">
      <w:pPr>
        <w:numPr>
          <w:ilvl w:val="0"/>
          <w:numId w:val="3"/>
        </w:numPr>
        <w:rPr>
          <w:rFonts w:cs="Arial"/>
          <w:lang w:eastAsia="de-DE"/>
        </w:rPr>
      </w:pPr>
      <w:r w:rsidRPr="0077248E">
        <w:rPr>
          <w:rFonts w:cs="Arial"/>
          <w:lang w:eastAsia="de-DE"/>
        </w:rPr>
        <w:t xml:space="preserve">Teamteaching </w:t>
      </w:r>
    </w:p>
    <w:p w14:paraId="2C9FEB50" w14:textId="3DADE2B9" w:rsidR="0077248E" w:rsidRPr="0077248E" w:rsidRDefault="0077248E" w:rsidP="0077248E">
      <w:pPr>
        <w:numPr>
          <w:ilvl w:val="0"/>
          <w:numId w:val="3"/>
        </w:numPr>
        <w:rPr>
          <w:rFonts w:cs="Arial"/>
          <w:lang w:eastAsia="de-DE"/>
        </w:rPr>
      </w:pPr>
      <w:r w:rsidRPr="0077248E">
        <w:rPr>
          <w:rFonts w:cs="Arial"/>
          <w:lang w:eastAsia="de-DE"/>
        </w:rPr>
        <w:t>Digitalisierung</w:t>
      </w:r>
    </w:p>
    <w:p w14:paraId="0E132472" w14:textId="638ED9DA" w:rsidR="0077248E" w:rsidRDefault="0077248E" w:rsidP="0077248E">
      <w:pPr>
        <w:numPr>
          <w:ilvl w:val="0"/>
          <w:numId w:val="3"/>
        </w:numPr>
        <w:rPr>
          <w:rFonts w:cs="Arial"/>
          <w:lang w:eastAsia="de-DE"/>
        </w:rPr>
      </w:pPr>
      <w:r w:rsidRPr="0077248E">
        <w:rPr>
          <w:rFonts w:cs="Arial"/>
          <w:lang w:eastAsia="de-DE"/>
        </w:rPr>
        <w:t xml:space="preserve">Softskills: </w:t>
      </w:r>
      <w:r w:rsidR="00F91453">
        <w:rPr>
          <w:rFonts w:cs="Arial"/>
          <w:lang w:eastAsia="de-DE"/>
        </w:rPr>
        <w:t xml:space="preserve">Die </w:t>
      </w:r>
      <w:r w:rsidRPr="0077248E">
        <w:rPr>
          <w:rFonts w:cs="Arial"/>
          <w:lang w:eastAsia="de-DE"/>
        </w:rPr>
        <w:t xml:space="preserve">7 Wege </w:t>
      </w:r>
      <w:r w:rsidR="00F91453">
        <w:rPr>
          <w:rFonts w:cs="Arial"/>
          <w:lang w:eastAsia="de-DE"/>
        </w:rPr>
        <w:t>zur Effektivität</w:t>
      </w:r>
      <w:r w:rsidRPr="0077248E">
        <w:rPr>
          <w:rFonts w:cs="Arial"/>
          <w:lang w:eastAsia="de-DE"/>
        </w:rPr>
        <w:t xml:space="preserve"> (Covey, 2014)</w:t>
      </w:r>
    </w:p>
    <w:p w14:paraId="66DF5AFB" w14:textId="48D5891F" w:rsidR="0077248E" w:rsidRDefault="0077248E" w:rsidP="0077248E">
      <w:pPr>
        <w:rPr>
          <w:rFonts w:cs="Arial"/>
          <w:lang w:eastAsia="de-DE"/>
        </w:rPr>
      </w:pPr>
      <w:r>
        <w:rPr>
          <w:rFonts w:cs="Arial"/>
          <w:lang w:eastAsia="de-DE"/>
        </w:rPr>
        <w:t>Erste Erfolge sind bereits belegbar.</w:t>
      </w:r>
    </w:p>
    <w:p w14:paraId="07134C33" w14:textId="4C5469FF" w:rsidR="00670D32" w:rsidRPr="0077248E" w:rsidRDefault="00490376" w:rsidP="00490376">
      <w:pPr>
        <w:jc w:val="center"/>
        <w:rPr>
          <w:rFonts w:cs="Arial"/>
          <w:lang w:eastAsia="de-DE"/>
        </w:rPr>
      </w:pPr>
      <w:r>
        <w:rPr>
          <w:noProof/>
          <w:lang w:val="en-GB" w:eastAsia="en-GB"/>
        </w:rPr>
        <w:drawing>
          <wp:inline distT="0" distB="0" distL="0" distR="0" wp14:anchorId="7AEACB33" wp14:editId="371D1A1C">
            <wp:extent cx="3079687" cy="2696105"/>
            <wp:effectExtent l="171450" t="171450" r="368935" b="3714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42" t="12202" r="2454" b="18550"/>
                    <a:stretch/>
                  </pic:blipFill>
                  <pic:spPr bwMode="auto">
                    <a:xfrm>
                      <a:off x="0" y="0"/>
                      <a:ext cx="3108408" cy="27212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7F4732A" w14:textId="72E45A79" w:rsidR="0077248E" w:rsidRDefault="00950647" w:rsidP="00950647">
      <w:pPr>
        <w:pStyle w:val="Caption"/>
        <w:jc w:val="center"/>
      </w:pPr>
      <w:r>
        <w:t xml:space="preserve">Abbildung </w:t>
      </w:r>
      <w:r>
        <w:fldChar w:fldCharType="begin"/>
      </w:r>
      <w:r>
        <w:instrText xml:space="preserve"> SEQ Abbildung \* ARABIC </w:instrText>
      </w:r>
      <w:r>
        <w:fldChar w:fldCharType="separate"/>
      </w:r>
      <w:r w:rsidR="00BA2D3E">
        <w:rPr>
          <w:noProof/>
        </w:rPr>
        <w:t>1</w:t>
      </w:r>
      <w:r>
        <w:fldChar w:fldCharType="end"/>
      </w:r>
      <w:r>
        <w:t xml:space="preserve">: </w:t>
      </w:r>
      <w:r w:rsidRPr="00A07745">
        <w:t>Das Grazer Modell des flexiblen Lernens</w:t>
      </w:r>
    </w:p>
    <w:p w14:paraId="0CB73DB7" w14:textId="44368979" w:rsidR="00A1058C" w:rsidRPr="00A1058C" w:rsidRDefault="00A1058C" w:rsidP="00A1058C">
      <w:pPr>
        <w:pStyle w:val="Heading1"/>
      </w:pPr>
      <w:bookmarkStart w:id="2" w:name="_Toc13135510"/>
      <w:r w:rsidRPr="00A1058C">
        <w:lastRenderedPageBreak/>
        <w:t>Ziel des Modells der Flexiblen Eingangsstufe</w:t>
      </w:r>
      <w:bookmarkEnd w:id="2"/>
    </w:p>
    <w:p w14:paraId="34944D2F" w14:textId="156231A7" w:rsidR="00A1058C" w:rsidRDefault="00A1058C" w:rsidP="00A1058C">
      <w:r w:rsidRPr="00D52A72">
        <w:t xml:space="preserve">Das </w:t>
      </w:r>
      <w:r>
        <w:t xml:space="preserve">Ziel des </w:t>
      </w:r>
      <w:r w:rsidRPr="00D52A72">
        <w:t>Grazer Modell</w:t>
      </w:r>
      <w:r>
        <w:t xml:space="preserve">s ist der Erfolg der Lernenden. Es beruht auf der Annahme des </w:t>
      </w:r>
      <w:r w:rsidRPr="008E1A5A">
        <w:rPr>
          <w:i/>
          <w:iCs/>
        </w:rPr>
        <w:t>Mastery Learning</w:t>
      </w:r>
      <w:r w:rsidR="007F3E37" w:rsidRPr="008E1A5A">
        <w:rPr>
          <w:i/>
          <w:iCs/>
        </w:rPr>
        <w:t>s</w:t>
      </w:r>
      <w:r w:rsidR="008E1A5A">
        <w:t>,</w:t>
      </w:r>
      <w:r>
        <w:t xml:space="preserve"> dass mit ausreichender Zeit und entsprechender individueller Begleitung alle Schülerinnen und Schüler fähig sind, die gesteckten Lernziele mit hohem Erfüllungsgrad zu erreichen. (Bloom, 1974)</w:t>
      </w:r>
    </w:p>
    <w:p w14:paraId="3861E15C" w14:textId="77777777" w:rsidR="00A1058C" w:rsidRDefault="00A1058C" w:rsidP="00A1058C">
      <w:pPr>
        <w:jc w:val="both"/>
        <w:rPr>
          <w:rFonts w:ascii="Arial" w:eastAsia="Arial" w:hAnsi="Arial" w:cs="Arial"/>
          <w:color w:val="000000"/>
          <w:sz w:val="21"/>
          <w:szCs w:val="22"/>
        </w:rPr>
      </w:pPr>
    </w:p>
    <w:p w14:paraId="1E0F65BC" w14:textId="67024009" w:rsidR="00A1058C" w:rsidRDefault="00A1058C" w:rsidP="00A1058C">
      <w:pPr>
        <w:jc w:val="both"/>
      </w:pPr>
      <w:r w:rsidRPr="0080075A">
        <w:rPr>
          <w:rFonts w:cs="TTE30D7B68t00"/>
          <w:lang w:val="de-AT" w:eastAsia="de-DE"/>
        </w:rPr>
        <w:t>Das Modell wurde entwickelt</w:t>
      </w:r>
      <w:r w:rsidR="007F3E37">
        <w:rPr>
          <w:rFonts w:cs="TTE30D7B68t00"/>
          <w:lang w:val="de-AT" w:eastAsia="de-DE"/>
        </w:rPr>
        <w:t>,</w:t>
      </w:r>
      <w:r w:rsidRPr="0080075A">
        <w:rPr>
          <w:rFonts w:cs="TTE30D7B68t00"/>
          <w:lang w:val="de-AT" w:eastAsia="de-DE"/>
        </w:rPr>
        <w:t xml:space="preserve"> um den Übertritt von der Volksschule in die </w:t>
      </w:r>
      <w:r w:rsidR="00B70591">
        <w:rPr>
          <w:rFonts w:cs="TTE30D7B68t00"/>
          <w:lang w:val="de-AT" w:eastAsia="de-DE"/>
        </w:rPr>
        <w:t xml:space="preserve">Sekundarstufe </w:t>
      </w:r>
      <w:r w:rsidRPr="0080075A">
        <w:rPr>
          <w:rFonts w:cs="TTE30D7B68t00"/>
          <w:lang w:val="de-AT" w:eastAsia="de-DE"/>
        </w:rPr>
        <w:t>zu</w:t>
      </w:r>
      <w:r>
        <w:t xml:space="preserve"> erleichtern, und die Anschlussfähigkeit an den weiteren Bildungsweg zu verbessern.</w:t>
      </w:r>
      <w:r w:rsidRPr="28B49459">
        <w:rPr>
          <w:rFonts w:cs="TTE30D7B68t00"/>
          <w:lang w:val="de-AT" w:eastAsia="de-DE"/>
        </w:rPr>
        <w:t xml:space="preserve"> Noch mehr Schülerinnen und Schüler sollen</w:t>
      </w:r>
      <w:r>
        <w:t xml:space="preserve"> alle geforderten Kompetenzen erreichen und nach der Sekundarstufe 1 für ihren weiteren Bildungsweg gut gerüstet sein</w:t>
      </w:r>
      <w:r w:rsidR="009D7549">
        <w:t xml:space="preserve"> – s</w:t>
      </w:r>
      <w:r>
        <w:t>ei es der Übertritt in eine weiterführende Schule oder die Berufsausbildung. Durch den Fokus auf das selbstregulierte Lernen</w:t>
      </w:r>
      <w:r w:rsidR="0077248E">
        <w:t xml:space="preserve"> </w:t>
      </w:r>
      <w:r w:rsidR="0077248E" w:rsidRPr="0077248E">
        <w:t>(Landmann et al., 2015</w:t>
      </w:r>
      <w:r w:rsidR="0077248E">
        <w:t>)</w:t>
      </w:r>
      <w:r>
        <w:t xml:space="preserve"> in Kombination mit Digitalisierung soll im Sinn der reflexiven </w:t>
      </w:r>
      <w:r w:rsidRPr="00644E2A">
        <w:t xml:space="preserve">Grundbildung </w:t>
      </w:r>
      <w:r w:rsidR="00644E2A">
        <w:t>(Kaiser</w:t>
      </w:r>
      <w:r w:rsidR="00AE7A42">
        <w:t xml:space="preserve"> &amp; Kaiser,</w:t>
      </w:r>
      <w:r w:rsidR="00644E2A">
        <w:t xml:space="preserve"> 2017) </w:t>
      </w:r>
      <w:r>
        <w:t xml:space="preserve">die Basis für den selbständigen lebenslangen Wissenserwerb gelegt werden.   </w:t>
      </w:r>
    </w:p>
    <w:p w14:paraId="5DDA24DF" w14:textId="4DAC0DAF" w:rsidR="00D35481" w:rsidRDefault="00D35481" w:rsidP="00A1058C">
      <w:pPr>
        <w:jc w:val="both"/>
      </w:pPr>
    </w:p>
    <w:p w14:paraId="5C95D57A" w14:textId="06FC7FD3" w:rsidR="00D35481" w:rsidRDefault="00D35481" w:rsidP="00A1058C">
      <w:pPr>
        <w:jc w:val="both"/>
      </w:pPr>
    </w:p>
    <w:p w14:paraId="53BA5ADF" w14:textId="1FC0640C" w:rsidR="00D35481" w:rsidRDefault="00AE7A42" w:rsidP="00A1058C">
      <w:pPr>
        <w:jc w:val="both"/>
      </w:pPr>
      <w:r>
        <w:rPr>
          <w:noProof/>
          <w:lang w:val="en-GB" w:eastAsia="en-GB"/>
        </w:rPr>
        <mc:AlternateContent>
          <mc:Choice Requires="wps">
            <w:drawing>
              <wp:anchor distT="0" distB="0" distL="114300" distR="114300" simplePos="0" relativeHeight="251717632" behindDoc="0" locked="0" layoutInCell="1" allowOverlap="1" wp14:anchorId="357BCD19" wp14:editId="3E59C3B4">
                <wp:simplePos x="0" y="0"/>
                <wp:positionH relativeFrom="column">
                  <wp:posOffset>1091998</wp:posOffset>
                </wp:positionH>
                <wp:positionV relativeFrom="paragraph">
                  <wp:posOffset>91594</wp:posOffset>
                </wp:positionV>
                <wp:extent cx="3324225" cy="2438400"/>
                <wp:effectExtent l="0" t="438150" r="28575" b="19050"/>
                <wp:wrapNone/>
                <wp:docPr id="3" name="Ovale Legende 3"/>
                <wp:cNvGraphicFramePr/>
                <a:graphic xmlns:a="http://schemas.openxmlformats.org/drawingml/2006/main">
                  <a:graphicData uri="http://schemas.microsoft.com/office/word/2010/wordprocessingShape">
                    <wps:wsp>
                      <wps:cNvSpPr/>
                      <wps:spPr>
                        <a:xfrm>
                          <a:off x="0" y="0"/>
                          <a:ext cx="3324225" cy="2438400"/>
                        </a:xfrm>
                        <a:prstGeom prst="wedgeEllipseCallout">
                          <a:avLst>
                            <a:gd name="adj1" fmla="val 45999"/>
                            <a:gd name="adj2" fmla="val -6729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D0DAAD" w14:textId="77777777" w:rsidR="008E1A5A" w:rsidRPr="002F41C3" w:rsidRDefault="008E1A5A" w:rsidP="00745587">
                            <w:pPr>
                              <w:pStyle w:val="paragraph"/>
                              <w:spacing w:line="306" w:lineRule="atLeast"/>
                              <w:textAlignment w:val="baseline"/>
                              <w:rPr>
                                <w:rFonts w:ascii="Calibri" w:hAnsi="Calibri"/>
                                <w:color w:val="000000" w:themeColor="text1"/>
                                <w:lang w:val="de-AT"/>
                              </w:rPr>
                            </w:pPr>
                            <w:r w:rsidRPr="002F41C3">
                              <w:rPr>
                                <w:rStyle w:val="normaltextrun"/>
                                <w:rFonts w:ascii="Arial" w:hAnsi="Arial" w:cs="Arial"/>
                                <w:color w:val="000000" w:themeColor="text1"/>
                                <w:lang w:val="de-AT"/>
                              </w:rPr>
                              <w:t>Ich wurde durch das Flexi-System viel selbständiger. Durch das freie Arbeiten lernt man, dass Schule sehr wichtig ist. Da wir die besten LehrerInnen haben, macht die Arbeit viel mehr Spaß</w:t>
                            </w:r>
                            <w:r>
                              <w:rPr>
                                <w:rStyle w:val="normaltextrun"/>
                                <w:rFonts w:ascii="Arial" w:hAnsi="Arial" w:cs="Arial"/>
                                <w:color w:val="000000" w:themeColor="text1"/>
                                <w:lang w:val="de-AT"/>
                              </w:rPr>
                              <w:t>.</w:t>
                            </w:r>
                            <w:r>
                              <w:rPr>
                                <w:rStyle w:val="normaltextrun"/>
                                <w:rFonts w:ascii="Arial" w:hAnsi="Arial" w:cs="Arial"/>
                                <w:color w:val="000000" w:themeColor="text1"/>
                                <w:lang w:val="de-AT"/>
                              </w:rPr>
                              <w:br/>
                              <w:t>Schülerin 2. Klasse</w:t>
                            </w:r>
                          </w:p>
                          <w:p w14:paraId="75621010" w14:textId="77777777" w:rsidR="008E1A5A" w:rsidRPr="002F41C3" w:rsidRDefault="008E1A5A" w:rsidP="00745587">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7BCD1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3" o:spid="_x0000_s1026" type="#_x0000_t63" style="position:absolute;left:0;text-align:left;margin-left:86pt;margin-top:7.2pt;width:261.75pt;height:1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" adj="20736,-3736" fillcolor="#deeaf6 [660]" strokecolor="#1f4d78 [1604]" strokeweight="1pt">
                <v:textbox>
                  <w:txbxContent>
                    <w:p w14:paraId="66D0DAAD" w14:textId="77777777" w:rsidR="008E1A5A" w:rsidRPr="002F41C3" w:rsidRDefault="008E1A5A" w:rsidP="00745587">
                      <w:pPr>
                        <w:pStyle w:val="paragraph"/>
                        <w:spacing w:line="306" w:lineRule="atLeast"/>
                        <w:textAlignment w:val="baseline"/>
                        <w:rPr>
                          <w:rFonts w:ascii="Calibri" w:hAnsi="Calibri"/>
                          <w:color w:val="000000" w:themeColor="text1"/>
                          <w:lang w:val="de-AT"/>
                        </w:rPr>
                      </w:pPr>
                      <w:r w:rsidRPr="002F41C3">
                        <w:rPr>
                          <w:rStyle w:val="normaltextrun"/>
                          <w:rFonts w:ascii="Arial" w:hAnsi="Arial" w:cs="Arial"/>
                          <w:color w:val="000000" w:themeColor="text1"/>
                          <w:lang w:val="de-AT"/>
                        </w:rPr>
                        <w:t>Ich wurde durch das Flexi-System viel selbständiger. Durch das freie Arbeiten lernt man, dass Schule sehr wichtig ist. Da wir die besten LehrerInnen haben, macht die Arbeit viel mehr Spaß</w:t>
                      </w:r>
                      <w:r>
                        <w:rPr>
                          <w:rStyle w:val="normaltextrun"/>
                          <w:rFonts w:ascii="Arial" w:hAnsi="Arial" w:cs="Arial"/>
                          <w:color w:val="000000" w:themeColor="text1"/>
                          <w:lang w:val="de-AT"/>
                        </w:rPr>
                        <w:t>.</w:t>
                      </w:r>
                      <w:r>
                        <w:rPr>
                          <w:rStyle w:val="normaltextrun"/>
                          <w:rFonts w:ascii="Arial" w:hAnsi="Arial" w:cs="Arial"/>
                          <w:color w:val="000000" w:themeColor="text1"/>
                          <w:lang w:val="de-AT"/>
                        </w:rPr>
                        <w:br/>
                        <w:t>Schülerin 2. Klasse</w:t>
                      </w:r>
                    </w:p>
                    <w:p w14:paraId="75621010" w14:textId="77777777" w:rsidR="008E1A5A" w:rsidRPr="002F41C3" w:rsidRDefault="008E1A5A" w:rsidP="00745587">
                      <w:pPr>
                        <w:jc w:val="center"/>
                        <w:rPr>
                          <w:lang w:val="de-AT"/>
                        </w:rPr>
                      </w:pPr>
                    </w:p>
                  </w:txbxContent>
                </v:textbox>
              </v:shape>
            </w:pict>
          </mc:Fallback>
        </mc:AlternateContent>
      </w:r>
    </w:p>
    <w:p w14:paraId="502A62A0" w14:textId="4BDD9B23" w:rsidR="00D35481" w:rsidRDefault="00D35481" w:rsidP="00A1058C">
      <w:pPr>
        <w:jc w:val="both"/>
      </w:pPr>
    </w:p>
    <w:p w14:paraId="4B0391B1" w14:textId="0426B0BA" w:rsidR="00D35481" w:rsidRDefault="00D35481" w:rsidP="00A1058C">
      <w:pPr>
        <w:jc w:val="both"/>
      </w:pPr>
    </w:p>
    <w:p w14:paraId="0848E671" w14:textId="77777777" w:rsidR="00D35481" w:rsidRPr="00C10D37" w:rsidRDefault="00D35481" w:rsidP="00A1058C">
      <w:pPr>
        <w:jc w:val="both"/>
      </w:pPr>
    </w:p>
    <w:p w14:paraId="4FBE9292" w14:textId="69342C2F" w:rsidR="00A1058C" w:rsidRDefault="00A1058C" w:rsidP="00A1058C">
      <w:pPr>
        <w:pStyle w:val="Heading1"/>
        <w:rPr>
          <w:rFonts w:ascii="Roboto" w:hAnsi="Roboto"/>
          <w:b w:val="0"/>
          <w:iCs w:val="0"/>
          <w:noProof w:val="0"/>
          <w:sz w:val="28"/>
          <w:szCs w:val="22"/>
        </w:rPr>
      </w:pPr>
    </w:p>
    <w:p w14:paraId="1190064E" w14:textId="5D4EA225" w:rsidR="00D35481" w:rsidRDefault="00D35481" w:rsidP="00D35481"/>
    <w:p w14:paraId="2CAF4E0B" w14:textId="04A2AC2D" w:rsidR="00D35481" w:rsidRDefault="00D35481" w:rsidP="00D35481"/>
    <w:p w14:paraId="6FB3E73A" w14:textId="5D30E69E" w:rsidR="00D35481" w:rsidRDefault="00D35481" w:rsidP="00D35481"/>
    <w:p w14:paraId="380C2845" w14:textId="01FFE14C" w:rsidR="00D35481" w:rsidRDefault="00D35481" w:rsidP="00D35481"/>
    <w:p w14:paraId="5072E039" w14:textId="0DFBC92E" w:rsidR="00D35481" w:rsidRDefault="00D35481" w:rsidP="00D35481"/>
    <w:p w14:paraId="0F6194DF" w14:textId="465C0708" w:rsidR="00D35481" w:rsidRDefault="00D35481" w:rsidP="00D35481"/>
    <w:p w14:paraId="538690ED" w14:textId="77777777" w:rsidR="00D35481" w:rsidRPr="00D35481" w:rsidRDefault="00D35481" w:rsidP="00D35481"/>
    <w:p w14:paraId="0367E1F0" w14:textId="77777777" w:rsidR="00D35481" w:rsidRDefault="00D35481">
      <w:pPr>
        <w:spacing w:after="160" w:line="259" w:lineRule="auto"/>
        <w:rPr>
          <w:rFonts w:ascii="Arial" w:hAnsi="Arial" w:cs="Arial"/>
          <w:b/>
          <w:iCs/>
          <w:noProof/>
          <w:color w:val="595959" w:themeColor="text1" w:themeTint="A6"/>
          <w:sz w:val="36"/>
          <w:szCs w:val="24"/>
        </w:rPr>
      </w:pPr>
      <w:r>
        <w:br w:type="page"/>
      </w:r>
    </w:p>
    <w:p w14:paraId="76966C18" w14:textId="0B1A1A19" w:rsidR="00A1058C" w:rsidRPr="00A1058C" w:rsidRDefault="00A1058C" w:rsidP="00A1058C">
      <w:pPr>
        <w:pStyle w:val="Heading1"/>
      </w:pPr>
      <w:bookmarkStart w:id="3" w:name="_Toc13135511"/>
      <w:r w:rsidRPr="00A1058C">
        <w:lastRenderedPageBreak/>
        <w:t xml:space="preserve">Mastery Learning </w:t>
      </w:r>
      <w:r w:rsidR="00566B7E">
        <w:t>mit zeitlicher Flexibilität</w:t>
      </w:r>
      <w:bookmarkEnd w:id="3"/>
    </w:p>
    <w:p w14:paraId="03BDC0C5" w14:textId="083CF2A2" w:rsidR="00A1058C" w:rsidRPr="00F64469" w:rsidRDefault="00566B7E" w:rsidP="00566B7E">
      <w:pPr>
        <w:pStyle w:val="Heading2"/>
      </w:pPr>
      <w:bookmarkStart w:id="4" w:name="_Toc13135512"/>
      <w:r>
        <w:t>Mastery Learning in Deutsch, Englisch und Mathematik</w:t>
      </w:r>
      <w:bookmarkEnd w:id="4"/>
    </w:p>
    <w:p w14:paraId="2198F659" w14:textId="3CC98FE7" w:rsidR="00A1058C" w:rsidRDefault="00A1058C" w:rsidP="00A1058C">
      <w:pPr>
        <w:pStyle w:val="NormalWeb"/>
        <w:jc w:val="both"/>
        <w:rPr>
          <w:sz w:val="28"/>
          <w:szCs w:val="20"/>
          <w:lang w:val="de-DE"/>
        </w:rPr>
      </w:pPr>
      <w:r>
        <w:rPr>
          <w:sz w:val="28"/>
          <w:szCs w:val="20"/>
          <w:lang w:val="de-DE"/>
        </w:rPr>
        <w:t xml:space="preserve">Das Grazer Modell basiert auf dem Prinzip von </w:t>
      </w:r>
      <w:r w:rsidRPr="008E1A5A">
        <w:rPr>
          <w:i/>
          <w:iCs/>
          <w:sz w:val="28"/>
          <w:szCs w:val="20"/>
          <w:lang w:val="de-DE"/>
        </w:rPr>
        <w:t>Mastery Learning</w:t>
      </w:r>
      <w:r w:rsidR="007F3E37">
        <w:rPr>
          <w:sz w:val="28"/>
          <w:szCs w:val="20"/>
          <w:lang w:val="de-DE"/>
        </w:rPr>
        <w:t>,</w:t>
      </w:r>
      <w:r>
        <w:rPr>
          <w:sz w:val="28"/>
          <w:szCs w:val="20"/>
          <w:lang w:val="de-DE"/>
        </w:rPr>
        <w:t xml:space="preserve"> in dem </w:t>
      </w:r>
      <w:r w:rsidRPr="00C01657">
        <w:rPr>
          <w:sz w:val="28"/>
          <w:szCs w:val="20"/>
          <w:lang w:val="de-DE"/>
        </w:rPr>
        <w:t xml:space="preserve">Lehren und Lernen auf eine Weise gestaltet </w:t>
      </w:r>
      <w:r w:rsidR="009D7549">
        <w:rPr>
          <w:sz w:val="28"/>
          <w:szCs w:val="20"/>
          <w:lang w:val="de-DE"/>
        </w:rPr>
        <w:t>sind</w:t>
      </w:r>
      <w:r w:rsidRPr="00C01657">
        <w:rPr>
          <w:sz w:val="28"/>
          <w:szCs w:val="20"/>
          <w:lang w:val="de-DE"/>
        </w:rPr>
        <w:t>, die sicherstellt, dass die Schüler</w:t>
      </w:r>
      <w:r>
        <w:rPr>
          <w:sz w:val="28"/>
          <w:szCs w:val="20"/>
          <w:lang w:val="de-DE"/>
        </w:rPr>
        <w:t>innen und Schüler</w:t>
      </w:r>
      <w:r w:rsidRPr="00C01657">
        <w:rPr>
          <w:sz w:val="28"/>
          <w:szCs w:val="20"/>
          <w:lang w:val="de-DE"/>
        </w:rPr>
        <w:t xml:space="preserve"> </w:t>
      </w:r>
      <w:r>
        <w:rPr>
          <w:sz w:val="28"/>
          <w:szCs w:val="20"/>
          <w:lang w:val="de-DE"/>
        </w:rPr>
        <w:t xml:space="preserve">alle </w:t>
      </w:r>
      <w:r w:rsidRPr="00C01657">
        <w:rPr>
          <w:sz w:val="28"/>
          <w:szCs w:val="20"/>
          <w:lang w:val="de-DE"/>
        </w:rPr>
        <w:t xml:space="preserve">Kompetenzen erlangen </w:t>
      </w:r>
      <w:r>
        <w:rPr>
          <w:sz w:val="28"/>
          <w:szCs w:val="20"/>
          <w:lang w:val="de-DE"/>
        </w:rPr>
        <w:t xml:space="preserve">und </w:t>
      </w:r>
      <w:r w:rsidRPr="00C01657">
        <w:rPr>
          <w:sz w:val="28"/>
          <w:szCs w:val="20"/>
          <w:lang w:val="de-DE"/>
        </w:rPr>
        <w:t>erst weiter aufsteigen</w:t>
      </w:r>
      <w:r w:rsidR="007F3E37">
        <w:rPr>
          <w:sz w:val="28"/>
          <w:szCs w:val="20"/>
          <w:lang w:val="de-DE"/>
        </w:rPr>
        <w:t>,</w:t>
      </w:r>
      <w:r w:rsidRPr="00C01657">
        <w:rPr>
          <w:sz w:val="28"/>
          <w:szCs w:val="20"/>
          <w:lang w:val="de-DE"/>
        </w:rPr>
        <w:t xml:space="preserve"> wenn sie ihre Kompetenz auf hohem Niveau (mastery) unter Beweis gestellt haben</w:t>
      </w:r>
      <w:r>
        <w:rPr>
          <w:sz w:val="28"/>
          <w:szCs w:val="20"/>
          <w:lang w:val="de-DE"/>
        </w:rPr>
        <w:t xml:space="preserve"> (zeitliche Flexibilität). Der Unterricht ist daher s</w:t>
      </w:r>
      <w:r w:rsidRPr="00C01657">
        <w:rPr>
          <w:sz w:val="28"/>
          <w:szCs w:val="20"/>
          <w:lang w:val="de-DE"/>
        </w:rPr>
        <w:t xml:space="preserve">o organisiert, dass </w:t>
      </w:r>
      <w:r>
        <w:rPr>
          <w:sz w:val="28"/>
          <w:szCs w:val="20"/>
          <w:lang w:val="de-DE"/>
        </w:rPr>
        <w:t>die Lernenden</w:t>
      </w:r>
      <w:r w:rsidRPr="00C01657">
        <w:rPr>
          <w:sz w:val="28"/>
          <w:szCs w:val="20"/>
          <w:lang w:val="de-DE"/>
        </w:rPr>
        <w:t xml:space="preserve"> zeitnahe und differenzierte Unterstützung</w:t>
      </w:r>
      <w:r>
        <w:rPr>
          <w:sz w:val="28"/>
          <w:szCs w:val="20"/>
          <w:lang w:val="de-DE"/>
        </w:rPr>
        <w:t xml:space="preserve"> und Übungsmaterial</w:t>
      </w:r>
      <w:r w:rsidRPr="00C01657">
        <w:rPr>
          <w:sz w:val="28"/>
          <w:szCs w:val="20"/>
          <w:lang w:val="de-DE"/>
        </w:rPr>
        <w:t xml:space="preserve"> </w:t>
      </w:r>
      <w:r>
        <w:rPr>
          <w:sz w:val="28"/>
          <w:szCs w:val="20"/>
          <w:lang w:val="de-DE"/>
        </w:rPr>
        <w:t>erhalten</w:t>
      </w:r>
      <w:r w:rsidR="007F3E37">
        <w:rPr>
          <w:sz w:val="28"/>
          <w:szCs w:val="20"/>
          <w:lang w:val="de-DE"/>
        </w:rPr>
        <w:t>,</w:t>
      </w:r>
      <w:r>
        <w:rPr>
          <w:sz w:val="28"/>
          <w:szCs w:val="20"/>
          <w:lang w:val="de-DE"/>
        </w:rPr>
        <w:t xml:space="preserve"> </w:t>
      </w:r>
      <w:r w:rsidR="007D1F2A">
        <w:rPr>
          <w:sz w:val="28"/>
          <w:szCs w:val="20"/>
          <w:lang w:val="de-DE"/>
        </w:rPr>
        <w:t>um</w:t>
      </w:r>
      <w:r>
        <w:rPr>
          <w:sz w:val="28"/>
          <w:szCs w:val="20"/>
          <w:lang w:val="de-DE"/>
        </w:rPr>
        <w:t xml:space="preserve"> weiter</w:t>
      </w:r>
      <w:r w:rsidR="007D1F2A">
        <w:rPr>
          <w:sz w:val="28"/>
          <w:szCs w:val="20"/>
          <w:lang w:val="de-DE"/>
        </w:rPr>
        <w:t>zu</w:t>
      </w:r>
      <w:r>
        <w:rPr>
          <w:sz w:val="28"/>
          <w:szCs w:val="20"/>
          <w:lang w:val="de-DE"/>
        </w:rPr>
        <w:t xml:space="preserve">lernen und </w:t>
      </w:r>
      <w:r w:rsidR="007D1F2A">
        <w:rPr>
          <w:sz w:val="28"/>
          <w:szCs w:val="20"/>
          <w:lang w:val="de-DE"/>
        </w:rPr>
        <w:t xml:space="preserve">zu </w:t>
      </w:r>
      <w:r>
        <w:rPr>
          <w:sz w:val="28"/>
          <w:szCs w:val="20"/>
          <w:lang w:val="de-DE"/>
        </w:rPr>
        <w:t>üben</w:t>
      </w:r>
      <w:r w:rsidR="007F3E37">
        <w:rPr>
          <w:sz w:val="28"/>
          <w:szCs w:val="20"/>
          <w:lang w:val="de-DE"/>
        </w:rPr>
        <w:t>,</w:t>
      </w:r>
      <w:r>
        <w:rPr>
          <w:sz w:val="28"/>
          <w:szCs w:val="20"/>
          <w:lang w:val="de-DE"/>
        </w:rPr>
        <w:t xml:space="preserve"> bis sie die Inhalte wirklich </w:t>
      </w:r>
      <w:r w:rsidR="008E1A5A">
        <w:rPr>
          <w:sz w:val="28"/>
          <w:szCs w:val="20"/>
          <w:lang w:val="de-DE"/>
        </w:rPr>
        <w:t>beherrschen</w:t>
      </w:r>
      <w:r>
        <w:rPr>
          <w:sz w:val="28"/>
          <w:szCs w:val="20"/>
          <w:lang w:val="de-DE"/>
        </w:rPr>
        <w:t>.</w:t>
      </w:r>
    </w:p>
    <w:p w14:paraId="042F7154" w14:textId="2982BA19" w:rsidR="00A1058C" w:rsidRDefault="00745587" w:rsidP="00A1058C">
      <w:pPr>
        <w:jc w:val="both"/>
      </w:pPr>
      <w:r>
        <w:rPr>
          <w:noProof/>
          <w:lang w:val="en-GB" w:eastAsia="en-GB"/>
        </w:rPr>
        <mc:AlternateContent>
          <mc:Choice Requires="wps">
            <w:drawing>
              <wp:anchor distT="0" distB="0" distL="114300" distR="114300" simplePos="0" relativeHeight="251691008" behindDoc="1" locked="0" layoutInCell="1" allowOverlap="1" wp14:anchorId="58FF6514" wp14:editId="7CD5E1BF">
                <wp:simplePos x="0" y="0"/>
                <wp:positionH relativeFrom="column">
                  <wp:posOffset>3234055</wp:posOffset>
                </wp:positionH>
                <wp:positionV relativeFrom="paragraph">
                  <wp:posOffset>3099435</wp:posOffset>
                </wp:positionV>
                <wp:extent cx="328549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3285490" cy="635"/>
                        </a:xfrm>
                        <a:prstGeom prst="rect">
                          <a:avLst/>
                        </a:prstGeom>
                        <a:solidFill>
                          <a:prstClr val="white"/>
                        </a:solidFill>
                        <a:ln>
                          <a:noFill/>
                        </a:ln>
                      </wps:spPr>
                      <wps:txbx>
                        <w:txbxContent>
                          <w:p w14:paraId="0A2046CD" w14:textId="10E75A55" w:rsidR="008E1A5A" w:rsidRPr="00950647" w:rsidRDefault="008E1A5A" w:rsidP="00950647">
                            <w:pPr>
                              <w:pStyle w:val="Caption"/>
                              <w:rPr>
                                <w:noProof/>
                                <w:sz w:val="24"/>
                                <w:szCs w:val="24"/>
                                <w:lang w:val="de-AT" w:eastAsia="en-GB"/>
                              </w:rPr>
                            </w:pPr>
                            <w:bookmarkStart w:id="5" w:name="_Ref13067364"/>
                            <w:r>
                              <w:t xml:space="preserve">Abbildung </w:t>
                            </w:r>
                            <w:r>
                              <w:fldChar w:fldCharType="begin"/>
                            </w:r>
                            <w:r>
                              <w:instrText xml:space="preserve"> SEQ Abbildung \* ARABIC </w:instrText>
                            </w:r>
                            <w:r>
                              <w:fldChar w:fldCharType="separate"/>
                            </w:r>
                            <w:r>
                              <w:rPr>
                                <w:noProof/>
                              </w:rPr>
                              <w:t>2</w:t>
                            </w:r>
                            <w:r>
                              <w:fldChar w:fldCharType="end"/>
                            </w:r>
                            <w:r>
                              <w:t>: Traditioneller Unterricht versus Mastery Learning</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FF6514" id="_x0000_t202" coordsize="21600,21600" o:spt="202" path="m,l,21600r21600,l21600,xe">
                <v:stroke joinstyle="miter"/>
                <v:path gradientshapeok="t" o:connecttype="rect"/>
              </v:shapetype>
              <v:shape id="Text Box 10" o:spid="_x0000_s1027" type="#_x0000_t202" style="position:absolute;left:0;text-align:left;margin-left:254.65pt;margin-top:244.05pt;width:258.7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" stroked="f">
                <v:textbox style="mso-fit-shape-to-text:t" inset="0,0,0,0">
                  <w:txbxContent>
                    <w:p w14:paraId="0A2046CD" w14:textId="10E75A55" w:rsidR="008E1A5A" w:rsidRPr="00950647" w:rsidRDefault="008E1A5A" w:rsidP="00950647">
                      <w:pPr>
                        <w:pStyle w:val="Caption"/>
                        <w:rPr>
                          <w:noProof/>
                          <w:sz w:val="24"/>
                          <w:szCs w:val="24"/>
                          <w:lang w:val="de-AT" w:eastAsia="en-GB"/>
                        </w:rPr>
                      </w:pPr>
                      <w:bookmarkStart w:id="6" w:name="_Ref13067364"/>
                      <w:r>
                        <w:t xml:space="preserve">Abbildung </w:t>
                      </w:r>
                      <w:r>
                        <w:fldChar w:fldCharType="begin"/>
                      </w:r>
                      <w:r>
                        <w:instrText xml:space="preserve"> SEQ Abbildung \* ARABIC </w:instrText>
                      </w:r>
                      <w:r>
                        <w:fldChar w:fldCharType="separate"/>
                      </w:r>
                      <w:r>
                        <w:rPr>
                          <w:noProof/>
                        </w:rPr>
                        <w:t>2</w:t>
                      </w:r>
                      <w:r>
                        <w:fldChar w:fldCharType="end"/>
                      </w:r>
                      <w:r>
                        <w:t>: Traditioneller Unterricht versus Mastery Learning</w:t>
                      </w:r>
                      <w:bookmarkEnd w:id="6"/>
                    </w:p>
                  </w:txbxContent>
                </v:textbox>
                <w10:wrap type="tight"/>
              </v:shape>
            </w:pict>
          </mc:Fallback>
        </mc:AlternateContent>
      </w:r>
      <w:r>
        <w:rPr>
          <w:noProof/>
          <w:lang w:val="en-GB" w:eastAsia="en-GB"/>
        </w:rPr>
        <w:drawing>
          <wp:anchor distT="0" distB="0" distL="114300" distR="114300" simplePos="0" relativeHeight="251677696" behindDoc="1" locked="0" layoutInCell="1" allowOverlap="1" wp14:anchorId="2CA8376B" wp14:editId="0F1E881D">
            <wp:simplePos x="0" y="0"/>
            <wp:positionH relativeFrom="column">
              <wp:posOffset>3234690</wp:posOffset>
            </wp:positionH>
            <wp:positionV relativeFrom="paragraph">
              <wp:posOffset>774065</wp:posOffset>
            </wp:positionV>
            <wp:extent cx="3285490" cy="2173605"/>
            <wp:effectExtent l="152400" t="152400" r="353060" b="360045"/>
            <wp:wrapTight wrapText="bothSides">
              <wp:wrapPolygon edited="0">
                <wp:start x="501" y="-1514"/>
                <wp:lineTo x="-1002" y="-1136"/>
                <wp:lineTo x="-1002" y="22338"/>
                <wp:lineTo x="-751" y="23285"/>
                <wp:lineTo x="751" y="24610"/>
                <wp:lineTo x="877" y="24989"/>
                <wp:lineTo x="21917" y="24989"/>
                <wp:lineTo x="22043" y="24610"/>
                <wp:lineTo x="23420" y="23285"/>
                <wp:lineTo x="23796" y="20067"/>
                <wp:lineTo x="23796" y="1893"/>
                <wp:lineTo x="22293" y="-947"/>
                <wp:lineTo x="22168" y="-1514"/>
                <wp:lineTo x="501" y="-1514"/>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5490" cy="21736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1058C" w:rsidRPr="00021118">
        <w:t xml:space="preserve">In den Fächern Deutsch, Englisch und Mathematik </w:t>
      </w:r>
      <w:r w:rsidR="007D1F2A">
        <w:t>wird daher</w:t>
      </w:r>
      <w:r w:rsidR="00A1058C" w:rsidRPr="00021118">
        <w:t xml:space="preserve"> in </w:t>
      </w:r>
      <w:r w:rsidR="00A1058C">
        <w:t>Modulen</w:t>
      </w:r>
      <w:r w:rsidR="00A1058C" w:rsidRPr="1744E093">
        <w:t xml:space="preserve"> </w:t>
      </w:r>
      <w:r w:rsidR="00A1058C" w:rsidRPr="00021118">
        <w:t xml:space="preserve">unterrichtet. </w:t>
      </w:r>
      <w:r w:rsidR="00A1058C" w:rsidRPr="00891083">
        <w:t xml:space="preserve">Module sind Lernabschnitte, die </w:t>
      </w:r>
      <w:r w:rsidR="00A1058C">
        <w:t xml:space="preserve">sich über </w:t>
      </w:r>
      <w:r w:rsidR="00A1058C" w:rsidRPr="00891083">
        <w:t xml:space="preserve">mehrere Wochen </w:t>
      </w:r>
      <w:r w:rsidR="00A1058C">
        <w:t>erstrecken</w:t>
      </w:r>
      <w:r w:rsidR="00A1058C" w:rsidRPr="00891083">
        <w:t>. Sie sind auf 3-8 Wochen angelegt, die Schülerinnen und Schüler können jedoch auch mehr oder weniger Zeit in Anspruch nehmen,</w:t>
      </w:r>
      <w:r w:rsidR="00A1058C">
        <w:t xml:space="preserve"> um sie abzuschließen</w:t>
      </w:r>
      <w:r w:rsidR="00A1058C" w:rsidRPr="00891083">
        <w:t>. J</w:t>
      </w:r>
      <w:r w:rsidR="00A1058C" w:rsidRPr="00755C13">
        <w:t>edes Modul</w:t>
      </w:r>
      <w:r w:rsidR="00A1058C" w:rsidRPr="00891083">
        <w:t xml:space="preserve"> besteht aus einem Online-Arbeitsplan</w:t>
      </w:r>
      <w:r w:rsidR="00A1058C" w:rsidRPr="00021118">
        <w:t xml:space="preserve"> mit </w:t>
      </w:r>
      <w:r w:rsidR="007D1F2A">
        <w:t xml:space="preserve">klar </w:t>
      </w:r>
      <w:r w:rsidR="00A1058C" w:rsidRPr="00021118">
        <w:t>vorgegebenen Lernzielen</w:t>
      </w:r>
      <w:r w:rsidR="00A1058C">
        <w:t>. Die Schülerinnen und Schüler bearbeiten diese weitgehend</w:t>
      </w:r>
      <w:r w:rsidR="00A1058C" w:rsidRPr="00021118">
        <w:t xml:space="preserve"> eigenständig</w:t>
      </w:r>
      <w:r w:rsidR="00A1058C">
        <w:t xml:space="preserve">, </w:t>
      </w:r>
      <w:r w:rsidR="008E1A5A">
        <w:t xml:space="preserve">und </w:t>
      </w:r>
      <w:r w:rsidR="00A1058C">
        <w:t>werden durch die Lehrperson individuell oder in Kleingruppen unterstützt. Zusätzlich gibt es kurze Inputphasen, in denen auch größere Gruppen zusammengefasst werden können. Schülerinnen und Schüler werden auf ihrem individuellen Lernweg von der Lehrperson ständig beraten und begleitet</w:t>
      </w:r>
      <w:r w:rsidR="00A1058C" w:rsidRPr="0091016B">
        <w:t xml:space="preserve">. </w:t>
      </w:r>
      <w:r w:rsidR="00A1058C" w:rsidRPr="0091016B">
        <w:rPr>
          <w:szCs w:val="28"/>
        </w:rPr>
        <w:t>Hinter d</w:t>
      </w:r>
      <w:r w:rsidR="00A1058C">
        <w:rPr>
          <w:szCs w:val="28"/>
        </w:rPr>
        <w:t>iesem</w:t>
      </w:r>
      <w:r w:rsidR="00A1058C" w:rsidRPr="0091016B">
        <w:rPr>
          <w:szCs w:val="28"/>
        </w:rPr>
        <w:t xml:space="preserve"> Zugang steckt die Erkenntnis, dass schulisches Lernen sowohl Anregung, Steuerung</w:t>
      </w:r>
      <w:r w:rsidR="007D1F2A">
        <w:rPr>
          <w:szCs w:val="28"/>
        </w:rPr>
        <w:t xml:space="preserve"> und </w:t>
      </w:r>
      <w:r w:rsidR="00A1058C" w:rsidRPr="0091016B">
        <w:rPr>
          <w:szCs w:val="28"/>
        </w:rPr>
        <w:t>Vorgabe von Aufgaben durch eine Lehrperson, als auch individuelle Lernprozesse auf der Seite der SchülerInnen</w:t>
      </w:r>
      <w:r w:rsidR="007D1F2A">
        <w:rPr>
          <w:szCs w:val="28"/>
        </w:rPr>
        <w:t xml:space="preserve"> und Schüler</w:t>
      </w:r>
      <w:r w:rsidR="00A1058C" w:rsidRPr="0091016B">
        <w:rPr>
          <w:szCs w:val="28"/>
        </w:rPr>
        <w:t xml:space="preserve"> braucht (Helmke, 2012).</w:t>
      </w:r>
    </w:p>
    <w:p w14:paraId="2B1B5173" w14:textId="6F689B87" w:rsidR="00A1058C" w:rsidRDefault="00A1058C" w:rsidP="00A1058C">
      <w:pPr>
        <w:jc w:val="both"/>
        <w:rPr>
          <w:szCs w:val="28"/>
        </w:rPr>
      </w:pPr>
    </w:p>
    <w:p w14:paraId="52106984" w14:textId="34064549" w:rsidR="00A1058C" w:rsidRDefault="00A1058C" w:rsidP="00A1058C">
      <w:pPr>
        <w:jc w:val="both"/>
      </w:pPr>
      <w:r>
        <w:t xml:space="preserve">Als Grundlage für die Beratung dienen formative Leistungsfeststellungen in Form von Übungen und Pretests sowie ein </w:t>
      </w:r>
      <w:r w:rsidR="008E1A5A">
        <w:t>o</w:t>
      </w:r>
      <w:r w:rsidR="007D1F2A">
        <w:t>nline</w:t>
      </w:r>
      <w:r w:rsidR="008E1A5A">
        <w:t xml:space="preserve"> </w:t>
      </w:r>
      <w:r>
        <w:t>Übersichtsbalken bzw. eine</w:t>
      </w:r>
      <w:r w:rsidR="007D1F2A">
        <w:t xml:space="preserve"> online </w:t>
      </w:r>
      <w:r>
        <w:t>To-Do-Liste</w:t>
      </w:r>
      <w:r w:rsidR="007D1F2A">
        <w:t xml:space="preserve"> auf der Lernplattform</w:t>
      </w:r>
      <w:r>
        <w:t xml:space="preserve">, die den Arbeitsfortschritt sichtbar machen </w:t>
      </w:r>
      <w:r w:rsidR="007D1F2A" w:rsidRPr="00950647">
        <w:t xml:space="preserve">(Siehe </w:t>
      </w:r>
      <w:r w:rsidR="00950647" w:rsidRPr="00950647">
        <w:t xml:space="preserve">Abbildung </w:t>
      </w:r>
      <w:r w:rsidR="00950647" w:rsidRPr="00950647">
        <w:rPr>
          <w:noProof/>
        </w:rPr>
        <w:t>2</w:t>
      </w:r>
      <w:r w:rsidR="00950647" w:rsidRPr="00950647">
        <w:t xml:space="preserve">: Traditioneller Unterricht versus </w:t>
      </w:r>
      <w:r w:rsidR="00950647" w:rsidRPr="008E1A5A">
        <w:rPr>
          <w:i/>
          <w:iCs/>
        </w:rPr>
        <w:t>Mastery Learning</w:t>
      </w:r>
      <w:r w:rsidR="007D1F2A" w:rsidRPr="00950647">
        <w:t>).</w:t>
      </w:r>
      <w:r w:rsidR="007D1F2A">
        <w:t xml:space="preserve"> </w:t>
      </w:r>
      <w:r>
        <w:t>Das führt zu einer passgenauen Förderung, die die Lernmotivation steigert und die Eigenständigkeit in den Mittelpunkt der Lernprozesse rückt. Der Abschluss eines Moduls erfolgt in Form von Abschlusstests, die teilweise online stattfinden. Werden diese nicht bestanden, bekommt der Schüler/die Schülerin von der Lehrperson weitere Übungsangebote und tritt zu einem späteren Zeitpunkt nochmals zum Modultest an. So wird sichergestellt, dass die Schülerinnen und Schüler die Inhalte des Moduls beherrschen, bevor sie weitergehen.</w:t>
      </w:r>
    </w:p>
    <w:p w14:paraId="5AACC465" w14:textId="77777777" w:rsidR="00A1058C" w:rsidRDefault="00A1058C" w:rsidP="00A1058C"/>
    <w:p w14:paraId="30F72F8F" w14:textId="2356342B" w:rsidR="00A1058C" w:rsidRDefault="00A1058C" w:rsidP="00A1058C">
      <w:pPr>
        <w:jc w:val="both"/>
      </w:pPr>
      <w:r>
        <w:t xml:space="preserve">Jedes der Hauptfächer an der Praxis-Mittelschule hat unterschiedlich viele Module: das Fach Deutsch umfasst acht, das Fach Englisch zwölf und das Fach Mathematik </w:t>
      </w:r>
      <w:r w:rsidR="0096579D">
        <w:t xml:space="preserve">20 </w:t>
      </w:r>
      <w:r>
        <w:lastRenderedPageBreak/>
        <w:t>Module. Schularbeiten wären i</w:t>
      </w:r>
      <w:r w:rsidR="008E1A5A">
        <w:t xml:space="preserve">m Modulsystem </w:t>
      </w:r>
      <w:r>
        <w:t>für die Leistungsfeststellung nicht notwendig, müssen aber aus rechtlichen Gründen geschrieben werden. Die Kinder können daher bei der Schularbeit einen Modulabschlusstest machen.</w:t>
      </w:r>
    </w:p>
    <w:p w14:paraId="15E844C3" w14:textId="4FA58B71" w:rsidR="00A1058C" w:rsidRDefault="00A1058C" w:rsidP="00A1058C">
      <w:pPr>
        <w:jc w:val="both"/>
      </w:pPr>
    </w:p>
    <w:p w14:paraId="0AA2AF14" w14:textId="5763EEED" w:rsidR="00A1058C" w:rsidRDefault="00A1058C" w:rsidP="00566B7E">
      <w:pPr>
        <w:pStyle w:val="Heading3"/>
      </w:pPr>
      <w:r>
        <w:t>Ablauf aus Schülersicht</w:t>
      </w:r>
    </w:p>
    <w:p w14:paraId="4E335A51" w14:textId="42EA9110" w:rsidR="00745587" w:rsidRDefault="00745587" w:rsidP="00A1058C">
      <w:pPr>
        <w:jc w:val="both"/>
      </w:pPr>
      <w:r>
        <w:rPr>
          <w:noProof/>
          <w:lang w:val="en-GB" w:eastAsia="en-GB"/>
        </w:rPr>
        <mc:AlternateContent>
          <mc:Choice Requires="wps">
            <w:drawing>
              <wp:anchor distT="0" distB="0" distL="114300" distR="114300" simplePos="0" relativeHeight="251705344" behindDoc="0" locked="0" layoutInCell="1" allowOverlap="1" wp14:anchorId="25F480C0" wp14:editId="27EEC32B">
                <wp:simplePos x="0" y="0"/>
                <wp:positionH relativeFrom="column">
                  <wp:posOffset>313055</wp:posOffset>
                </wp:positionH>
                <wp:positionV relativeFrom="paragraph">
                  <wp:posOffset>4168140</wp:posOffset>
                </wp:positionV>
                <wp:extent cx="5452745" cy="635"/>
                <wp:effectExtent l="0" t="0" r="0" b="0"/>
                <wp:wrapSquare wrapText="bothSides"/>
                <wp:docPr id="193632809" name="Text Box 193632809"/>
                <wp:cNvGraphicFramePr/>
                <a:graphic xmlns:a="http://schemas.openxmlformats.org/drawingml/2006/main">
                  <a:graphicData uri="http://schemas.microsoft.com/office/word/2010/wordprocessingShape">
                    <wps:wsp>
                      <wps:cNvSpPr txBox="1"/>
                      <wps:spPr>
                        <a:xfrm>
                          <a:off x="0" y="0"/>
                          <a:ext cx="5452745" cy="635"/>
                        </a:xfrm>
                        <a:prstGeom prst="rect">
                          <a:avLst/>
                        </a:prstGeom>
                        <a:solidFill>
                          <a:prstClr val="white"/>
                        </a:solidFill>
                        <a:ln>
                          <a:noFill/>
                        </a:ln>
                      </wps:spPr>
                      <wps:txbx>
                        <w:txbxContent>
                          <w:p w14:paraId="1AE56585" w14:textId="0EC7BB79" w:rsidR="008E1A5A" w:rsidRPr="005A543B" w:rsidRDefault="008E1A5A" w:rsidP="00BA2D3E">
                            <w:pPr>
                              <w:pStyle w:val="Caption"/>
                              <w:rPr>
                                <w:noProof/>
                                <w:sz w:val="32"/>
                                <w:lang w:val="en-GB" w:eastAsia="en-GB"/>
                              </w:rPr>
                            </w:pPr>
                            <w:r>
                              <w:t xml:space="preserve">Abbildung </w:t>
                            </w:r>
                            <w:r>
                              <w:fldChar w:fldCharType="begin"/>
                            </w:r>
                            <w:r>
                              <w:instrText xml:space="preserve"> SEQ Abbildung \* ARABIC </w:instrText>
                            </w:r>
                            <w:r>
                              <w:fldChar w:fldCharType="separate"/>
                            </w:r>
                            <w:r>
                              <w:rPr>
                                <w:noProof/>
                              </w:rPr>
                              <w:t>3</w:t>
                            </w:r>
                            <w:r>
                              <w:fldChar w:fldCharType="end"/>
                            </w:r>
                            <w:r>
                              <w:t>: Lernablauf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480C0" id="Text Box 193632809" o:spid="_x0000_s1028" type="#_x0000_t202" style="position:absolute;left:0;text-align:left;margin-left:24.65pt;margin-top:328.2pt;width:429.3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" stroked="f">
                <v:textbox style="mso-fit-shape-to-text:t" inset="0,0,0,0">
                  <w:txbxContent>
                    <w:p w14:paraId="1AE56585" w14:textId="0EC7BB79" w:rsidR="008E1A5A" w:rsidRPr="005A543B" w:rsidRDefault="008E1A5A" w:rsidP="00BA2D3E">
                      <w:pPr>
                        <w:pStyle w:val="Caption"/>
                        <w:rPr>
                          <w:noProof/>
                          <w:sz w:val="32"/>
                          <w:lang w:val="en-GB" w:eastAsia="en-GB"/>
                        </w:rPr>
                      </w:pPr>
                      <w:r>
                        <w:t xml:space="preserve">Abbildung </w:t>
                      </w:r>
                      <w:r>
                        <w:fldChar w:fldCharType="begin"/>
                      </w:r>
                      <w:r>
                        <w:instrText xml:space="preserve"> SEQ Abbildung \* ARABIC </w:instrText>
                      </w:r>
                      <w:r>
                        <w:fldChar w:fldCharType="separate"/>
                      </w:r>
                      <w:r>
                        <w:rPr>
                          <w:noProof/>
                        </w:rPr>
                        <w:t>3</w:t>
                      </w:r>
                      <w:r>
                        <w:fldChar w:fldCharType="end"/>
                      </w:r>
                      <w:r>
                        <w:t>: Lernablauf</w:t>
                      </w:r>
                    </w:p>
                  </w:txbxContent>
                </v:textbox>
                <w10:wrap type="square"/>
              </v:shape>
            </w:pict>
          </mc:Fallback>
        </mc:AlternateContent>
      </w:r>
      <w:r>
        <w:rPr>
          <w:noProof/>
          <w:lang w:val="en-GB" w:eastAsia="en-GB"/>
        </w:rPr>
        <w:drawing>
          <wp:inline distT="0" distB="0" distL="0" distR="0" wp14:anchorId="03D58F5A" wp14:editId="5D81558C">
            <wp:extent cx="4817343" cy="3584791"/>
            <wp:effectExtent l="152400" t="152400" r="364490" b="358775"/>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203" b="1689"/>
                    <a:stretch/>
                  </pic:blipFill>
                  <pic:spPr bwMode="auto">
                    <a:xfrm>
                      <a:off x="0" y="0"/>
                      <a:ext cx="4827844" cy="35926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947BBA" w14:textId="77777777" w:rsidR="001B78D5" w:rsidRDefault="001B78D5" w:rsidP="00A1058C">
      <w:pPr>
        <w:jc w:val="both"/>
      </w:pPr>
    </w:p>
    <w:p w14:paraId="3012ABBF" w14:textId="77777777" w:rsidR="001B78D5" w:rsidRDefault="001B78D5" w:rsidP="00A1058C">
      <w:pPr>
        <w:jc w:val="both"/>
      </w:pPr>
    </w:p>
    <w:p w14:paraId="4D7EB5EE" w14:textId="7A36777D" w:rsidR="00A1058C" w:rsidRPr="002F41C3" w:rsidRDefault="00A1058C" w:rsidP="00A1058C">
      <w:pPr>
        <w:jc w:val="both"/>
      </w:pPr>
      <w:r w:rsidRPr="00A74EA7">
        <w:t xml:space="preserve">Die Schülerinnen und Schüler </w:t>
      </w:r>
      <w:r>
        <w:t>bekommen zu Beginn eines Moduls in einer Kleingruppe eine Einführung durch die Lehrperson. Dabei erhalten sie, wenn nötig,</w:t>
      </w:r>
      <w:r w:rsidR="007D1F2A">
        <w:t xml:space="preserve"> auch</w:t>
      </w:r>
      <w:r>
        <w:t xml:space="preserve"> </w:t>
      </w:r>
      <w:r w:rsidR="008E1A5A">
        <w:t>o</w:t>
      </w:r>
      <w:r>
        <w:t xml:space="preserve">ffline-Materialien zum Modul (z.B. Arbeitsblätter oder Vokabelkarten). Die Ziele des Moduls werden besprochen, sodass klar ist, was am Ende des Moduls beherrscht werden soll. Die Schülerinnen und Schüler </w:t>
      </w:r>
      <w:r w:rsidRPr="00A74EA7">
        <w:t>erfahren</w:t>
      </w:r>
      <w:r>
        <w:t xml:space="preserve"> auch,</w:t>
      </w:r>
      <w:r w:rsidRPr="00A74EA7">
        <w:t xml:space="preserve"> wie lange sie </w:t>
      </w:r>
      <w:r>
        <w:t xml:space="preserve">standardmäßig für dieses Modul </w:t>
      </w:r>
      <w:r w:rsidRPr="00A74EA7">
        <w:t>brauchen sollten</w:t>
      </w:r>
      <w:r>
        <w:t>. Sie</w:t>
      </w:r>
      <w:r w:rsidRPr="00A74EA7">
        <w:t xml:space="preserve"> bearbeiten die </w:t>
      </w:r>
      <w:r>
        <w:t>Modul</w:t>
      </w:r>
      <w:r w:rsidRPr="00A74EA7">
        <w:t>e jedoch</w:t>
      </w:r>
      <w:r>
        <w:t xml:space="preserve"> dann</w:t>
      </w:r>
      <w:r w:rsidRPr="00A74EA7">
        <w:t xml:space="preserve"> im eigenen Tempo und werden dabei von den Lehrkräften betreut. </w:t>
      </w:r>
      <w:r>
        <w:t>Sie beginnen</w:t>
      </w:r>
      <w:r w:rsidRPr="00A74EA7">
        <w:t xml:space="preserve"> mit </w:t>
      </w:r>
      <w:r>
        <w:t>Modul</w:t>
      </w:r>
      <w:r w:rsidRPr="00A74EA7">
        <w:t xml:space="preserve"> 1, </w:t>
      </w:r>
      <w:r>
        <w:t>das sie</w:t>
      </w:r>
      <w:r w:rsidRPr="00A74EA7">
        <w:t xml:space="preserve"> in selbständiger Arbeit in einer vorbereiteten Lernumgebung (</w:t>
      </w:r>
      <w:r w:rsidR="007D1F2A">
        <w:t xml:space="preserve">im </w:t>
      </w:r>
      <w:r w:rsidRPr="00A74EA7">
        <w:t>Klassenraum sowie virtuell) erarbeite</w:t>
      </w:r>
      <w:r>
        <w:t>n</w:t>
      </w:r>
      <w:r w:rsidRPr="00A74EA7">
        <w:t xml:space="preserve">. Sobald </w:t>
      </w:r>
      <w:r>
        <w:t>ein</w:t>
      </w:r>
      <w:r w:rsidRPr="00A74EA7">
        <w:t xml:space="preserve"> Kind die geforderten Lernziele und Kompetenzen</w:t>
      </w:r>
      <w:r>
        <w:t xml:space="preserve"> erreicht hat, kann es zum Modultest antrete</w:t>
      </w:r>
      <w:r w:rsidR="00AD6DED">
        <w:t>n</w:t>
      </w:r>
      <w:r>
        <w:t xml:space="preserve"> und damit das Modul </w:t>
      </w:r>
      <w:r w:rsidRPr="00A74EA7">
        <w:t>abschließen</w:t>
      </w:r>
      <w:r w:rsidR="00AD6DED">
        <w:t>. Es steigt dann</w:t>
      </w:r>
      <w:r>
        <w:t xml:space="preserve"> sofort, spätestens aber </w:t>
      </w:r>
      <w:r w:rsidRPr="00A74EA7">
        <w:t>ab der nächsten Unterrichtsstunde</w:t>
      </w:r>
      <w:r>
        <w:t xml:space="preserve"> </w:t>
      </w:r>
      <w:r w:rsidRPr="00A74EA7">
        <w:t xml:space="preserve">in </w:t>
      </w:r>
      <w:r>
        <w:t>das</w:t>
      </w:r>
      <w:r w:rsidRPr="00A74EA7">
        <w:t xml:space="preserve"> nächste</w:t>
      </w:r>
      <w:r>
        <w:t xml:space="preserve"> Modul</w:t>
      </w:r>
      <w:r w:rsidRPr="00A74EA7">
        <w:t xml:space="preserve"> </w:t>
      </w:r>
      <w:r>
        <w:t>auf.</w:t>
      </w:r>
      <w:r w:rsidRPr="00A74EA7">
        <w:t xml:space="preserve"> Der Wechsel ist zeitlich völlig flexibel und individuell </w:t>
      </w:r>
      <w:r>
        <w:t xml:space="preserve">an den </w:t>
      </w:r>
      <w:r w:rsidRPr="00A74EA7">
        <w:t xml:space="preserve">Lernstand des Kindes angepasst. </w:t>
      </w:r>
    </w:p>
    <w:p w14:paraId="11165D21" w14:textId="35C589BB" w:rsidR="00A1058C" w:rsidRDefault="00A1058C" w:rsidP="00A1058C">
      <w:pPr>
        <w:jc w:val="both"/>
      </w:pPr>
    </w:p>
    <w:p w14:paraId="743519FA" w14:textId="77777777" w:rsidR="00D35481" w:rsidRDefault="00D35481">
      <w:pPr>
        <w:spacing w:after="160" w:line="259" w:lineRule="auto"/>
        <w:rPr>
          <w:rFonts w:asciiTheme="majorHAnsi" w:eastAsiaTheme="majorEastAsia" w:hAnsiTheme="majorHAnsi" w:cstheme="majorBidi"/>
          <w:b/>
          <w:color w:val="1F4E79" w:themeColor="accent1" w:themeShade="80"/>
          <w:sz w:val="36"/>
          <w:szCs w:val="26"/>
        </w:rPr>
      </w:pPr>
      <w:r>
        <w:br w:type="page"/>
      </w:r>
    </w:p>
    <w:p w14:paraId="6265588F" w14:textId="6482D2BD" w:rsidR="00A1058C" w:rsidRPr="00A1058C" w:rsidRDefault="00A1058C" w:rsidP="00566B7E">
      <w:pPr>
        <w:pStyle w:val="Heading2"/>
      </w:pPr>
      <w:bookmarkStart w:id="7" w:name="_Toc13135513"/>
      <w:r w:rsidRPr="00A1058C">
        <w:lastRenderedPageBreak/>
        <w:t xml:space="preserve">Zeitliche Flexibilisierung </w:t>
      </w:r>
      <w:r w:rsidR="00566B7E">
        <w:t>als Voraussetzung für Mastery</w:t>
      </w:r>
      <w:r w:rsidR="008E1A5A">
        <w:t xml:space="preserve"> Learning</w:t>
      </w:r>
      <w:bookmarkEnd w:id="7"/>
    </w:p>
    <w:p w14:paraId="65035E95" w14:textId="3247E260" w:rsidR="00A1058C" w:rsidRPr="00CE24A7" w:rsidRDefault="00A1058C" w:rsidP="00A1058C"/>
    <w:p w14:paraId="4D5064E7" w14:textId="496DFDFA" w:rsidR="00A1058C" w:rsidRDefault="00BA2D3E" w:rsidP="00A1058C">
      <w:pPr>
        <w:jc w:val="both"/>
      </w:pPr>
      <w:r>
        <w:rPr>
          <w:noProof/>
          <w:lang w:val="en-GB" w:eastAsia="en-GB"/>
        </w:rPr>
        <mc:AlternateContent>
          <mc:Choice Requires="wps">
            <w:drawing>
              <wp:anchor distT="0" distB="0" distL="114300" distR="114300" simplePos="0" relativeHeight="251707392" behindDoc="1" locked="0" layoutInCell="1" allowOverlap="1" wp14:anchorId="0423B288" wp14:editId="58F4B460">
                <wp:simplePos x="0" y="0"/>
                <wp:positionH relativeFrom="column">
                  <wp:posOffset>4276725</wp:posOffset>
                </wp:positionH>
                <wp:positionV relativeFrom="paragraph">
                  <wp:posOffset>3925570</wp:posOffset>
                </wp:positionV>
                <wp:extent cx="2040255" cy="635"/>
                <wp:effectExtent l="0" t="0" r="0" b="0"/>
                <wp:wrapTight wrapText="bothSides">
                  <wp:wrapPolygon edited="0">
                    <wp:start x="0" y="0"/>
                    <wp:lineTo x="0" y="21600"/>
                    <wp:lineTo x="21600" y="21600"/>
                    <wp:lineTo x="21600" y="0"/>
                  </wp:wrapPolygon>
                </wp:wrapTight>
                <wp:docPr id="193632810" name="Text Box 193632810"/>
                <wp:cNvGraphicFramePr/>
                <a:graphic xmlns:a="http://schemas.openxmlformats.org/drawingml/2006/main">
                  <a:graphicData uri="http://schemas.microsoft.com/office/word/2010/wordprocessingShape">
                    <wps:wsp>
                      <wps:cNvSpPr txBox="1"/>
                      <wps:spPr>
                        <a:xfrm>
                          <a:off x="0" y="0"/>
                          <a:ext cx="2040255" cy="635"/>
                        </a:xfrm>
                        <a:prstGeom prst="rect">
                          <a:avLst/>
                        </a:prstGeom>
                        <a:solidFill>
                          <a:prstClr val="white"/>
                        </a:solidFill>
                        <a:ln>
                          <a:noFill/>
                        </a:ln>
                      </wps:spPr>
                      <wps:txbx>
                        <w:txbxContent>
                          <w:p w14:paraId="77D1D2E5" w14:textId="1D62DC7B" w:rsidR="008E1A5A" w:rsidRPr="00A633F5" w:rsidRDefault="008E1A5A" w:rsidP="00BA2D3E">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4</w:t>
                            </w:r>
                            <w:r>
                              <w:fldChar w:fldCharType="end"/>
                            </w:r>
                            <w:r>
                              <w:t>: Link zum Kurzfilm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23B288" id="Text Box 193632810" o:spid="_x0000_s1029" type="#_x0000_t202" style="position:absolute;left:0;text-align:left;margin-left:336.75pt;margin-top:309.1pt;width:160.65pt;height:.0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" stroked="f">
                <v:textbox style="mso-fit-shape-to-text:t" inset="0,0,0,0">
                  <w:txbxContent>
                    <w:p w14:paraId="77D1D2E5" w14:textId="1D62DC7B" w:rsidR="008E1A5A" w:rsidRPr="00A633F5" w:rsidRDefault="008E1A5A" w:rsidP="00BA2D3E">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4</w:t>
                      </w:r>
                      <w:r>
                        <w:fldChar w:fldCharType="end"/>
                      </w:r>
                      <w:r>
                        <w:t>: Link zum Kurzfilm</w:t>
                      </w:r>
                    </w:p>
                  </w:txbxContent>
                </v:textbox>
                <w10:wrap type="tight"/>
              </v:shape>
            </w:pict>
          </mc:Fallback>
        </mc:AlternateContent>
      </w:r>
      <w:r w:rsidR="00A1058C">
        <w:rPr>
          <w:noProof/>
          <w:lang w:val="en-GB" w:eastAsia="en-GB"/>
        </w:rPr>
        <w:drawing>
          <wp:anchor distT="0" distB="0" distL="114300" distR="114300" simplePos="0" relativeHeight="251665408" behindDoc="0" locked="0" layoutInCell="1" allowOverlap="1" wp14:anchorId="479AC82E" wp14:editId="6E0A3AB9">
            <wp:simplePos x="0" y="0"/>
            <wp:positionH relativeFrom="column">
              <wp:posOffset>4276725</wp:posOffset>
            </wp:positionH>
            <wp:positionV relativeFrom="paragraph">
              <wp:posOffset>1096645</wp:posOffset>
            </wp:positionV>
            <wp:extent cx="2040255" cy="2771775"/>
            <wp:effectExtent l="0" t="0" r="0" b="9525"/>
            <wp:wrapTight wrapText="bothSides">
              <wp:wrapPolygon edited="0">
                <wp:start x="0" y="0"/>
                <wp:lineTo x="0" y="21526"/>
                <wp:lineTo x="21378" y="21526"/>
                <wp:lineTo x="21378"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0255" cy="2771775"/>
                    </a:xfrm>
                    <a:prstGeom prst="rect">
                      <a:avLst/>
                    </a:prstGeom>
                  </pic:spPr>
                </pic:pic>
              </a:graphicData>
            </a:graphic>
            <wp14:sizeRelH relativeFrom="margin">
              <wp14:pctWidth>0</wp14:pctWidth>
            </wp14:sizeRelH>
            <wp14:sizeRelV relativeFrom="margin">
              <wp14:pctHeight>0</wp14:pctHeight>
            </wp14:sizeRelV>
          </wp:anchor>
        </w:drawing>
      </w:r>
      <w:r w:rsidR="000F03CC">
        <w:rPr>
          <w:lang w:val="de-AT"/>
        </w:rPr>
        <w:t xml:space="preserve">Zeitliche Flexibilisierung ist eine unabdingbare Voraussetzung für </w:t>
      </w:r>
      <w:r w:rsidR="000F03CC" w:rsidRPr="008E1A5A">
        <w:rPr>
          <w:i/>
          <w:iCs/>
          <w:lang w:val="de-AT"/>
        </w:rPr>
        <w:t>Mastery Learning</w:t>
      </w:r>
      <w:r w:rsidR="000F03CC">
        <w:rPr>
          <w:lang w:val="de-AT"/>
        </w:rPr>
        <w:t>, da Lernende unterschiedliche lange brauchen</w:t>
      </w:r>
      <w:r w:rsidR="001B78D5">
        <w:rPr>
          <w:lang w:val="de-AT"/>
        </w:rPr>
        <w:t>,</w:t>
      </w:r>
      <w:r w:rsidR="000F03CC">
        <w:rPr>
          <w:lang w:val="de-AT"/>
        </w:rPr>
        <w:t xml:space="preserve"> um die Kompetenzen zu erlangen (Bloom, 1974)</w:t>
      </w:r>
      <w:r w:rsidR="009D7549">
        <w:rPr>
          <w:lang w:val="de-AT"/>
        </w:rPr>
        <w:t>.</w:t>
      </w:r>
      <w:r w:rsidR="000F03CC">
        <w:rPr>
          <w:lang w:val="de-AT"/>
        </w:rPr>
        <w:t xml:space="preserve"> </w:t>
      </w:r>
      <w:r w:rsidR="00A1058C">
        <w:rPr>
          <w:lang w:val="de-AT"/>
        </w:rPr>
        <w:t>Das Grazer Modell basiert</w:t>
      </w:r>
      <w:r w:rsidR="000F03CC">
        <w:rPr>
          <w:lang w:val="de-AT"/>
        </w:rPr>
        <w:t xml:space="preserve"> daher</w:t>
      </w:r>
      <w:r w:rsidR="00A1058C">
        <w:rPr>
          <w:lang w:val="de-AT"/>
        </w:rPr>
        <w:t xml:space="preserve"> auf Unterricht in </w:t>
      </w:r>
      <w:r w:rsidR="00A1058C" w:rsidRPr="00021118">
        <w:rPr>
          <w:lang w:val="de-AT"/>
        </w:rPr>
        <w:t>Mehrstufenklassen</w:t>
      </w:r>
      <w:r w:rsidR="00A1058C">
        <w:rPr>
          <w:lang w:val="de-AT"/>
        </w:rPr>
        <w:t xml:space="preserve"> auf der 5. und 6. Schulstufe</w:t>
      </w:r>
      <w:r w:rsidR="00A1058C" w:rsidRPr="00021118">
        <w:rPr>
          <w:lang w:val="de-AT"/>
        </w:rPr>
        <w:t>,</w:t>
      </w:r>
      <w:r w:rsidR="00A1058C" w:rsidRPr="3A1BFC3A">
        <w:rPr>
          <w:b/>
          <w:bCs/>
          <w:lang w:val="de-AT"/>
        </w:rPr>
        <w:t xml:space="preserve"> </w:t>
      </w:r>
      <w:r w:rsidR="00A1058C" w:rsidRPr="00021118">
        <w:rPr>
          <w:lang w:val="de-AT"/>
        </w:rPr>
        <w:t xml:space="preserve">in denen die Kinder im eigenen Tempo die Lernziele </w:t>
      </w:r>
      <w:r w:rsidR="00A1058C">
        <w:rPr>
          <w:lang w:val="de-AT"/>
        </w:rPr>
        <w:t>dieser</w:t>
      </w:r>
      <w:r w:rsidR="00A1058C" w:rsidRPr="00021118">
        <w:rPr>
          <w:lang w:val="de-AT"/>
        </w:rPr>
        <w:t xml:space="preserve"> Schulstufe</w:t>
      </w:r>
      <w:r w:rsidR="00A1058C">
        <w:rPr>
          <w:lang w:val="de-AT"/>
        </w:rPr>
        <w:t>n</w:t>
      </w:r>
      <w:r w:rsidR="00A1058C" w:rsidRPr="00021118">
        <w:rPr>
          <w:lang w:val="de-AT"/>
        </w:rPr>
        <w:t xml:space="preserve"> erarbeiten</w:t>
      </w:r>
      <w:r w:rsidR="00A1058C" w:rsidRPr="00095B8D">
        <w:rPr>
          <w:lang w:val="de-AT"/>
        </w:rPr>
        <w:t>.</w:t>
      </w:r>
      <w:r w:rsidR="00A1058C" w:rsidRPr="00021118">
        <w:rPr>
          <w:lang w:val="de-AT"/>
        </w:rPr>
        <w:t xml:space="preserve"> </w:t>
      </w:r>
      <w:r w:rsidR="00AD6DED">
        <w:rPr>
          <w:lang w:val="de-AT"/>
        </w:rPr>
        <w:t>Da o</w:t>
      </w:r>
      <w:r w:rsidR="00A1058C" w:rsidRPr="00021118">
        <w:t>ptimale Differenzierung</w:t>
      </w:r>
      <w:r w:rsidR="00AD6DED">
        <w:t xml:space="preserve"> auch </w:t>
      </w:r>
      <w:r w:rsidR="00A1058C" w:rsidRPr="00021118">
        <w:t xml:space="preserve">zeitliche Flexibilität </w:t>
      </w:r>
      <w:r w:rsidR="00AD6DED">
        <w:t xml:space="preserve">erfordert, </w:t>
      </w:r>
      <w:r w:rsidR="00A1058C" w:rsidRPr="00021118">
        <w:t>ermöglich</w:t>
      </w:r>
      <w:r w:rsidR="00A1058C">
        <w:t>t das Flexi-System</w:t>
      </w:r>
      <w:r w:rsidR="00A1058C" w:rsidRPr="00021118">
        <w:t xml:space="preserve"> den Schülerinnen und Schülern</w:t>
      </w:r>
      <w:r w:rsidR="00A1058C">
        <w:t xml:space="preserve"> der 1. und 2. Klasse für die Erreichung der Lernziele der 5. und 6. Schulstufe je nach Bedarf ein bis drei Jahre aufzuwenden. </w:t>
      </w:r>
    </w:p>
    <w:p w14:paraId="203BC58A" w14:textId="5646CDFD" w:rsidR="00A1058C" w:rsidRDefault="00A1058C" w:rsidP="00A1058C">
      <w:pPr>
        <w:jc w:val="both"/>
      </w:pPr>
    </w:p>
    <w:p w14:paraId="30160DE2" w14:textId="39DA114C" w:rsidR="00A1058C" w:rsidRDefault="00A1058C" w:rsidP="00A1058C">
      <w:pPr>
        <w:jc w:val="both"/>
        <w:rPr>
          <w:rFonts w:ascii="Roboto" w:hAnsi="Roboto" w:cs="Arial"/>
          <w:szCs w:val="22"/>
        </w:rPr>
      </w:pPr>
      <w:r>
        <w:t xml:space="preserve">Ein von den Lehrerinnen und Lehrern produzierter </w:t>
      </w:r>
      <w:r w:rsidRPr="00C10D37">
        <w:t xml:space="preserve">Kurzfilm (3:30) </w:t>
      </w:r>
      <w:r>
        <w:t>zeigt dies anschaulich</w:t>
      </w:r>
      <w:r w:rsidRPr="00C10D37">
        <w:t xml:space="preserve">: </w:t>
      </w:r>
      <w:hyperlink r:id="rId13" w:history="1">
        <w:r w:rsidRPr="00B00636">
          <w:rPr>
            <w:rStyle w:val="Hyperlink"/>
          </w:rPr>
          <w:t>https://tinyurl.com/flexifilm2019</w:t>
        </w:r>
      </w:hyperlink>
      <w:r>
        <w:t xml:space="preserve"> </w:t>
      </w:r>
    </w:p>
    <w:p w14:paraId="0FA3B1B5" w14:textId="7D9F6765" w:rsidR="00A1058C" w:rsidRDefault="00745587" w:rsidP="00A1058C">
      <w:pPr>
        <w:rPr>
          <w:rStyle w:val="Strong"/>
          <w:rFonts w:ascii="Arial" w:hAnsi="Arial" w:cs="Arial"/>
          <w:bCs w:val="0"/>
          <w:iCs/>
          <w:noProof/>
          <w:szCs w:val="24"/>
        </w:rPr>
      </w:pPr>
      <w:r>
        <w:rPr>
          <w:noProof/>
          <w:lang w:val="en-GB" w:eastAsia="en-GB"/>
        </w:rPr>
        <mc:AlternateContent>
          <mc:Choice Requires="wps">
            <w:drawing>
              <wp:inline distT="0" distB="0" distL="0" distR="0" wp14:anchorId="0BF46E5E" wp14:editId="7EB7A974">
                <wp:extent cx="2943225" cy="2200275"/>
                <wp:effectExtent l="0" t="476250" r="123825" b="28575"/>
                <wp:docPr id="11" name="Ovale Legende 11"/>
                <wp:cNvGraphicFramePr/>
                <a:graphic xmlns:a="http://schemas.openxmlformats.org/drawingml/2006/main">
                  <a:graphicData uri="http://schemas.microsoft.com/office/word/2010/wordprocessingShape">
                    <wps:wsp>
                      <wps:cNvSpPr/>
                      <wps:spPr>
                        <a:xfrm>
                          <a:off x="0" y="0"/>
                          <a:ext cx="2943225" cy="2200275"/>
                        </a:xfrm>
                        <a:prstGeom prst="wedgeEllipseCallout">
                          <a:avLst>
                            <a:gd name="adj1" fmla="val 52575"/>
                            <a:gd name="adj2" fmla="val -70395"/>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639062F4" w14:textId="77777777" w:rsidR="008E1A5A" w:rsidRDefault="008E1A5A" w:rsidP="00021C12">
                            <w:pPr>
                              <w:jc w:val="center"/>
                              <w:rPr>
                                <w:rStyle w:val="normaltextrun"/>
                                <w:rFonts w:ascii="Arial" w:hAnsi="Arial" w:cs="Arial"/>
                                <w:color w:val="000000" w:themeColor="text1"/>
                                <w:sz w:val="24"/>
                                <w:szCs w:val="24"/>
                                <w:lang w:val="de-AT"/>
                              </w:rPr>
                            </w:pPr>
                            <w:r w:rsidRPr="00EA09A3">
                              <w:rPr>
                                <w:rStyle w:val="normaltextrun"/>
                                <w:rFonts w:ascii="Arial" w:hAnsi="Arial" w:cs="Arial"/>
                                <w:color w:val="000000" w:themeColor="text1"/>
                                <w:sz w:val="24"/>
                                <w:szCs w:val="24"/>
                                <w:lang w:val="de-AT"/>
                              </w:rPr>
                              <w:t>Flexi ist besser als normales Lernen. Man arbeitet schneller, obwohl es schwierig ist. Nicht alle sind immer auf einer Wellenlänge, aber es gibt nicht so viel Druck.</w:t>
                            </w:r>
                          </w:p>
                          <w:p w14:paraId="3531139E" w14:textId="77777777" w:rsidR="008E1A5A" w:rsidRPr="00EA09A3" w:rsidRDefault="008E1A5A" w:rsidP="00021C12">
                            <w:pPr>
                              <w:jc w:val="center"/>
                              <w:rPr>
                                <w:color w:val="000000" w:themeColor="text1"/>
                                <w:sz w:val="24"/>
                                <w:szCs w:val="24"/>
                              </w:rPr>
                            </w:pPr>
                            <w:r>
                              <w:rPr>
                                <w:rStyle w:val="normaltextrun"/>
                                <w:rFonts w:ascii="Arial" w:hAnsi="Arial" w:cs="Arial"/>
                                <w:color w:val="000000" w:themeColor="text1"/>
                                <w:sz w:val="24"/>
                                <w:szCs w:val="24"/>
                                <w:lang w:val="de-AT"/>
                              </w:rPr>
                              <w:t>Schüler 2. Kla</w:t>
                            </w:r>
                            <w:r>
                              <w:rPr>
                                <w:rStyle w:val="normaltextrun"/>
                                <w:rFonts w:ascii="Arial" w:hAnsi="Arial" w:cs="Arial"/>
                                <w:color w:val="000000" w:themeColor="text1"/>
                                <w:sz w:val="24"/>
                                <w:szCs w:val="24"/>
                                <w:lang w:val="el-GR"/>
                              </w:rPr>
                              <w:t>s</w:t>
                            </w:r>
                            <w:r>
                              <w:rPr>
                                <w:rStyle w:val="normaltextrun"/>
                                <w:rFonts w:ascii="Arial" w:hAnsi="Arial" w:cs="Arial"/>
                                <w:color w:val="000000" w:themeColor="text1"/>
                                <w:sz w:val="24"/>
                                <w:szCs w:val="24"/>
                                <w:lang w:val="de-AT"/>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F46E5E" id="Ovale Legende 11" o:spid="_x0000_s1030" type="#_x0000_t63" style="width:231.75pt;height:17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" adj="22156,-4405" fillcolor="#deebf7" strokecolor="#41719c" strokeweight="1pt">
                <v:textbox>
                  <w:txbxContent>
                    <w:p w14:paraId="639062F4" w14:textId="77777777" w:rsidR="008E1A5A" w:rsidRDefault="008E1A5A" w:rsidP="00021C12">
                      <w:pPr>
                        <w:jc w:val="center"/>
                        <w:rPr>
                          <w:rStyle w:val="normaltextrun"/>
                          <w:rFonts w:ascii="Arial" w:hAnsi="Arial" w:cs="Arial"/>
                          <w:color w:val="000000" w:themeColor="text1"/>
                          <w:sz w:val="24"/>
                          <w:szCs w:val="24"/>
                          <w:lang w:val="de-AT"/>
                        </w:rPr>
                      </w:pPr>
                      <w:r w:rsidRPr="00EA09A3">
                        <w:rPr>
                          <w:rStyle w:val="normaltextrun"/>
                          <w:rFonts w:ascii="Arial" w:hAnsi="Arial" w:cs="Arial"/>
                          <w:color w:val="000000" w:themeColor="text1"/>
                          <w:sz w:val="24"/>
                          <w:szCs w:val="24"/>
                          <w:lang w:val="de-AT"/>
                        </w:rPr>
                        <w:t>Flexi ist besser als normales Lernen. Man arbeitet schneller, obwohl es schwierig ist. Nicht alle sind immer auf einer Wellenlänge, aber es gibt nicht so viel Druck.</w:t>
                      </w:r>
                    </w:p>
                    <w:p w14:paraId="3531139E" w14:textId="77777777" w:rsidR="008E1A5A" w:rsidRPr="00EA09A3" w:rsidRDefault="008E1A5A" w:rsidP="00021C12">
                      <w:pPr>
                        <w:jc w:val="center"/>
                        <w:rPr>
                          <w:color w:val="000000" w:themeColor="text1"/>
                          <w:sz w:val="24"/>
                          <w:szCs w:val="24"/>
                        </w:rPr>
                      </w:pPr>
                      <w:r>
                        <w:rPr>
                          <w:rStyle w:val="normaltextrun"/>
                          <w:rFonts w:ascii="Arial" w:hAnsi="Arial" w:cs="Arial"/>
                          <w:color w:val="000000" w:themeColor="text1"/>
                          <w:sz w:val="24"/>
                          <w:szCs w:val="24"/>
                          <w:lang w:val="de-AT"/>
                        </w:rPr>
                        <w:t>Schüler 2. Kla</w:t>
                      </w:r>
                      <w:r>
                        <w:rPr>
                          <w:rStyle w:val="normaltextrun"/>
                          <w:rFonts w:ascii="Arial" w:hAnsi="Arial" w:cs="Arial"/>
                          <w:color w:val="000000" w:themeColor="text1"/>
                          <w:sz w:val="24"/>
                          <w:szCs w:val="24"/>
                          <w:lang w:val="el-GR"/>
                        </w:rPr>
                        <w:t>s</w:t>
                      </w:r>
                      <w:r>
                        <w:rPr>
                          <w:rStyle w:val="normaltextrun"/>
                          <w:rFonts w:ascii="Arial" w:hAnsi="Arial" w:cs="Arial"/>
                          <w:color w:val="000000" w:themeColor="text1"/>
                          <w:sz w:val="24"/>
                          <w:szCs w:val="24"/>
                          <w:lang w:val="de-AT"/>
                        </w:rPr>
                        <w:t>se</w:t>
                      </w:r>
                    </w:p>
                  </w:txbxContent>
                </v:textbox>
                <w10:anchorlock/>
              </v:shape>
            </w:pict>
          </mc:Fallback>
        </mc:AlternateContent>
      </w:r>
    </w:p>
    <w:p w14:paraId="396391CA" w14:textId="1C07AA4A" w:rsidR="00A1058C" w:rsidRDefault="00A1058C" w:rsidP="00A1058C">
      <w:pPr>
        <w:rPr>
          <w:rStyle w:val="Strong"/>
          <w:rFonts w:ascii="Arial" w:hAnsi="Arial" w:cs="Arial"/>
          <w:bCs w:val="0"/>
          <w:iCs/>
          <w:noProof/>
          <w:szCs w:val="24"/>
        </w:rPr>
      </w:pPr>
    </w:p>
    <w:p w14:paraId="6C92EE95" w14:textId="5898EBD6" w:rsidR="00021C12" w:rsidRDefault="000F03CC" w:rsidP="000F03CC">
      <w:pPr>
        <w:jc w:val="both"/>
        <w:rPr>
          <w:noProof/>
          <w:lang w:val="de-AT" w:eastAsia="en-GB"/>
        </w:rPr>
      </w:pPr>
      <w:r>
        <w:rPr>
          <w:noProof/>
          <w:lang w:val="de-AT" w:eastAsia="en-GB"/>
        </w:rPr>
        <w:t xml:space="preserve">Das zeitlich flexible  System, in dem die Schülerinnen und Schüler jederzeit Zugang zu den Materialien haben, ermöglicht </w:t>
      </w:r>
      <w:r w:rsidR="00EF6CAA">
        <w:rPr>
          <w:noProof/>
          <w:lang w:val="de-AT" w:eastAsia="en-GB"/>
        </w:rPr>
        <w:t>z</w:t>
      </w:r>
      <w:r w:rsidR="001B78D5">
        <w:rPr>
          <w:noProof/>
          <w:lang w:val="de-AT" w:eastAsia="en-GB"/>
        </w:rPr>
        <w:t>.</w:t>
      </w:r>
      <w:r w:rsidR="00EF6CAA">
        <w:rPr>
          <w:noProof/>
          <w:lang w:val="de-AT" w:eastAsia="en-GB"/>
        </w:rPr>
        <w:t>B</w:t>
      </w:r>
      <w:r w:rsidR="001B78D5">
        <w:rPr>
          <w:noProof/>
          <w:lang w:val="de-AT" w:eastAsia="en-GB"/>
        </w:rPr>
        <w:t>.</w:t>
      </w:r>
      <w:r w:rsidR="00EF6CAA">
        <w:rPr>
          <w:noProof/>
          <w:lang w:val="de-AT" w:eastAsia="en-GB"/>
        </w:rPr>
        <w:t xml:space="preserve"> </w:t>
      </w:r>
      <w:r>
        <w:rPr>
          <w:noProof/>
          <w:lang w:val="de-AT" w:eastAsia="en-GB"/>
        </w:rPr>
        <w:t xml:space="preserve">auch chronisch kranken Kindern zuhause selbständig zu lernen und </w:t>
      </w:r>
      <w:r w:rsidR="008E1A5A">
        <w:rPr>
          <w:noProof/>
          <w:lang w:val="de-AT" w:eastAsia="en-GB"/>
        </w:rPr>
        <w:t>problemlos</w:t>
      </w:r>
      <w:r>
        <w:rPr>
          <w:noProof/>
          <w:lang w:val="de-AT" w:eastAsia="en-GB"/>
        </w:rPr>
        <w:t xml:space="preserve"> wieder</w:t>
      </w:r>
      <w:r w:rsidR="008E1A5A">
        <w:rPr>
          <w:noProof/>
          <w:lang w:val="de-AT" w:eastAsia="en-GB"/>
        </w:rPr>
        <w:t xml:space="preserve"> </w:t>
      </w:r>
      <w:r>
        <w:rPr>
          <w:noProof/>
          <w:lang w:val="de-AT" w:eastAsia="en-GB"/>
        </w:rPr>
        <w:t>in den Unterricht einzusteigen, wenn es ihnen körperlich möglich ist.</w:t>
      </w:r>
    </w:p>
    <w:p w14:paraId="3BDCBF43" w14:textId="6F622CDD" w:rsidR="000F03CC" w:rsidRDefault="000F03CC" w:rsidP="000F03CC">
      <w:pPr>
        <w:jc w:val="both"/>
        <w:rPr>
          <w:noProof/>
          <w:lang w:val="de-AT" w:eastAsia="en-GB"/>
        </w:rPr>
      </w:pPr>
      <w:r>
        <w:rPr>
          <w:noProof/>
          <w:lang w:val="de-AT" w:eastAsia="en-GB"/>
        </w:rPr>
        <w:br w:type="page"/>
      </w:r>
    </w:p>
    <w:p w14:paraId="1EA22EC1" w14:textId="6F65D25E" w:rsidR="000F03CC" w:rsidRDefault="00B15359" w:rsidP="00B15359">
      <w:pPr>
        <w:pStyle w:val="Heading3"/>
        <w:rPr>
          <w:noProof/>
          <w:lang w:val="de-AT" w:eastAsia="en-GB"/>
        </w:rPr>
      </w:pPr>
      <w:r>
        <w:rPr>
          <w:noProof/>
          <w:lang w:val="de-AT" w:eastAsia="en-GB"/>
        </w:rPr>
        <w:lastRenderedPageBreak/>
        <w:t>Exemplarische Lernverläufe</w:t>
      </w:r>
    </w:p>
    <w:tbl>
      <w:tblPr>
        <w:tblStyle w:val="TableGrid0"/>
        <w:tblW w:w="0" w:type="auto"/>
        <w:tblLook w:val="04A0" w:firstRow="1" w:lastRow="0" w:firstColumn="1" w:lastColumn="0" w:noHBand="0" w:noVBand="1"/>
      </w:tblPr>
      <w:tblGrid>
        <w:gridCol w:w="1141"/>
        <w:gridCol w:w="425"/>
        <w:gridCol w:w="1742"/>
        <w:gridCol w:w="425"/>
        <w:gridCol w:w="1531"/>
        <w:gridCol w:w="425"/>
        <w:gridCol w:w="1531"/>
        <w:gridCol w:w="425"/>
        <w:gridCol w:w="1621"/>
      </w:tblGrid>
      <w:tr w:rsidR="000F03CC" w:rsidRPr="00A67B55" w14:paraId="63999992" w14:textId="77777777" w:rsidTr="004728E7">
        <w:tc>
          <w:tcPr>
            <w:tcW w:w="1141" w:type="dxa"/>
            <w:tcBorders>
              <w:top w:val="single" w:sz="4" w:space="0" w:color="auto"/>
              <w:bottom w:val="single" w:sz="4" w:space="0" w:color="auto"/>
              <w:right w:val="single" w:sz="4" w:space="0" w:color="auto"/>
            </w:tcBorders>
          </w:tcPr>
          <w:p w14:paraId="4EE86B8B"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45728DA3" w14:textId="77777777" w:rsidR="000F03CC" w:rsidRPr="005B7D4B" w:rsidRDefault="000F03CC" w:rsidP="004728E7">
            <w:pPr>
              <w:rPr>
                <w:rFonts w:asciiTheme="minorHAnsi" w:hAnsiTheme="minorHAnsi"/>
                <w:sz w:val="24"/>
                <w:szCs w:val="24"/>
              </w:rPr>
            </w:pPr>
          </w:p>
        </w:tc>
        <w:tc>
          <w:tcPr>
            <w:tcW w:w="1742" w:type="dxa"/>
            <w:tcBorders>
              <w:top w:val="single" w:sz="4" w:space="0" w:color="auto"/>
              <w:left w:val="single" w:sz="4" w:space="0" w:color="auto"/>
              <w:bottom w:val="single" w:sz="4" w:space="0" w:color="auto"/>
              <w:right w:val="single" w:sz="4" w:space="0" w:color="auto"/>
            </w:tcBorders>
          </w:tcPr>
          <w:p w14:paraId="56B06D65" w14:textId="77777777" w:rsidR="000F03CC" w:rsidRPr="005B7D4B" w:rsidRDefault="000F03CC" w:rsidP="004728E7">
            <w:pPr>
              <w:rPr>
                <w:rFonts w:asciiTheme="minorHAnsi" w:hAnsiTheme="minorHAnsi"/>
                <w:sz w:val="24"/>
                <w:szCs w:val="24"/>
              </w:rPr>
            </w:pPr>
            <w:r w:rsidRPr="00EA09A3">
              <w:rPr>
                <w:rFonts w:asciiTheme="minorHAnsi" w:hAnsiTheme="minorHAnsi"/>
                <w:szCs w:val="24"/>
              </w:rPr>
              <w:t xml:space="preserve">Schüler nimmt </w:t>
            </w:r>
            <w:r w:rsidRPr="00EA09A3">
              <w:rPr>
                <w:rFonts w:asciiTheme="minorHAnsi" w:hAnsiTheme="minorHAnsi"/>
                <w:b/>
                <w:szCs w:val="24"/>
              </w:rPr>
              <w:t>3 Jahre</w:t>
            </w:r>
            <w:r w:rsidRPr="00EA09A3">
              <w:rPr>
                <w:rFonts w:asciiTheme="minorHAnsi" w:hAnsiTheme="minorHAnsi"/>
                <w:szCs w:val="24"/>
              </w:rPr>
              <w:t xml:space="preserve"> in Anspruch</w:t>
            </w:r>
          </w:p>
        </w:tc>
        <w:tc>
          <w:tcPr>
            <w:tcW w:w="425" w:type="dxa"/>
            <w:tcBorders>
              <w:top w:val="nil"/>
              <w:left w:val="single" w:sz="4" w:space="0" w:color="auto"/>
              <w:bottom w:val="nil"/>
              <w:right w:val="single" w:sz="4" w:space="0" w:color="auto"/>
            </w:tcBorders>
          </w:tcPr>
          <w:p w14:paraId="4961AAF6" w14:textId="77777777" w:rsidR="000F03CC" w:rsidRPr="005B7D4B" w:rsidRDefault="000F03CC" w:rsidP="004728E7">
            <w:pPr>
              <w:rPr>
                <w:rFonts w:asciiTheme="minorHAnsi" w:hAnsiTheme="minorHAnsi"/>
                <w:sz w:val="24"/>
                <w:szCs w:val="24"/>
              </w:rPr>
            </w:pPr>
          </w:p>
        </w:tc>
        <w:tc>
          <w:tcPr>
            <w:tcW w:w="1531" w:type="dxa"/>
            <w:tcBorders>
              <w:top w:val="single" w:sz="4" w:space="0" w:color="auto"/>
              <w:left w:val="single" w:sz="4" w:space="0" w:color="auto"/>
              <w:bottom w:val="single" w:sz="4" w:space="0" w:color="auto"/>
              <w:right w:val="single" w:sz="4" w:space="0" w:color="auto"/>
            </w:tcBorders>
          </w:tcPr>
          <w:p w14:paraId="42E86F17" w14:textId="77777777" w:rsidR="000F03CC" w:rsidRPr="005B7D4B" w:rsidRDefault="000F03CC" w:rsidP="004728E7">
            <w:pPr>
              <w:rPr>
                <w:rFonts w:asciiTheme="minorHAnsi" w:hAnsiTheme="minorHAnsi"/>
                <w:sz w:val="24"/>
                <w:szCs w:val="24"/>
              </w:rPr>
            </w:pPr>
            <w:r w:rsidRPr="00EA09A3">
              <w:rPr>
                <w:rFonts w:asciiTheme="minorHAnsi" w:hAnsiTheme="minorHAnsi"/>
                <w:szCs w:val="24"/>
              </w:rPr>
              <w:t xml:space="preserve">Schülerin nimmt </w:t>
            </w:r>
            <w:r w:rsidRPr="00EA09A3">
              <w:rPr>
                <w:rFonts w:asciiTheme="minorHAnsi" w:hAnsiTheme="minorHAnsi"/>
                <w:b/>
                <w:szCs w:val="24"/>
              </w:rPr>
              <w:t>3 Jahre</w:t>
            </w:r>
            <w:r w:rsidRPr="00EA09A3">
              <w:rPr>
                <w:rFonts w:asciiTheme="minorHAnsi" w:hAnsiTheme="minorHAnsi"/>
                <w:szCs w:val="24"/>
              </w:rPr>
              <w:t xml:space="preserve"> in Anspruch </w:t>
            </w:r>
          </w:p>
        </w:tc>
        <w:tc>
          <w:tcPr>
            <w:tcW w:w="425" w:type="dxa"/>
            <w:tcBorders>
              <w:top w:val="nil"/>
              <w:left w:val="single" w:sz="4" w:space="0" w:color="auto"/>
              <w:bottom w:val="nil"/>
              <w:right w:val="single" w:sz="4" w:space="0" w:color="auto"/>
            </w:tcBorders>
          </w:tcPr>
          <w:p w14:paraId="69FAA962" w14:textId="77777777" w:rsidR="000F03CC" w:rsidRPr="005B7D4B" w:rsidRDefault="000F03CC" w:rsidP="004728E7">
            <w:pPr>
              <w:rPr>
                <w:rFonts w:asciiTheme="minorHAnsi" w:hAnsiTheme="minorHAnsi"/>
                <w:sz w:val="24"/>
                <w:szCs w:val="24"/>
              </w:rPr>
            </w:pPr>
          </w:p>
        </w:tc>
        <w:tc>
          <w:tcPr>
            <w:tcW w:w="1531" w:type="dxa"/>
            <w:tcBorders>
              <w:top w:val="single" w:sz="4" w:space="0" w:color="auto"/>
              <w:left w:val="single" w:sz="4" w:space="0" w:color="auto"/>
              <w:bottom w:val="single" w:sz="4" w:space="0" w:color="auto"/>
              <w:right w:val="single" w:sz="4" w:space="0" w:color="auto"/>
            </w:tcBorders>
          </w:tcPr>
          <w:p w14:paraId="5041013F" w14:textId="77777777" w:rsidR="000F03CC" w:rsidRPr="00EA09A3" w:rsidRDefault="000F03CC" w:rsidP="004728E7">
            <w:pPr>
              <w:rPr>
                <w:rFonts w:asciiTheme="minorHAnsi" w:hAnsiTheme="minorHAnsi"/>
                <w:b/>
                <w:szCs w:val="24"/>
              </w:rPr>
            </w:pPr>
            <w:r w:rsidRPr="00EA09A3">
              <w:rPr>
                <w:rFonts w:asciiTheme="minorHAnsi" w:hAnsiTheme="minorHAnsi"/>
                <w:b/>
                <w:szCs w:val="24"/>
              </w:rPr>
              <w:t>regulärer Ablauf</w:t>
            </w:r>
          </w:p>
          <w:p w14:paraId="68D9B642"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3320328" w14:textId="77777777" w:rsidR="000F03CC" w:rsidRPr="005B7D4B" w:rsidRDefault="000F03CC" w:rsidP="004728E7">
            <w:pPr>
              <w:rPr>
                <w:rFonts w:asciiTheme="minorHAnsi" w:hAnsiTheme="minorHAnsi"/>
                <w:sz w:val="24"/>
                <w:szCs w:val="24"/>
              </w:rPr>
            </w:pPr>
          </w:p>
        </w:tc>
        <w:tc>
          <w:tcPr>
            <w:tcW w:w="1621" w:type="dxa"/>
            <w:tcBorders>
              <w:top w:val="single" w:sz="4" w:space="0" w:color="auto"/>
              <w:left w:val="single" w:sz="4" w:space="0" w:color="auto"/>
              <w:bottom w:val="single" w:sz="4" w:space="0" w:color="auto"/>
            </w:tcBorders>
          </w:tcPr>
          <w:p w14:paraId="30AFCEB4" w14:textId="77777777" w:rsidR="000F03CC" w:rsidRPr="005B7D4B" w:rsidRDefault="000F03CC" w:rsidP="004728E7">
            <w:pPr>
              <w:rPr>
                <w:rFonts w:asciiTheme="minorHAnsi" w:hAnsiTheme="minorHAnsi"/>
                <w:sz w:val="24"/>
                <w:szCs w:val="24"/>
              </w:rPr>
            </w:pPr>
            <w:r w:rsidRPr="00EA09A3">
              <w:rPr>
                <w:rFonts w:asciiTheme="minorHAnsi" w:hAnsiTheme="minorHAnsi"/>
                <w:szCs w:val="24"/>
              </w:rPr>
              <w:t xml:space="preserve">Schülerin </w:t>
            </w:r>
            <w:r w:rsidRPr="00EA09A3">
              <w:rPr>
                <w:rFonts w:asciiTheme="minorHAnsi" w:hAnsiTheme="minorHAnsi"/>
                <w:b/>
                <w:szCs w:val="24"/>
              </w:rPr>
              <w:t>überspringt</w:t>
            </w:r>
            <w:r w:rsidRPr="00EA09A3">
              <w:rPr>
                <w:rFonts w:asciiTheme="minorHAnsi" w:hAnsiTheme="minorHAnsi"/>
                <w:szCs w:val="24"/>
              </w:rPr>
              <w:t xml:space="preserve"> die 2. Klasse</w:t>
            </w:r>
          </w:p>
        </w:tc>
      </w:tr>
      <w:tr w:rsidR="000F03CC" w:rsidRPr="00A67B55" w14:paraId="39FF40B4" w14:textId="77777777" w:rsidTr="004728E7">
        <w:trPr>
          <w:trHeight w:val="549"/>
        </w:trPr>
        <w:tc>
          <w:tcPr>
            <w:tcW w:w="1141" w:type="dxa"/>
            <w:tcBorders>
              <w:top w:val="single" w:sz="4" w:space="0" w:color="auto"/>
              <w:bottom w:val="single" w:sz="4" w:space="0" w:color="auto"/>
              <w:right w:val="single" w:sz="4" w:space="0" w:color="auto"/>
            </w:tcBorders>
            <w:vAlign w:val="center"/>
          </w:tcPr>
          <w:p w14:paraId="16A56024" w14:textId="77777777" w:rsidR="000F03CC" w:rsidRPr="005B7D4B" w:rsidRDefault="000F03CC" w:rsidP="004728E7">
            <w:pPr>
              <w:jc w:val="center"/>
              <w:rPr>
                <w:rFonts w:asciiTheme="minorHAnsi" w:hAnsiTheme="minorHAnsi"/>
                <w:b/>
                <w:sz w:val="24"/>
                <w:szCs w:val="24"/>
              </w:rPr>
            </w:pPr>
            <w:r w:rsidRPr="005B7D4B">
              <w:rPr>
                <w:rFonts w:asciiTheme="minorHAnsi" w:hAnsiTheme="minorHAnsi"/>
                <w:b/>
                <w:sz w:val="24"/>
                <w:szCs w:val="24"/>
              </w:rPr>
              <w:t>Schuljahr</w:t>
            </w:r>
          </w:p>
        </w:tc>
        <w:tc>
          <w:tcPr>
            <w:tcW w:w="425" w:type="dxa"/>
            <w:tcBorders>
              <w:top w:val="nil"/>
              <w:left w:val="single" w:sz="4" w:space="0" w:color="auto"/>
              <w:bottom w:val="nil"/>
              <w:right w:val="single" w:sz="4" w:space="0" w:color="auto"/>
            </w:tcBorders>
            <w:vAlign w:val="center"/>
          </w:tcPr>
          <w:p w14:paraId="61660058" w14:textId="77777777" w:rsidR="000F03CC" w:rsidRPr="005B7D4B" w:rsidRDefault="000F03CC" w:rsidP="004728E7">
            <w:pPr>
              <w:jc w:val="center"/>
              <w:rPr>
                <w:rFonts w:asciiTheme="minorHAnsi" w:hAnsiTheme="minorHAnsi"/>
                <w:sz w:val="24"/>
                <w:szCs w:val="24"/>
              </w:rPr>
            </w:pPr>
          </w:p>
        </w:tc>
        <w:tc>
          <w:tcPr>
            <w:tcW w:w="1742" w:type="dxa"/>
            <w:tcBorders>
              <w:top w:val="single" w:sz="4" w:space="0" w:color="auto"/>
              <w:left w:val="single" w:sz="4" w:space="0" w:color="auto"/>
              <w:right w:val="single" w:sz="4" w:space="0" w:color="auto"/>
            </w:tcBorders>
            <w:vAlign w:val="center"/>
          </w:tcPr>
          <w:p w14:paraId="212823CF" w14:textId="77777777" w:rsidR="000F03CC" w:rsidRPr="00DA39EC" w:rsidRDefault="000F03CC" w:rsidP="004728E7">
            <w:pPr>
              <w:jc w:val="center"/>
              <w:rPr>
                <w:rFonts w:asciiTheme="minorHAnsi" w:hAnsiTheme="minorHAnsi"/>
                <w:b/>
                <w:sz w:val="24"/>
                <w:szCs w:val="24"/>
              </w:rPr>
            </w:pPr>
            <w:r w:rsidRPr="00DA39EC">
              <w:rPr>
                <w:rFonts w:asciiTheme="minorHAnsi" w:hAnsiTheme="minorHAnsi"/>
                <w:b/>
                <w:sz w:val="24"/>
                <w:szCs w:val="24"/>
              </w:rPr>
              <w:t>Schüler 1</w:t>
            </w:r>
          </w:p>
        </w:tc>
        <w:tc>
          <w:tcPr>
            <w:tcW w:w="425" w:type="dxa"/>
            <w:tcBorders>
              <w:top w:val="nil"/>
              <w:left w:val="single" w:sz="4" w:space="0" w:color="auto"/>
              <w:bottom w:val="nil"/>
              <w:right w:val="single" w:sz="4" w:space="0" w:color="auto"/>
            </w:tcBorders>
            <w:vAlign w:val="center"/>
          </w:tcPr>
          <w:p w14:paraId="1BF28EFF" w14:textId="77777777" w:rsidR="000F03CC" w:rsidRPr="00DA39EC" w:rsidRDefault="000F03CC" w:rsidP="004728E7">
            <w:pPr>
              <w:jc w:val="center"/>
              <w:rPr>
                <w:rFonts w:asciiTheme="minorHAnsi" w:hAnsiTheme="minorHAnsi"/>
                <w:b/>
                <w:sz w:val="24"/>
                <w:szCs w:val="24"/>
              </w:rPr>
            </w:pPr>
          </w:p>
        </w:tc>
        <w:tc>
          <w:tcPr>
            <w:tcW w:w="1531" w:type="dxa"/>
            <w:tcBorders>
              <w:top w:val="single" w:sz="4" w:space="0" w:color="auto"/>
              <w:left w:val="single" w:sz="4" w:space="0" w:color="auto"/>
              <w:right w:val="single" w:sz="4" w:space="0" w:color="auto"/>
            </w:tcBorders>
            <w:vAlign w:val="center"/>
          </w:tcPr>
          <w:p w14:paraId="43649B76" w14:textId="77777777" w:rsidR="000F03CC" w:rsidRPr="00DA39EC" w:rsidRDefault="000F03CC" w:rsidP="004728E7">
            <w:pPr>
              <w:jc w:val="center"/>
              <w:rPr>
                <w:rFonts w:asciiTheme="minorHAnsi" w:hAnsiTheme="minorHAnsi"/>
                <w:b/>
                <w:sz w:val="24"/>
                <w:szCs w:val="24"/>
              </w:rPr>
            </w:pPr>
            <w:r w:rsidRPr="00DA39EC">
              <w:rPr>
                <w:rFonts w:asciiTheme="minorHAnsi" w:hAnsiTheme="minorHAnsi"/>
                <w:b/>
                <w:sz w:val="24"/>
                <w:szCs w:val="24"/>
              </w:rPr>
              <w:t>Schülerin 2</w:t>
            </w:r>
          </w:p>
        </w:tc>
        <w:tc>
          <w:tcPr>
            <w:tcW w:w="425" w:type="dxa"/>
            <w:tcBorders>
              <w:top w:val="nil"/>
              <w:left w:val="single" w:sz="4" w:space="0" w:color="auto"/>
              <w:bottom w:val="nil"/>
              <w:right w:val="single" w:sz="4" w:space="0" w:color="auto"/>
            </w:tcBorders>
            <w:vAlign w:val="center"/>
          </w:tcPr>
          <w:p w14:paraId="05ACDB02" w14:textId="77777777" w:rsidR="000F03CC" w:rsidRPr="00DA39EC" w:rsidRDefault="000F03CC" w:rsidP="004728E7">
            <w:pPr>
              <w:jc w:val="center"/>
              <w:rPr>
                <w:rFonts w:asciiTheme="minorHAnsi" w:hAnsiTheme="minorHAnsi"/>
                <w:b/>
                <w:sz w:val="24"/>
                <w:szCs w:val="24"/>
              </w:rPr>
            </w:pPr>
          </w:p>
        </w:tc>
        <w:tc>
          <w:tcPr>
            <w:tcW w:w="1531" w:type="dxa"/>
            <w:tcBorders>
              <w:top w:val="single" w:sz="4" w:space="0" w:color="auto"/>
              <w:left w:val="single" w:sz="4" w:space="0" w:color="auto"/>
              <w:right w:val="single" w:sz="4" w:space="0" w:color="auto"/>
            </w:tcBorders>
            <w:vAlign w:val="center"/>
          </w:tcPr>
          <w:p w14:paraId="535A86BC" w14:textId="77777777" w:rsidR="000F03CC" w:rsidRPr="00DA39EC" w:rsidRDefault="000F03CC" w:rsidP="004728E7">
            <w:pPr>
              <w:jc w:val="center"/>
              <w:rPr>
                <w:rFonts w:asciiTheme="minorHAnsi" w:hAnsiTheme="minorHAnsi"/>
                <w:b/>
                <w:sz w:val="24"/>
                <w:szCs w:val="24"/>
              </w:rPr>
            </w:pPr>
            <w:r w:rsidRPr="00DA39EC">
              <w:rPr>
                <w:rFonts w:asciiTheme="minorHAnsi" w:hAnsiTheme="minorHAnsi"/>
                <w:b/>
                <w:sz w:val="24"/>
                <w:szCs w:val="24"/>
              </w:rPr>
              <w:t>Schüler 3</w:t>
            </w:r>
          </w:p>
        </w:tc>
        <w:tc>
          <w:tcPr>
            <w:tcW w:w="425" w:type="dxa"/>
            <w:tcBorders>
              <w:top w:val="nil"/>
              <w:left w:val="single" w:sz="4" w:space="0" w:color="auto"/>
              <w:bottom w:val="nil"/>
              <w:right w:val="single" w:sz="4" w:space="0" w:color="auto"/>
            </w:tcBorders>
            <w:vAlign w:val="center"/>
          </w:tcPr>
          <w:p w14:paraId="52EFBE2D" w14:textId="77777777" w:rsidR="000F03CC" w:rsidRPr="00DA39EC" w:rsidRDefault="000F03CC" w:rsidP="004728E7">
            <w:pPr>
              <w:jc w:val="center"/>
              <w:rPr>
                <w:rFonts w:asciiTheme="minorHAnsi" w:hAnsiTheme="minorHAnsi"/>
                <w:b/>
                <w:sz w:val="24"/>
                <w:szCs w:val="24"/>
              </w:rPr>
            </w:pPr>
          </w:p>
        </w:tc>
        <w:tc>
          <w:tcPr>
            <w:tcW w:w="1621" w:type="dxa"/>
            <w:tcBorders>
              <w:top w:val="single" w:sz="4" w:space="0" w:color="auto"/>
              <w:left w:val="single" w:sz="4" w:space="0" w:color="auto"/>
            </w:tcBorders>
            <w:vAlign w:val="center"/>
          </w:tcPr>
          <w:p w14:paraId="525FA30E" w14:textId="77777777" w:rsidR="000F03CC" w:rsidRPr="00DA39EC" w:rsidRDefault="000F03CC" w:rsidP="004728E7">
            <w:pPr>
              <w:jc w:val="center"/>
              <w:rPr>
                <w:rFonts w:asciiTheme="minorHAnsi" w:hAnsiTheme="minorHAnsi"/>
                <w:b/>
                <w:sz w:val="24"/>
                <w:szCs w:val="24"/>
              </w:rPr>
            </w:pPr>
            <w:r w:rsidRPr="00DA39EC">
              <w:rPr>
                <w:rFonts w:asciiTheme="minorHAnsi" w:hAnsiTheme="minorHAnsi"/>
                <w:b/>
                <w:sz w:val="24"/>
                <w:szCs w:val="24"/>
              </w:rPr>
              <w:t>Schülerin 4</w:t>
            </w:r>
          </w:p>
        </w:tc>
      </w:tr>
      <w:tr w:rsidR="000F03CC" w:rsidRPr="00A67B55" w14:paraId="2197A86F" w14:textId="77777777" w:rsidTr="004728E7">
        <w:tc>
          <w:tcPr>
            <w:tcW w:w="1141" w:type="dxa"/>
            <w:vMerge w:val="restart"/>
            <w:tcBorders>
              <w:right w:val="single" w:sz="4" w:space="0" w:color="auto"/>
            </w:tcBorders>
          </w:tcPr>
          <w:p w14:paraId="10621375" w14:textId="77777777" w:rsidR="000F03CC" w:rsidRPr="00EA09A3" w:rsidRDefault="000F03CC" w:rsidP="004728E7">
            <w:pPr>
              <w:jc w:val="center"/>
              <w:rPr>
                <w:rFonts w:asciiTheme="minorHAnsi" w:hAnsiTheme="minorHAnsi"/>
                <w:b/>
                <w:sz w:val="52"/>
                <w:szCs w:val="24"/>
              </w:rPr>
            </w:pPr>
            <w:r w:rsidRPr="00EA09A3">
              <w:rPr>
                <w:rFonts w:asciiTheme="minorHAnsi" w:hAnsiTheme="minorHAnsi"/>
                <w:b/>
                <w:sz w:val="52"/>
                <w:szCs w:val="24"/>
              </w:rPr>
              <w:t>1</w:t>
            </w:r>
          </w:p>
        </w:tc>
        <w:tc>
          <w:tcPr>
            <w:tcW w:w="425" w:type="dxa"/>
            <w:tcBorders>
              <w:top w:val="nil"/>
              <w:left w:val="single" w:sz="4" w:space="0" w:color="auto"/>
              <w:bottom w:val="nil"/>
              <w:right w:val="single" w:sz="4" w:space="0" w:color="auto"/>
            </w:tcBorders>
          </w:tcPr>
          <w:p w14:paraId="1D912FB8"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65E072DE"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6EA3A45C"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16E544F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7493DF7E"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67F1D936"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4426D0F2"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202AB613"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w:t>
            </w:r>
          </w:p>
        </w:tc>
      </w:tr>
      <w:tr w:rsidR="000F03CC" w:rsidRPr="00A67B55" w14:paraId="26AAB4CA" w14:textId="77777777" w:rsidTr="004728E7">
        <w:tc>
          <w:tcPr>
            <w:tcW w:w="1141" w:type="dxa"/>
            <w:vMerge/>
          </w:tcPr>
          <w:p w14:paraId="52256046"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EEB2EE0" w14:textId="77777777" w:rsidR="000F03CC" w:rsidRPr="005B7D4B" w:rsidRDefault="000F03CC" w:rsidP="004728E7">
            <w:pPr>
              <w:rPr>
                <w:rFonts w:asciiTheme="minorHAnsi" w:hAnsiTheme="minorHAnsi"/>
                <w:sz w:val="24"/>
                <w:szCs w:val="24"/>
              </w:rPr>
            </w:pPr>
          </w:p>
        </w:tc>
        <w:tc>
          <w:tcPr>
            <w:tcW w:w="1742" w:type="dxa"/>
            <w:vMerge/>
          </w:tcPr>
          <w:p w14:paraId="1F72323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AFD8F71" w14:textId="77777777" w:rsidR="000F03CC" w:rsidRPr="005B7D4B" w:rsidRDefault="000F03CC" w:rsidP="004728E7">
            <w:pPr>
              <w:rPr>
                <w:rFonts w:asciiTheme="minorHAnsi" w:hAnsiTheme="minorHAnsi"/>
                <w:sz w:val="24"/>
                <w:szCs w:val="24"/>
              </w:rPr>
            </w:pPr>
          </w:p>
        </w:tc>
        <w:tc>
          <w:tcPr>
            <w:tcW w:w="1531" w:type="dxa"/>
            <w:vMerge/>
          </w:tcPr>
          <w:p w14:paraId="6C74E0F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AE7CBA2" w14:textId="77777777" w:rsidR="000F03CC" w:rsidRPr="005B7D4B" w:rsidRDefault="000F03CC" w:rsidP="004728E7">
            <w:pPr>
              <w:rPr>
                <w:rFonts w:asciiTheme="minorHAnsi" w:hAnsiTheme="minorHAnsi"/>
                <w:sz w:val="24"/>
                <w:szCs w:val="24"/>
              </w:rPr>
            </w:pPr>
          </w:p>
        </w:tc>
        <w:tc>
          <w:tcPr>
            <w:tcW w:w="1531" w:type="dxa"/>
            <w:vMerge/>
          </w:tcPr>
          <w:p w14:paraId="097BE696"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149CF12"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3799E9C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2</w:t>
            </w:r>
          </w:p>
        </w:tc>
      </w:tr>
      <w:tr w:rsidR="000F03CC" w:rsidRPr="00A67B55" w14:paraId="5185EEDF" w14:textId="77777777" w:rsidTr="004728E7">
        <w:tc>
          <w:tcPr>
            <w:tcW w:w="1141" w:type="dxa"/>
            <w:vMerge/>
          </w:tcPr>
          <w:p w14:paraId="7DE66B04"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BA47D28" w14:textId="77777777" w:rsidR="000F03CC" w:rsidRPr="005B7D4B" w:rsidRDefault="000F03CC" w:rsidP="004728E7">
            <w:pPr>
              <w:rPr>
                <w:rFonts w:asciiTheme="minorHAnsi" w:hAnsiTheme="minorHAnsi"/>
                <w:sz w:val="24"/>
                <w:szCs w:val="24"/>
              </w:rPr>
            </w:pPr>
          </w:p>
        </w:tc>
        <w:tc>
          <w:tcPr>
            <w:tcW w:w="1742" w:type="dxa"/>
            <w:vMerge/>
          </w:tcPr>
          <w:p w14:paraId="40620F05"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CE70218" w14:textId="77777777" w:rsidR="000F03CC" w:rsidRPr="005B7D4B" w:rsidRDefault="000F03CC" w:rsidP="004728E7">
            <w:pPr>
              <w:rPr>
                <w:rFonts w:asciiTheme="minorHAnsi" w:hAnsiTheme="minorHAnsi"/>
                <w:sz w:val="24"/>
                <w:szCs w:val="24"/>
              </w:rPr>
            </w:pPr>
          </w:p>
        </w:tc>
        <w:tc>
          <w:tcPr>
            <w:tcW w:w="1531" w:type="dxa"/>
            <w:vMerge/>
          </w:tcPr>
          <w:p w14:paraId="15480CF1"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8253233"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16038E4B"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21769CD4"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5E6B32B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3</w:t>
            </w:r>
          </w:p>
        </w:tc>
      </w:tr>
      <w:tr w:rsidR="000F03CC" w:rsidRPr="00A67B55" w14:paraId="6D134536" w14:textId="77777777" w:rsidTr="004728E7">
        <w:tc>
          <w:tcPr>
            <w:tcW w:w="1141" w:type="dxa"/>
            <w:vMerge/>
          </w:tcPr>
          <w:p w14:paraId="1A29D108"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5144E896" w14:textId="77777777" w:rsidR="000F03CC" w:rsidRPr="005B7D4B" w:rsidRDefault="000F03CC" w:rsidP="004728E7">
            <w:pPr>
              <w:rPr>
                <w:rFonts w:asciiTheme="minorHAnsi" w:hAnsiTheme="minorHAnsi"/>
                <w:sz w:val="24"/>
                <w:szCs w:val="24"/>
              </w:rPr>
            </w:pPr>
          </w:p>
        </w:tc>
        <w:tc>
          <w:tcPr>
            <w:tcW w:w="1742" w:type="dxa"/>
            <w:vMerge/>
          </w:tcPr>
          <w:p w14:paraId="5B9BA3AC"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CE2EDE0"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28CC95E6"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4B9F6535" w14:textId="77777777" w:rsidR="000F03CC" w:rsidRPr="005B7D4B" w:rsidRDefault="000F03CC" w:rsidP="004728E7">
            <w:pPr>
              <w:rPr>
                <w:rFonts w:asciiTheme="minorHAnsi" w:hAnsiTheme="minorHAnsi"/>
                <w:sz w:val="24"/>
                <w:szCs w:val="24"/>
              </w:rPr>
            </w:pPr>
          </w:p>
        </w:tc>
        <w:tc>
          <w:tcPr>
            <w:tcW w:w="1531" w:type="dxa"/>
            <w:vMerge/>
          </w:tcPr>
          <w:p w14:paraId="3CFA7520"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F6C226A"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22713BE3"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4</w:t>
            </w:r>
          </w:p>
        </w:tc>
      </w:tr>
      <w:tr w:rsidR="000F03CC" w:rsidRPr="00A67B55" w14:paraId="17DC1C8C" w14:textId="77777777" w:rsidTr="004728E7">
        <w:tc>
          <w:tcPr>
            <w:tcW w:w="1141" w:type="dxa"/>
            <w:vMerge/>
          </w:tcPr>
          <w:p w14:paraId="175308FA"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678C2912" w14:textId="77777777" w:rsidR="000F03CC" w:rsidRPr="005B7D4B" w:rsidRDefault="000F03CC" w:rsidP="004728E7">
            <w:pPr>
              <w:rPr>
                <w:rFonts w:asciiTheme="minorHAnsi" w:hAnsiTheme="minorHAnsi"/>
                <w:sz w:val="24"/>
                <w:szCs w:val="24"/>
              </w:rPr>
            </w:pPr>
          </w:p>
        </w:tc>
        <w:tc>
          <w:tcPr>
            <w:tcW w:w="1742" w:type="dxa"/>
            <w:vMerge/>
          </w:tcPr>
          <w:p w14:paraId="071097F8"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2A2C54F" w14:textId="77777777" w:rsidR="000F03CC" w:rsidRPr="005B7D4B" w:rsidRDefault="000F03CC" w:rsidP="004728E7">
            <w:pPr>
              <w:rPr>
                <w:rFonts w:asciiTheme="minorHAnsi" w:hAnsiTheme="minorHAnsi"/>
                <w:sz w:val="24"/>
                <w:szCs w:val="24"/>
              </w:rPr>
            </w:pPr>
          </w:p>
        </w:tc>
        <w:tc>
          <w:tcPr>
            <w:tcW w:w="1531" w:type="dxa"/>
            <w:vMerge/>
          </w:tcPr>
          <w:p w14:paraId="597834B9"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38B92EB"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4C9028EC"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517EC0C6"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06B63A02"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5</w:t>
            </w:r>
          </w:p>
        </w:tc>
      </w:tr>
      <w:tr w:rsidR="000F03CC" w:rsidRPr="00A67B55" w14:paraId="0A393182" w14:textId="77777777" w:rsidTr="004728E7">
        <w:tc>
          <w:tcPr>
            <w:tcW w:w="1141" w:type="dxa"/>
            <w:vMerge/>
          </w:tcPr>
          <w:p w14:paraId="723FD4B6"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5D0509E"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73B172AB"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79890FF1" w14:textId="77777777" w:rsidR="000F03CC" w:rsidRPr="005B7D4B" w:rsidRDefault="000F03CC" w:rsidP="004728E7">
            <w:pPr>
              <w:rPr>
                <w:rFonts w:asciiTheme="minorHAnsi" w:hAnsiTheme="minorHAnsi"/>
                <w:sz w:val="24"/>
                <w:szCs w:val="24"/>
              </w:rPr>
            </w:pPr>
          </w:p>
        </w:tc>
        <w:tc>
          <w:tcPr>
            <w:tcW w:w="1531" w:type="dxa"/>
            <w:vMerge/>
          </w:tcPr>
          <w:p w14:paraId="1A357A47"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0A0B4A9" w14:textId="77777777" w:rsidR="000F03CC" w:rsidRPr="005B7D4B" w:rsidRDefault="000F03CC" w:rsidP="004728E7">
            <w:pPr>
              <w:rPr>
                <w:rFonts w:asciiTheme="minorHAnsi" w:hAnsiTheme="minorHAnsi"/>
                <w:sz w:val="24"/>
                <w:szCs w:val="24"/>
              </w:rPr>
            </w:pPr>
          </w:p>
        </w:tc>
        <w:tc>
          <w:tcPr>
            <w:tcW w:w="1531" w:type="dxa"/>
            <w:vMerge/>
          </w:tcPr>
          <w:p w14:paraId="003F7A16"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E3B446F"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62BD10C5"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6</w:t>
            </w:r>
          </w:p>
        </w:tc>
      </w:tr>
      <w:tr w:rsidR="000F03CC" w:rsidRPr="00A67B55" w14:paraId="1D7530AB" w14:textId="77777777" w:rsidTr="004728E7">
        <w:tc>
          <w:tcPr>
            <w:tcW w:w="1141" w:type="dxa"/>
            <w:vMerge/>
          </w:tcPr>
          <w:p w14:paraId="4F2CF6D5"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B062279" w14:textId="77777777" w:rsidR="000F03CC" w:rsidRPr="005B7D4B" w:rsidRDefault="000F03CC" w:rsidP="004728E7">
            <w:pPr>
              <w:rPr>
                <w:rFonts w:asciiTheme="minorHAnsi" w:hAnsiTheme="minorHAnsi"/>
                <w:sz w:val="24"/>
                <w:szCs w:val="24"/>
              </w:rPr>
            </w:pPr>
          </w:p>
        </w:tc>
        <w:tc>
          <w:tcPr>
            <w:tcW w:w="1742" w:type="dxa"/>
            <w:vMerge/>
          </w:tcPr>
          <w:p w14:paraId="05652E50"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5AE68F0"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5EFC89A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193A2DBB"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67F912C8"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5952772B"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4BB297C5"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7</w:t>
            </w:r>
          </w:p>
        </w:tc>
      </w:tr>
      <w:tr w:rsidR="000F03CC" w:rsidRPr="00A67B55" w14:paraId="59483CFD" w14:textId="77777777" w:rsidTr="004728E7">
        <w:tc>
          <w:tcPr>
            <w:tcW w:w="1141" w:type="dxa"/>
            <w:vMerge/>
          </w:tcPr>
          <w:p w14:paraId="33D8CA44"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ED46ABF" w14:textId="77777777" w:rsidR="000F03CC" w:rsidRPr="005B7D4B" w:rsidRDefault="000F03CC" w:rsidP="004728E7">
            <w:pPr>
              <w:rPr>
                <w:rFonts w:asciiTheme="minorHAnsi" w:hAnsiTheme="minorHAnsi"/>
                <w:sz w:val="24"/>
                <w:szCs w:val="24"/>
              </w:rPr>
            </w:pPr>
          </w:p>
        </w:tc>
        <w:tc>
          <w:tcPr>
            <w:tcW w:w="1742" w:type="dxa"/>
            <w:vMerge/>
          </w:tcPr>
          <w:p w14:paraId="560FE545"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ADB77A3" w14:textId="77777777" w:rsidR="000F03CC" w:rsidRPr="005B7D4B" w:rsidRDefault="000F03CC" w:rsidP="004728E7">
            <w:pPr>
              <w:rPr>
                <w:rFonts w:asciiTheme="minorHAnsi" w:hAnsiTheme="minorHAnsi"/>
                <w:sz w:val="24"/>
                <w:szCs w:val="24"/>
              </w:rPr>
            </w:pPr>
          </w:p>
        </w:tc>
        <w:tc>
          <w:tcPr>
            <w:tcW w:w="1531" w:type="dxa"/>
            <w:vMerge/>
          </w:tcPr>
          <w:p w14:paraId="10896D74"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338A854" w14:textId="77777777" w:rsidR="000F03CC" w:rsidRPr="005B7D4B" w:rsidRDefault="000F03CC" w:rsidP="004728E7">
            <w:pPr>
              <w:rPr>
                <w:rFonts w:asciiTheme="minorHAnsi" w:hAnsiTheme="minorHAnsi"/>
                <w:sz w:val="24"/>
                <w:szCs w:val="24"/>
              </w:rPr>
            </w:pPr>
          </w:p>
        </w:tc>
        <w:tc>
          <w:tcPr>
            <w:tcW w:w="1531" w:type="dxa"/>
            <w:vMerge/>
          </w:tcPr>
          <w:p w14:paraId="2F9E3FEF"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5078E1D"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6DE3DAA7"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8</w:t>
            </w:r>
          </w:p>
        </w:tc>
      </w:tr>
      <w:tr w:rsidR="000F03CC" w:rsidRPr="00A67B55" w14:paraId="74532B29" w14:textId="77777777" w:rsidTr="004728E7">
        <w:tc>
          <w:tcPr>
            <w:tcW w:w="1141" w:type="dxa"/>
            <w:vMerge/>
          </w:tcPr>
          <w:p w14:paraId="4358ADB8"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C0D56B1" w14:textId="77777777" w:rsidR="000F03CC" w:rsidRPr="005B7D4B" w:rsidRDefault="000F03CC" w:rsidP="004728E7">
            <w:pPr>
              <w:rPr>
                <w:rFonts w:asciiTheme="minorHAnsi" w:hAnsiTheme="minorHAnsi"/>
                <w:sz w:val="24"/>
                <w:szCs w:val="24"/>
              </w:rPr>
            </w:pPr>
          </w:p>
        </w:tc>
        <w:tc>
          <w:tcPr>
            <w:tcW w:w="1742" w:type="dxa"/>
            <w:vMerge/>
          </w:tcPr>
          <w:p w14:paraId="66C39EE3"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9B35B74" w14:textId="77777777" w:rsidR="000F03CC" w:rsidRPr="005B7D4B" w:rsidRDefault="000F03CC" w:rsidP="004728E7">
            <w:pPr>
              <w:rPr>
                <w:rFonts w:asciiTheme="minorHAnsi" w:hAnsiTheme="minorHAnsi"/>
                <w:sz w:val="24"/>
                <w:szCs w:val="24"/>
              </w:rPr>
            </w:pPr>
          </w:p>
        </w:tc>
        <w:tc>
          <w:tcPr>
            <w:tcW w:w="1531" w:type="dxa"/>
            <w:vMerge/>
          </w:tcPr>
          <w:p w14:paraId="70C86E0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4329468"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33742FB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0B57B329"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3E80F566"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9</w:t>
            </w:r>
          </w:p>
        </w:tc>
      </w:tr>
      <w:tr w:rsidR="000F03CC" w:rsidRPr="00A67B55" w14:paraId="73990227" w14:textId="77777777" w:rsidTr="004728E7">
        <w:tc>
          <w:tcPr>
            <w:tcW w:w="1141" w:type="dxa"/>
            <w:vMerge/>
          </w:tcPr>
          <w:p w14:paraId="35ABAD52"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624EC26"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21841A9D"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63FDC456"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19620624"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60923FF5" w14:textId="77777777" w:rsidR="000F03CC" w:rsidRPr="005B7D4B" w:rsidRDefault="000F03CC" w:rsidP="004728E7">
            <w:pPr>
              <w:rPr>
                <w:rFonts w:asciiTheme="minorHAnsi" w:hAnsiTheme="minorHAnsi"/>
                <w:sz w:val="24"/>
                <w:szCs w:val="24"/>
              </w:rPr>
            </w:pPr>
          </w:p>
        </w:tc>
        <w:tc>
          <w:tcPr>
            <w:tcW w:w="1531" w:type="dxa"/>
            <w:vMerge/>
          </w:tcPr>
          <w:p w14:paraId="65AC92A3"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88261FD"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2CF5FA88"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10</w:t>
            </w:r>
          </w:p>
        </w:tc>
      </w:tr>
      <w:tr w:rsidR="000F03CC" w:rsidRPr="00A67B55" w14:paraId="74E4ADF2" w14:textId="77777777" w:rsidTr="004728E7">
        <w:tc>
          <w:tcPr>
            <w:tcW w:w="1141" w:type="dxa"/>
            <w:vMerge/>
          </w:tcPr>
          <w:p w14:paraId="4FF48EB3"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4133EAB" w14:textId="77777777" w:rsidR="000F03CC" w:rsidRPr="005B7D4B" w:rsidRDefault="000F03CC" w:rsidP="004728E7">
            <w:pPr>
              <w:rPr>
                <w:rFonts w:asciiTheme="minorHAnsi" w:hAnsiTheme="minorHAnsi"/>
                <w:sz w:val="24"/>
                <w:szCs w:val="24"/>
              </w:rPr>
            </w:pPr>
          </w:p>
        </w:tc>
        <w:tc>
          <w:tcPr>
            <w:tcW w:w="1742" w:type="dxa"/>
            <w:vMerge/>
          </w:tcPr>
          <w:p w14:paraId="21581791"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B8CC973" w14:textId="77777777" w:rsidR="000F03CC" w:rsidRPr="005B7D4B" w:rsidRDefault="000F03CC" w:rsidP="004728E7">
            <w:pPr>
              <w:rPr>
                <w:rFonts w:asciiTheme="minorHAnsi" w:hAnsiTheme="minorHAnsi"/>
                <w:sz w:val="24"/>
                <w:szCs w:val="24"/>
              </w:rPr>
            </w:pPr>
          </w:p>
        </w:tc>
        <w:tc>
          <w:tcPr>
            <w:tcW w:w="1531" w:type="dxa"/>
            <w:vMerge/>
          </w:tcPr>
          <w:p w14:paraId="73192E52"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812EF0F"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7969E23F"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6E1975E2"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61CC47A0"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11</w:t>
            </w:r>
          </w:p>
        </w:tc>
      </w:tr>
      <w:tr w:rsidR="000F03CC" w:rsidRPr="00A67B55" w14:paraId="0BF5C848" w14:textId="77777777" w:rsidTr="004728E7">
        <w:tc>
          <w:tcPr>
            <w:tcW w:w="1141" w:type="dxa"/>
            <w:vMerge/>
          </w:tcPr>
          <w:p w14:paraId="03F2218B"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AFD7216"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680EB6B8"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17848D15" w14:textId="77777777" w:rsidR="000F03CC" w:rsidRPr="005B7D4B" w:rsidRDefault="000F03CC" w:rsidP="004728E7">
            <w:pPr>
              <w:rPr>
                <w:rFonts w:asciiTheme="minorHAnsi" w:hAnsiTheme="minorHAnsi"/>
                <w:sz w:val="24"/>
                <w:szCs w:val="24"/>
              </w:rPr>
            </w:pPr>
          </w:p>
        </w:tc>
        <w:tc>
          <w:tcPr>
            <w:tcW w:w="1531" w:type="dxa"/>
            <w:vMerge/>
          </w:tcPr>
          <w:p w14:paraId="5325291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3A6DFC7" w14:textId="77777777" w:rsidR="000F03CC" w:rsidRPr="005B7D4B" w:rsidRDefault="000F03CC" w:rsidP="004728E7">
            <w:pPr>
              <w:rPr>
                <w:rFonts w:asciiTheme="minorHAnsi" w:hAnsiTheme="minorHAnsi"/>
                <w:sz w:val="24"/>
                <w:szCs w:val="24"/>
              </w:rPr>
            </w:pPr>
          </w:p>
        </w:tc>
        <w:tc>
          <w:tcPr>
            <w:tcW w:w="1531" w:type="dxa"/>
            <w:vMerge/>
          </w:tcPr>
          <w:p w14:paraId="43E3AF82"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0D0DC61" w14:textId="77777777" w:rsidR="000F03CC" w:rsidRPr="005B7D4B" w:rsidRDefault="000F03CC" w:rsidP="004728E7">
            <w:pPr>
              <w:rPr>
                <w:rFonts w:asciiTheme="minorHAnsi" w:hAnsiTheme="minorHAnsi"/>
                <w:sz w:val="24"/>
                <w:szCs w:val="24"/>
              </w:rPr>
            </w:pPr>
          </w:p>
        </w:tc>
        <w:tc>
          <w:tcPr>
            <w:tcW w:w="1621" w:type="dxa"/>
            <w:tcBorders>
              <w:left w:val="single" w:sz="4" w:space="0" w:color="auto"/>
              <w:bottom w:val="single" w:sz="4" w:space="0" w:color="auto"/>
            </w:tcBorders>
          </w:tcPr>
          <w:p w14:paraId="37A33A06"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12</w:t>
            </w:r>
          </w:p>
        </w:tc>
      </w:tr>
      <w:tr w:rsidR="000F03CC" w:rsidRPr="00A67B55" w14:paraId="08E3A4B3" w14:textId="77777777" w:rsidTr="004728E7">
        <w:tc>
          <w:tcPr>
            <w:tcW w:w="1141" w:type="dxa"/>
            <w:vMerge w:val="restart"/>
            <w:tcBorders>
              <w:right w:val="single" w:sz="4" w:space="0" w:color="auto"/>
            </w:tcBorders>
          </w:tcPr>
          <w:p w14:paraId="6F112C4C" w14:textId="77777777" w:rsidR="000F03CC" w:rsidRPr="00EA09A3" w:rsidRDefault="000F03CC" w:rsidP="004728E7">
            <w:pPr>
              <w:jc w:val="center"/>
              <w:rPr>
                <w:rFonts w:asciiTheme="minorHAnsi" w:hAnsiTheme="minorHAnsi"/>
                <w:b/>
                <w:sz w:val="52"/>
                <w:szCs w:val="24"/>
              </w:rPr>
            </w:pPr>
            <w:r w:rsidRPr="00EA09A3">
              <w:rPr>
                <w:rFonts w:asciiTheme="minorHAnsi" w:hAnsiTheme="minorHAnsi"/>
                <w:b/>
                <w:sz w:val="52"/>
                <w:szCs w:val="24"/>
              </w:rPr>
              <w:t>2</w:t>
            </w:r>
          </w:p>
        </w:tc>
        <w:tc>
          <w:tcPr>
            <w:tcW w:w="425" w:type="dxa"/>
            <w:tcBorders>
              <w:top w:val="nil"/>
              <w:left w:val="single" w:sz="4" w:space="0" w:color="auto"/>
              <w:bottom w:val="nil"/>
              <w:right w:val="single" w:sz="4" w:space="0" w:color="auto"/>
            </w:tcBorders>
          </w:tcPr>
          <w:p w14:paraId="00DD5E05" w14:textId="77777777" w:rsidR="000F03CC" w:rsidRPr="005B7D4B" w:rsidRDefault="000F03CC" w:rsidP="004728E7">
            <w:pPr>
              <w:rPr>
                <w:rFonts w:asciiTheme="minorHAnsi" w:hAnsiTheme="minorHAnsi"/>
                <w:sz w:val="24"/>
                <w:szCs w:val="24"/>
              </w:rPr>
            </w:pPr>
          </w:p>
        </w:tc>
        <w:tc>
          <w:tcPr>
            <w:tcW w:w="1742" w:type="dxa"/>
            <w:vMerge/>
          </w:tcPr>
          <w:p w14:paraId="476C836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8FA49AF"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24E98B27"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2E8C2312"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512A4374"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5D6A91C8" w14:textId="77777777" w:rsidR="000F03CC" w:rsidRPr="005B7D4B" w:rsidRDefault="000F03CC" w:rsidP="004728E7">
            <w:pPr>
              <w:rPr>
                <w:rFonts w:asciiTheme="minorHAnsi" w:hAnsiTheme="minorHAnsi"/>
                <w:sz w:val="24"/>
                <w:szCs w:val="24"/>
              </w:rPr>
            </w:pPr>
          </w:p>
        </w:tc>
        <w:tc>
          <w:tcPr>
            <w:tcW w:w="1621" w:type="dxa"/>
            <w:vMerge w:val="restart"/>
            <w:tcBorders>
              <w:left w:val="single" w:sz="4" w:space="0" w:color="auto"/>
            </w:tcBorders>
          </w:tcPr>
          <w:p w14:paraId="5C677AEC" w14:textId="77777777" w:rsidR="000F03CC" w:rsidRPr="005B7D4B" w:rsidRDefault="000F03CC" w:rsidP="004728E7">
            <w:pPr>
              <w:rPr>
                <w:rFonts w:asciiTheme="minorHAnsi" w:hAnsiTheme="minorHAnsi"/>
                <w:sz w:val="24"/>
                <w:szCs w:val="24"/>
              </w:rPr>
            </w:pPr>
            <w:r w:rsidRPr="005B7D4B">
              <w:rPr>
                <w:rFonts w:asciiTheme="minorHAnsi" w:hAnsiTheme="minorHAnsi"/>
                <w:b/>
                <w:sz w:val="24"/>
                <w:szCs w:val="24"/>
              </w:rPr>
              <w:t>vorzeitiges</w:t>
            </w:r>
            <w:r w:rsidRPr="005B7D4B">
              <w:rPr>
                <w:rFonts w:asciiTheme="minorHAnsi" w:hAnsiTheme="minorHAnsi"/>
                <w:sz w:val="24"/>
                <w:szCs w:val="24"/>
              </w:rPr>
              <w:t xml:space="preserve"> </w:t>
            </w:r>
            <w:r w:rsidRPr="005B7D4B">
              <w:rPr>
                <w:rFonts w:asciiTheme="minorHAnsi" w:hAnsiTheme="minorHAnsi"/>
                <w:i/>
                <w:sz w:val="24"/>
                <w:szCs w:val="24"/>
              </w:rPr>
              <w:t>Aufsteigen in die 7. Schulstufe (wenn die anderen beiden Schularbeiten-fächer ebenfalls abgeschlossen sind.</w:t>
            </w:r>
          </w:p>
        </w:tc>
      </w:tr>
      <w:tr w:rsidR="000F03CC" w:rsidRPr="00A67B55" w14:paraId="30711D5B" w14:textId="77777777" w:rsidTr="004728E7">
        <w:tc>
          <w:tcPr>
            <w:tcW w:w="1141" w:type="dxa"/>
            <w:vMerge/>
          </w:tcPr>
          <w:p w14:paraId="20322F43"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404BD4B6" w14:textId="77777777" w:rsidR="000F03CC" w:rsidRPr="005B7D4B" w:rsidRDefault="000F03CC" w:rsidP="004728E7">
            <w:pPr>
              <w:rPr>
                <w:rFonts w:asciiTheme="minorHAnsi" w:hAnsiTheme="minorHAnsi"/>
                <w:sz w:val="24"/>
                <w:szCs w:val="24"/>
              </w:rPr>
            </w:pPr>
          </w:p>
        </w:tc>
        <w:tc>
          <w:tcPr>
            <w:tcW w:w="1742" w:type="dxa"/>
            <w:vMerge/>
          </w:tcPr>
          <w:p w14:paraId="382C2CE0"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1C2504A" w14:textId="77777777" w:rsidR="000F03CC" w:rsidRPr="005B7D4B" w:rsidRDefault="000F03CC" w:rsidP="004728E7">
            <w:pPr>
              <w:rPr>
                <w:rFonts w:asciiTheme="minorHAnsi" w:hAnsiTheme="minorHAnsi"/>
                <w:sz w:val="24"/>
                <w:szCs w:val="24"/>
              </w:rPr>
            </w:pPr>
          </w:p>
        </w:tc>
        <w:tc>
          <w:tcPr>
            <w:tcW w:w="1531" w:type="dxa"/>
            <w:vMerge/>
          </w:tcPr>
          <w:p w14:paraId="668EE239"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2899F85" w14:textId="77777777" w:rsidR="000F03CC" w:rsidRPr="005B7D4B" w:rsidRDefault="000F03CC" w:rsidP="004728E7">
            <w:pPr>
              <w:rPr>
                <w:rFonts w:asciiTheme="minorHAnsi" w:hAnsiTheme="minorHAnsi"/>
                <w:sz w:val="24"/>
                <w:szCs w:val="24"/>
              </w:rPr>
            </w:pPr>
          </w:p>
        </w:tc>
        <w:tc>
          <w:tcPr>
            <w:tcW w:w="1531" w:type="dxa"/>
            <w:vMerge/>
          </w:tcPr>
          <w:p w14:paraId="44B959A1"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5B044B1" w14:textId="77777777" w:rsidR="000F03CC" w:rsidRPr="005B7D4B" w:rsidRDefault="000F03CC" w:rsidP="004728E7">
            <w:pPr>
              <w:rPr>
                <w:rFonts w:asciiTheme="minorHAnsi" w:hAnsiTheme="minorHAnsi"/>
                <w:sz w:val="24"/>
                <w:szCs w:val="24"/>
              </w:rPr>
            </w:pPr>
          </w:p>
        </w:tc>
        <w:tc>
          <w:tcPr>
            <w:tcW w:w="1621" w:type="dxa"/>
            <w:vMerge/>
          </w:tcPr>
          <w:p w14:paraId="2647ED8E" w14:textId="77777777" w:rsidR="000F03CC" w:rsidRPr="005B7D4B" w:rsidRDefault="000F03CC" w:rsidP="004728E7">
            <w:pPr>
              <w:rPr>
                <w:rFonts w:asciiTheme="minorHAnsi" w:hAnsiTheme="minorHAnsi"/>
                <w:sz w:val="24"/>
                <w:szCs w:val="24"/>
              </w:rPr>
            </w:pPr>
          </w:p>
        </w:tc>
      </w:tr>
      <w:tr w:rsidR="000F03CC" w:rsidRPr="00A67B55" w14:paraId="28AD1592" w14:textId="77777777" w:rsidTr="004728E7">
        <w:tc>
          <w:tcPr>
            <w:tcW w:w="1141" w:type="dxa"/>
            <w:vMerge/>
          </w:tcPr>
          <w:p w14:paraId="7E7FEB72"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C7867E2" w14:textId="77777777" w:rsidR="000F03CC" w:rsidRPr="005B7D4B" w:rsidRDefault="000F03CC" w:rsidP="004728E7">
            <w:pPr>
              <w:rPr>
                <w:rFonts w:asciiTheme="minorHAnsi" w:hAnsiTheme="minorHAnsi"/>
                <w:sz w:val="24"/>
                <w:szCs w:val="24"/>
              </w:rPr>
            </w:pPr>
          </w:p>
        </w:tc>
        <w:tc>
          <w:tcPr>
            <w:tcW w:w="1742" w:type="dxa"/>
            <w:tcBorders>
              <w:left w:val="single" w:sz="4" w:space="0" w:color="auto"/>
              <w:right w:val="single" w:sz="4" w:space="0" w:color="auto"/>
            </w:tcBorders>
          </w:tcPr>
          <w:p w14:paraId="0235F922"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6BA35162" w14:textId="77777777" w:rsidR="000F03CC" w:rsidRPr="005B7D4B" w:rsidRDefault="000F03CC" w:rsidP="004728E7">
            <w:pPr>
              <w:rPr>
                <w:rFonts w:asciiTheme="minorHAnsi" w:hAnsiTheme="minorHAnsi"/>
                <w:sz w:val="24"/>
                <w:szCs w:val="24"/>
              </w:rPr>
            </w:pPr>
          </w:p>
        </w:tc>
        <w:tc>
          <w:tcPr>
            <w:tcW w:w="1531" w:type="dxa"/>
            <w:vMerge/>
          </w:tcPr>
          <w:p w14:paraId="73761A1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4D4782B"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3612D4ED"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0B7F50A2" w14:textId="77777777" w:rsidR="000F03CC" w:rsidRPr="005B7D4B" w:rsidRDefault="000F03CC" w:rsidP="004728E7">
            <w:pPr>
              <w:rPr>
                <w:rFonts w:asciiTheme="minorHAnsi" w:hAnsiTheme="minorHAnsi"/>
                <w:sz w:val="24"/>
                <w:szCs w:val="24"/>
              </w:rPr>
            </w:pPr>
          </w:p>
        </w:tc>
        <w:tc>
          <w:tcPr>
            <w:tcW w:w="1621" w:type="dxa"/>
            <w:vMerge/>
          </w:tcPr>
          <w:p w14:paraId="2E4503BC" w14:textId="77777777" w:rsidR="000F03CC" w:rsidRPr="005B7D4B" w:rsidRDefault="000F03CC" w:rsidP="004728E7">
            <w:pPr>
              <w:rPr>
                <w:rFonts w:asciiTheme="minorHAnsi" w:hAnsiTheme="minorHAnsi"/>
                <w:sz w:val="24"/>
                <w:szCs w:val="24"/>
              </w:rPr>
            </w:pPr>
          </w:p>
        </w:tc>
      </w:tr>
      <w:tr w:rsidR="000F03CC" w:rsidRPr="00A67B55" w14:paraId="33E719BA" w14:textId="77777777" w:rsidTr="004728E7">
        <w:tc>
          <w:tcPr>
            <w:tcW w:w="1141" w:type="dxa"/>
            <w:vMerge/>
          </w:tcPr>
          <w:p w14:paraId="13214674"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E987D65"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3B0F80CE"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5CCD3514"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477A1CB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32ACEAF5" w14:textId="77777777" w:rsidR="000F03CC" w:rsidRPr="005B7D4B" w:rsidRDefault="000F03CC" w:rsidP="004728E7">
            <w:pPr>
              <w:rPr>
                <w:rFonts w:asciiTheme="minorHAnsi" w:hAnsiTheme="minorHAnsi"/>
                <w:sz w:val="24"/>
                <w:szCs w:val="24"/>
              </w:rPr>
            </w:pPr>
          </w:p>
        </w:tc>
        <w:tc>
          <w:tcPr>
            <w:tcW w:w="1531" w:type="dxa"/>
            <w:vMerge/>
          </w:tcPr>
          <w:p w14:paraId="2EBE753F"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BA4CD39" w14:textId="77777777" w:rsidR="000F03CC" w:rsidRPr="005B7D4B" w:rsidRDefault="000F03CC" w:rsidP="004728E7">
            <w:pPr>
              <w:rPr>
                <w:rFonts w:asciiTheme="minorHAnsi" w:hAnsiTheme="minorHAnsi"/>
                <w:sz w:val="24"/>
                <w:szCs w:val="24"/>
              </w:rPr>
            </w:pPr>
          </w:p>
        </w:tc>
        <w:tc>
          <w:tcPr>
            <w:tcW w:w="1621" w:type="dxa"/>
            <w:vMerge/>
          </w:tcPr>
          <w:p w14:paraId="5C61EDA7" w14:textId="77777777" w:rsidR="000F03CC" w:rsidRPr="005B7D4B" w:rsidRDefault="000F03CC" w:rsidP="004728E7">
            <w:pPr>
              <w:rPr>
                <w:rFonts w:asciiTheme="minorHAnsi" w:hAnsiTheme="minorHAnsi"/>
                <w:sz w:val="24"/>
                <w:szCs w:val="24"/>
              </w:rPr>
            </w:pPr>
          </w:p>
        </w:tc>
      </w:tr>
      <w:tr w:rsidR="000F03CC" w:rsidRPr="00A67B55" w14:paraId="50A587CC" w14:textId="77777777" w:rsidTr="004728E7">
        <w:tc>
          <w:tcPr>
            <w:tcW w:w="1141" w:type="dxa"/>
            <w:vMerge/>
          </w:tcPr>
          <w:p w14:paraId="43D2CA4A"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8A74AEF" w14:textId="77777777" w:rsidR="000F03CC" w:rsidRPr="005B7D4B" w:rsidRDefault="000F03CC" w:rsidP="004728E7">
            <w:pPr>
              <w:rPr>
                <w:rFonts w:asciiTheme="minorHAnsi" w:hAnsiTheme="minorHAnsi"/>
                <w:sz w:val="24"/>
                <w:szCs w:val="24"/>
              </w:rPr>
            </w:pPr>
          </w:p>
        </w:tc>
        <w:tc>
          <w:tcPr>
            <w:tcW w:w="1742" w:type="dxa"/>
            <w:vMerge/>
          </w:tcPr>
          <w:p w14:paraId="14F26255"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1B31080" w14:textId="77777777" w:rsidR="000F03CC" w:rsidRPr="005B7D4B" w:rsidRDefault="000F03CC" w:rsidP="004728E7">
            <w:pPr>
              <w:rPr>
                <w:rFonts w:asciiTheme="minorHAnsi" w:hAnsiTheme="minorHAnsi"/>
                <w:sz w:val="24"/>
                <w:szCs w:val="24"/>
              </w:rPr>
            </w:pPr>
          </w:p>
        </w:tc>
        <w:tc>
          <w:tcPr>
            <w:tcW w:w="1531" w:type="dxa"/>
            <w:vMerge/>
          </w:tcPr>
          <w:p w14:paraId="3D8CCC20"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D7FC85B"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0A363802"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5D0F5C3F" w14:textId="77777777" w:rsidR="000F03CC" w:rsidRPr="005B7D4B" w:rsidRDefault="000F03CC" w:rsidP="004728E7">
            <w:pPr>
              <w:rPr>
                <w:rFonts w:asciiTheme="minorHAnsi" w:hAnsiTheme="minorHAnsi"/>
                <w:sz w:val="24"/>
                <w:szCs w:val="24"/>
              </w:rPr>
            </w:pPr>
          </w:p>
        </w:tc>
        <w:tc>
          <w:tcPr>
            <w:tcW w:w="1621" w:type="dxa"/>
            <w:vMerge/>
          </w:tcPr>
          <w:p w14:paraId="3152CD95" w14:textId="77777777" w:rsidR="000F03CC" w:rsidRPr="005B7D4B" w:rsidRDefault="000F03CC" w:rsidP="004728E7">
            <w:pPr>
              <w:rPr>
                <w:rFonts w:asciiTheme="minorHAnsi" w:hAnsiTheme="minorHAnsi"/>
                <w:sz w:val="24"/>
                <w:szCs w:val="24"/>
              </w:rPr>
            </w:pPr>
          </w:p>
        </w:tc>
      </w:tr>
      <w:tr w:rsidR="000F03CC" w:rsidRPr="00A67B55" w14:paraId="3792104B" w14:textId="77777777" w:rsidTr="004728E7">
        <w:tc>
          <w:tcPr>
            <w:tcW w:w="1141" w:type="dxa"/>
            <w:vMerge/>
          </w:tcPr>
          <w:p w14:paraId="79577F90"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2CC5AB14" w14:textId="77777777" w:rsidR="000F03CC" w:rsidRPr="005B7D4B" w:rsidRDefault="000F03CC" w:rsidP="004728E7">
            <w:pPr>
              <w:rPr>
                <w:rFonts w:asciiTheme="minorHAnsi" w:hAnsiTheme="minorHAnsi"/>
                <w:sz w:val="24"/>
                <w:szCs w:val="24"/>
              </w:rPr>
            </w:pPr>
          </w:p>
        </w:tc>
        <w:tc>
          <w:tcPr>
            <w:tcW w:w="1742" w:type="dxa"/>
            <w:vMerge/>
          </w:tcPr>
          <w:p w14:paraId="3640EA2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3644D88" w14:textId="77777777" w:rsidR="000F03CC" w:rsidRPr="005B7D4B" w:rsidRDefault="000F03CC" w:rsidP="004728E7">
            <w:pPr>
              <w:rPr>
                <w:rFonts w:asciiTheme="minorHAnsi" w:hAnsiTheme="minorHAnsi"/>
                <w:sz w:val="24"/>
                <w:szCs w:val="24"/>
              </w:rPr>
            </w:pPr>
          </w:p>
        </w:tc>
        <w:tc>
          <w:tcPr>
            <w:tcW w:w="1531" w:type="dxa"/>
            <w:vMerge/>
          </w:tcPr>
          <w:p w14:paraId="69FF5968"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415E67E" w14:textId="77777777" w:rsidR="000F03CC" w:rsidRPr="005B7D4B" w:rsidRDefault="000F03CC" w:rsidP="004728E7">
            <w:pPr>
              <w:rPr>
                <w:rFonts w:asciiTheme="minorHAnsi" w:hAnsiTheme="minorHAnsi"/>
                <w:sz w:val="24"/>
                <w:szCs w:val="24"/>
              </w:rPr>
            </w:pPr>
          </w:p>
        </w:tc>
        <w:tc>
          <w:tcPr>
            <w:tcW w:w="1531" w:type="dxa"/>
            <w:vMerge/>
          </w:tcPr>
          <w:p w14:paraId="57381EF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F09474C" w14:textId="77777777" w:rsidR="000F03CC" w:rsidRPr="005B7D4B" w:rsidRDefault="000F03CC" w:rsidP="004728E7">
            <w:pPr>
              <w:rPr>
                <w:rFonts w:asciiTheme="minorHAnsi" w:hAnsiTheme="minorHAnsi"/>
                <w:sz w:val="24"/>
                <w:szCs w:val="24"/>
              </w:rPr>
            </w:pPr>
          </w:p>
        </w:tc>
        <w:tc>
          <w:tcPr>
            <w:tcW w:w="1621" w:type="dxa"/>
            <w:vMerge/>
          </w:tcPr>
          <w:p w14:paraId="4200E65B" w14:textId="77777777" w:rsidR="000F03CC" w:rsidRPr="005B7D4B" w:rsidRDefault="000F03CC" w:rsidP="004728E7">
            <w:pPr>
              <w:rPr>
                <w:rFonts w:asciiTheme="minorHAnsi" w:hAnsiTheme="minorHAnsi"/>
                <w:sz w:val="24"/>
                <w:szCs w:val="24"/>
              </w:rPr>
            </w:pPr>
          </w:p>
        </w:tc>
      </w:tr>
      <w:tr w:rsidR="000F03CC" w:rsidRPr="00A67B55" w14:paraId="77078AB0" w14:textId="77777777" w:rsidTr="004728E7">
        <w:tc>
          <w:tcPr>
            <w:tcW w:w="1141" w:type="dxa"/>
            <w:vMerge/>
          </w:tcPr>
          <w:p w14:paraId="7987E1E9"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6CF2B196"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3593B0C4"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7DF130FB"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28F10EF6"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42D7BDEC"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699DD64E"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10</w:t>
            </w:r>
          </w:p>
        </w:tc>
        <w:tc>
          <w:tcPr>
            <w:tcW w:w="425" w:type="dxa"/>
            <w:tcBorders>
              <w:top w:val="nil"/>
              <w:left w:val="single" w:sz="4" w:space="0" w:color="auto"/>
              <w:bottom w:val="nil"/>
              <w:right w:val="single" w:sz="4" w:space="0" w:color="auto"/>
            </w:tcBorders>
          </w:tcPr>
          <w:p w14:paraId="67336ACA" w14:textId="77777777" w:rsidR="000F03CC" w:rsidRPr="005B7D4B" w:rsidRDefault="000F03CC" w:rsidP="004728E7">
            <w:pPr>
              <w:rPr>
                <w:rFonts w:asciiTheme="minorHAnsi" w:hAnsiTheme="minorHAnsi"/>
                <w:sz w:val="24"/>
                <w:szCs w:val="24"/>
              </w:rPr>
            </w:pPr>
          </w:p>
        </w:tc>
        <w:tc>
          <w:tcPr>
            <w:tcW w:w="1621" w:type="dxa"/>
            <w:vMerge/>
          </w:tcPr>
          <w:p w14:paraId="3A94BC46" w14:textId="77777777" w:rsidR="000F03CC" w:rsidRPr="005B7D4B" w:rsidRDefault="000F03CC" w:rsidP="004728E7">
            <w:pPr>
              <w:rPr>
                <w:rFonts w:asciiTheme="minorHAnsi" w:hAnsiTheme="minorHAnsi"/>
                <w:sz w:val="24"/>
                <w:szCs w:val="24"/>
              </w:rPr>
            </w:pPr>
          </w:p>
        </w:tc>
      </w:tr>
      <w:tr w:rsidR="000F03CC" w:rsidRPr="00A67B55" w14:paraId="74B72FA4" w14:textId="77777777" w:rsidTr="004728E7">
        <w:tc>
          <w:tcPr>
            <w:tcW w:w="1141" w:type="dxa"/>
            <w:vMerge/>
          </w:tcPr>
          <w:p w14:paraId="77608A27"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4DA10310" w14:textId="77777777" w:rsidR="000F03CC" w:rsidRPr="005B7D4B" w:rsidRDefault="000F03CC" w:rsidP="004728E7">
            <w:pPr>
              <w:rPr>
                <w:rFonts w:asciiTheme="minorHAnsi" w:hAnsiTheme="minorHAnsi"/>
                <w:sz w:val="24"/>
                <w:szCs w:val="24"/>
              </w:rPr>
            </w:pPr>
          </w:p>
        </w:tc>
        <w:tc>
          <w:tcPr>
            <w:tcW w:w="1742" w:type="dxa"/>
            <w:vMerge/>
          </w:tcPr>
          <w:p w14:paraId="34FF5142"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1DD1FA7" w14:textId="77777777" w:rsidR="000F03CC" w:rsidRPr="005B7D4B" w:rsidRDefault="000F03CC" w:rsidP="004728E7">
            <w:pPr>
              <w:rPr>
                <w:rFonts w:asciiTheme="minorHAnsi" w:hAnsiTheme="minorHAnsi"/>
                <w:sz w:val="24"/>
                <w:szCs w:val="24"/>
              </w:rPr>
            </w:pPr>
          </w:p>
        </w:tc>
        <w:tc>
          <w:tcPr>
            <w:tcW w:w="1531" w:type="dxa"/>
            <w:vMerge/>
          </w:tcPr>
          <w:p w14:paraId="5B1418DE"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D0AD644" w14:textId="77777777" w:rsidR="000F03CC" w:rsidRPr="005B7D4B" w:rsidRDefault="000F03CC" w:rsidP="004728E7">
            <w:pPr>
              <w:rPr>
                <w:rFonts w:asciiTheme="minorHAnsi" w:hAnsiTheme="minorHAnsi"/>
                <w:sz w:val="24"/>
                <w:szCs w:val="24"/>
              </w:rPr>
            </w:pPr>
          </w:p>
        </w:tc>
        <w:tc>
          <w:tcPr>
            <w:tcW w:w="1531" w:type="dxa"/>
            <w:vMerge/>
          </w:tcPr>
          <w:p w14:paraId="13CAAB79"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1210058" w14:textId="77777777" w:rsidR="000F03CC" w:rsidRPr="005B7D4B" w:rsidRDefault="000F03CC" w:rsidP="004728E7">
            <w:pPr>
              <w:rPr>
                <w:rFonts w:asciiTheme="minorHAnsi" w:hAnsiTheme="minorHAnsi"/>
                <w:sz w:val="24"/>
                <w:szCs w:val="24"/>
              </w:rPr>
            </w:pPr>
          </w:p>
        </w:tc>
        <w:tc>
          <w:tcPr>
            <w:tcW w:w="1621" w:type="dxa"/>
            <w:vMerge/>
          </w:tcPr>
          <w:p w14:paraId="4A17236F" w14:textId="77777777" w:rsidR="000F03CC" w:rsidRPr="005B7D4B" w:rsidRDefault="000F03CC" w:rsidP="004728E7">
            <w:pPr>
              <w:rPr>
                <w:rFonts w:asciiTheme="minorHAnsi" w:hAnsiTheme="minorHAnsi"/>
                <w:sz w:val="24"/>
                <w:szCs w:val="24"/>
              </w:rPr>
            </w:pPr>
          </w:p>
        </w:tc>
      </w:tr>
      <w:tr w:rsidR="000F03CC" w:rsidRPr="00A67B55" w14:paraId="646133E1" w14:textId="77777777" w:rsidTr="004728E7">
        <w:tc>
          <w:tcPr>
            <w:tcW w:w="1141" w:type="dxa"/>
            <w:vMerge/>
          </w:tcPr>
          <w:p w14:paraId="32AB8A02"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9DA4A10" w14:textId="77777777" w:rsidR="000F03CC" w:rsidRPr="005B7D4B" w:rsidRDefault="000F03CC" w:rsidP="004728E7">
            <w:pPr>
              <w:rPr>
                <w:rFonts w:asciiTheme="minorHAnsi" w:hAnsiTheme="minorHAnsi"/>
                <w:sz w:val="24"/>
                <w:szCs w:val="24"/>
              </w:rPr>
            </w:pPr>
          </w:p>
        </w:tc>
        <w:tc>
          <w:tcPr>
            <w:tcW w:w="1742" w:type="dxa"/>
            <w:vMerge/>
          </w:tcPr>
          <w:p w14:paraId="465831C3"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079D9AF" w14:textId="77777777" w:rsidR="000F03CC" w:rsidRPr="005B7D4B" w:rsidRDefault="000F03CC" w:rsidP="004728E7">
            <w:pPr>
              <w:rPr>
                <w:rFonts w:asciiTheme="minorHAnsi" w:hAnsiTheme="minorHAnsi"/>
                <w:sz w:val="24"/>
                <w:szCs w:val="24"/>
              </w:rPr>
            </w:pPr>
          </w:p>
        </w:tc>
        <w:tc>
          <w:tcPr>
            <w:tcW w:w="1531" w:type="dxa"/>
            <w:vMerge/>
          </w:tcPr>
          <w:p w14:paraId="1DA0F23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2798B3D"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4BDF79C7"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11</w:t>
            </w:r>
          </w:p>
        </w:tc>
        <w:tc>
          <w:tcPr>
            <w:tcW w:w="425" w:type="dxa"/>
            <w:tcBorders>
              <w:top w:val="nil"/>
              <w:left w:val="single" w:sz="4" w:space="0" w:color="auto"/>
              <w:bottom w:val="nil"/>
              <w:right w:val="single" w:sz="4" w:space="0" w:color="auto"/>
            </w:tcBorders>
          </w:tcPr>
          <w:p w14:paraId="574FA03B" w14:textId="77777777" w:rsidR="000F03CC" w:rsidRPr="005B7D4B" w:rsidRDefault="000F03CC" w:rsidP="004728E7">
            <w:pPr>
              <w:rPr>
                <w:rFonts w:asciiTheme="minorHAnsi" w:hAnsiTheme="minorHAnsi"/>
                <w:sz w:val="24"/>
                <w:szCs w:val="24"/>
              </w:rPr>
            </w:pPr>
          </w:p>
        </w:tc>
        <w:tc>
          <w:tcPr>
            <w:tcW w:w="1621" w:type="dxa"/>
            <w:vMerge/>
          </w:tcPr>
          <w:p w14:paraId="24C2E894" w14:textId="77777777" w:rsidR="000F03CC" w:rsidRPr="005B7D4B" w:rsidRDefault="000F03CC" w:rsidP="004728E7">
            <w:pPr>
              <w:rPr>
                <w:rFonts w:asciiTheme="minorHAnsi" w:hAnsiTheme="minorHAnsi"/>
                <w:sz w:val="24"/>
                <w:szCs w:val="24"/>
              </w:rPr>
            </w:pPr>
          </w:p>
        </w:tc>
      </w:tr>
      <w:tr w:rsidR="000F03CC" w:rsidRPr="00A67B55" w14:paraId="34CAE69D" w14:textId="77777777" w:rsidTr="004728E7">
        <w:tc>
          <w:tcPr>
            <w:tcW w:w="1141" w:type="dxa"/>
            <w:vMerge/>
          </w:tcPr>
          <w:p w14:paraId="00102ED6"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7E17108" w14:textId="77777777" w:rsidR="000F03CC" w:rsidRPr="005B7D4B" w:rsidRDefault="000F03CC" w:rsidP="004728E7">
            <w:pPr>
              <w:rPr>
                <w:rFonts w:asciiTheme="minorHAnsi" w:hAnsiTheme="minorHAnsi"/>
                <w:sz w:val="24"/>
                <w:szCs w:val="24"/>
              </w:rPr>
            </w:pPr>
          </w:p>
        </w:tc>
        <w:tc>
          <w:tcPr>
            <w:tcW w:w="1742" w:type="dxa"/>
            <w:vMerge/>
          </w:tcPr>
          <w:p w14:paraId="6EB9F69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F36705E"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1681A8AF"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0730EFA9" w14:textId="77777777" w:rsidR="000F03CC" w:rsidRPr="005B7D4B" w:rsidRDefault="000F03CC" w:rsidP="004728E7">
            <w:pPr>
              <w:rPr>
                <w:rFonts w:asciiTheme="minorHAnsi" w:hAnsiTheme="minorHAnsi"/>
                <w:sz w:val="24"/>
                <w:szCs w:val="24"/>
              </w:rPr>
            </w:pPr>
          </w:p>
        </w:tc>
        <w:tc>
          <w:tcPr>
            <w:tcW w:w="1531" w:type="dxa"/>
            <w:vMerge/>
          </w:tcPr>
          <w:p w14:paraId="7B66CEB4"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214C4F4" w14:textId="77777777" w:rsidR="000F03CC" w:rsidRPr="005B7D4B" w:rsidRDefault="000F03CC" w:rsidP="004728E7">
            <w:pPr>
              <w:rPr>
                <w:rFonts w:asciiTheme="minorHAnsi" w:hAnsiTheme="minorHAnsi"/>
                <w:sz w:val="24"/>
                <w:szCs w:val="24"/>
              </w:rPr>
            </w:pPr>
          </w:p>
        </w:tc>
        <w:tc>
          <w:tcPr>
            <w:tcW w:w="1621" w:type="dxa"/>
            <w:vMerge/>
          </w:tcPr>
          <w:p w14:paraId="61D49E54" w14:textId="77777777" w:rsidR="000F03CC" w:rsidRPr="005B7D4B" w:rsidRDefault="000F03CC" w:rsidP="004728E7">
            <w:pPr>
              <w:rPr>
                <w:rFonts w:asciiTheme="minorHAnsi" w:hAnsiTheme="minorHAnsi"/>
                <w:sz w:val="24"/>
                <w:szCs w:val="24"/>
              </w:rPr>
            </w:pPr>
          </w:p>
        </w:tc>
      </w:tr>
      <w:tr w:rsidR="000F03CC" w:rsidRPr="00A67B55" w14:paraId="217CE0DD" w14:textId="77777777" w:rsidTr="004728E7">
        <w:tc>
          <w:tcPr>
            <w:tcW w:w="1141" w:type="dxa"/>
            <w:vMerge/>
          </w:tcPr>
          <w:p w14:paraId="66FDF6AA"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7ECCB99" w14:textId="77777777" w:rsidR="000F03CC" w:rsidRPr="005B7D4B" w:rsidRDefault="000F03CC" w:rsidP="004728E7">
            <w:pPr>
              <w:rPr>
                <w:rFonts w:asciiTheme="minorHAnsi" w:hAnsiTheme="minorHAnsi"/>
                <w:sz w:val="24"/>
                <w:szCs w:val="24"/>
              </w:rPr>
            </w:pPr>
          </w:p>
        </w:tc>
        <w:tc>
          <w:tcPr>
            <w:tcW w:w="1742" w:type="dxa"/>
            <w:tcBorders>
              <w:left w:val="single" w:sz="4" w:space="0" w:color="auto"/>
              <w:right w:val="single" w:sz="4" w:space="0" w:color="auto"/>
            </w:tcBorders>
          </w:tcPr>
          <w:p w14:paraId="124B7F62"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75627B0F" w14:textId="77777777" w:rsidR="000F03CC" w:rsidRPr="005B7D4B" w:rsidRDefault="000F03CC" w:rsidP="004728E7">
            <w:pPr>
              <w:rPr>
                <w:rFonts w:asciiTheme="minorHAnsi" w:hAnsiTheme="minorHAnsi"/>
                <w:sz w:val="24"/>
                <w:szCs w:val="24"/>
              </w:rPr>
            </w:pPr>
          </w:p>
        </w:tc>
        <w:tc>
          <w:tcPr>
            <w:tcW w:w="1531" w:type="dxa"/>
            <w:vMerge/>
          </w:tcPr>
          <w:p w14:paraId="5E17F1F2"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7A9C8B9"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27864C0E"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single" w:sz="4" w:space="0" w:color="auto"/>
            </w:tcBorders>
          </w:tcPr>
          <w:p w14:paraId="66208FAC" w14:textId="77777777" w:rsidR="000F03CC" w:rsidRPr="005B7D4B" w:rsidRDefault="000F03CC" w:rsidP="004728E7">
            <w:pPr>
              <w:rPr>
                <w:rFonts w:asciiTheme="minorHAnsi" w:hAnsiTheme="minorHAnsi"/>
                <w:sz w:val="24"/>
                <w:szCs w:val="24"/>
              </w:rPr>
            </w:pPr>
          </w:p>
        </w:tc>
        <w:tc>
          <w:tcPr>
            <w:tcW w:w="1621" w:type="dxa"/>
            <w:vMerge/>
          </w:tcPr>
          <w:p w14:paraId="0A34AA7B" w14:textId="77777777" w:rsidR="000F03CC" w:rsidRPr="005B7D4B" w:rsidRDefault="000F03CC" w:rsidP="004728E7">
            <w:pPr>
              <w:rPr>
                <w:rFonts w:asciiTheme="minorHAnsi" w:hAnsiTheme="minorHAnsi"/>
                <w:sz w:val="24"/>
                <w:szCs w:val="24"/>
              </w:rPr>
            </w:pPr>
          </w:p>
        </w:tc>
      </w:tr>
      <w:tr w:rsidR="000F03CC" w:rsidRPr="00A67B55" w14:paraId="66A12B2E" w14:textId="77777777" w:rsidTr="004728E7">
        <w:tc>
          <w:tcPr>
            <w:tcW w:w="1141" w:type="dxa"/>
            <w:vMerge/>
          </w:tcPr>
          <w:p w14:paraId="4ECB5042"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68D2C2E0"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788AEF7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05120EF0" w14:textId="77777777" w:rsidR="000F03CC" w:rsidRPr="005B7D4B" w:rsidRDefault="000F03CC" w:rsidP="004728E7">
            <w:pPr>
              <w:rPr>
                <w:rFonts w:asciiTheme="minorHAnsi" w:hAnsiTheme="minorHAnsi"/>
                <w:sz w:val="24"/>
                <w:szCs w:val="24"/>
              </w:rPr>
            </w:pPr>
          </w:p>
        </w:tc>
        <w:tc>
          <w:tcPr>
            <w:tcW w:w="1531" w:type="dxa"/>
            <w:vMerge/>
          </w:tcPr>
          <w:p w14:paraId="20D3CB28"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8257952" w14:textId="77777777" w:rsidR="000F03CC" w:rsidRPr="005B7D4B" w:rsidRDefault="000F03CC" w:rsidP="004728E7">
            <w:pPr>
              <w:rPr>
                <w:rFonts w:asciiTheme="minorHAnsi" w:hAnsiTheme="minorHAnsi"/>
                <w:sz w:val="24"/>
                <w:szCs w:val="24"/>
              </w:rPr>
            </w:pPr>
          </w:p>
        </w:tc>
        <w:tc>
          <w:tcPr>
            <w:tcW w:w="1531" w:type="dxa"/>
            <w:vMerge/>
          </w:tcPr>
          <w:p w14:paraId="50AC3D0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AAEAB61" w14:textId="77777777" w:rsidR="000F03CC" w:rsidRPr="005B7D4B" w:rsidRDefault="000F03CC" w:rsidP="004728E7">
            <w:pPr>
              <w:rPr>
                <w:rFonts w:asciiTheme="minorHAnsi" w:hAnsiTheme="minorHAnsi"/>
                <w:sz w:val="24"/>
                <w:szCs w:val="24"/>
              </w:rPr>
            </w:pPr>
          </w:p>
        </w:tc>
        <w:tc>
          <w:tcPr>
            <w:tcW w:w="1621" w:type="dxa"/>
            <w:vMerge/>
          </w:tcPr>
          <w:p w14:paraId="19F1A705" w14:textId="77777777" w:rsidR="000F03CC" w:rsidRPr="005B7D4B" w:rsidRDefault="000F03CC" w:rsidP="004728E7">
            <w:pPr>
              <w:rPr>
                <w:rFonts w:asciiTheme="minorHAnsi" w:hAnsiTheme="minorHAnsi"/>
                <w:sz w:val="24"/>
                <w:szCs w:val="24"/>
              </w:rPr>
            </w:pPr>
          </w:p>
        </w:tc>
      </w:tr>
      <w:tr w:rsidR="000F03CC" w:rsidRPr="00A67B55" w14:paraId="57CE05DB" w14:textId="77777777" w:rsidTr="004728E7">
        <w:tc>
          <w:tcPr>
            <w:tcW w:w="1141" w:type="dxa"/>
            <w:vMerge w:val="restart"/>
            <w:tcBorders>
              <w:right w:val="single" w:sz="4" w:space="0" w:color="auto"/>
            </w:tcBorders>
          </w:tcPr>
          <w:p w14:paraId="50025EAC" w14:textId="77777777" w:rsidR="000F03CC" w:rsidRPr="00EA09A3" w:rsidRDefault="000F03CC" w:rsidP="004728E7">
            <w:pPr>
              <w:jc w:val="center"/>
              <w:rPr>
                <w:rFonts w:asciiTheme="minorHAnsi" w:hAnsiTheme="minorHAnsi"/>
                <w:b/>
                <w:sz w:val="52"/>
                <w:szCs w:val="24"/>
              </w:rPr>
            </w:pPr>
            <w:r w:rsidRPr="00EA09A3">
              <w:rPr>
                <w:rFonts w:asciiTheme="minorHAnsi" w:hAnsiTheme="minorHAnsi"/>
                <w:b/>
                <w:sz w:val="52"/>
                <w:szCs w:val="24"/>
              </w:rPr>
              <w:t>3</w:t>
            </w:r>
          </w:p>
        </w:tc>
        <w:tc>
          <w:tcPr>
            <w:tcW w:w="425" w:type="dxa"/>
            <w:tcBorders>
              <w:top w:val="nil"/>
              <w:left w:val="single" w:sz="4" w:space="0" w:color="auto"/>
              <w:bottom w:val="nil"/>
              <w:right w:val="single" w:sz="4" w:space="0" w:color="auto"/>
            </w:tcBorders>
          </w:tcPr>
          <w:p w14:paraId="05F6D9F5" w14:textId="77777777" w:rsidR="000F03CC" w:rsidRPr="005B7D4B" w:rsidRDefault="000F03CC" w:rsidP="004728E7">
            <w:pPr>
              <w:rPr>
                <w:rFonts w:asciiTheme="minorHAnsi" w:hAnsiTheme="minorHAnsi"/>
                <w:sz w:val="24"/>
                <w:szCs w:val="24"/>
              </w:rPr>
            </w:pPr>
          </w:p>
        </w:tc>
        <w:tc>
          <w:tcPr>
            <w:tcW w:w="1742" w:type="dxa"/>
            <w:vMerge/>
          </w:tcPr>
          <w:p w14:paraId="6A144DF0"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7FEEA66"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79730858"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4D140823" w14:textId="77777777" w:rsidR="000F03CC" w:rsidRPr="005B7D4B" w:rsidRDefault="000F03CC" w:rsidP="004728E7">
            <w:pPr>
              <w:rPr>
                <w:rFonts w:asciiTheme="minorHAnsi" w:hAnsiTheme="minorHAnsi"/>
                <w:sz w:val="24"/>
                <w:szCs w:val="24"/>
              </w:rPr>
            </w:pPr>
          </w:p>
        </w:tc>
        <w:tc>
          <w:tcPr>
            <w:tcW w:w="1531" w:type="dxa"/>
            <w:tcBorders>
              <w:left w:val="single" w:sz="4" w:space="0" w:color="auto"/>
              <w:bottom w:val="single" w:sz="4" w:space="0" w:color="auto"/>
              <w:right w:val="single" w:sz="4" w:space="0" w:color="auto"/>
            </w:tcBorders>
          </w:tcPr>
          <w:p w14:paraId="1488FD69" w14:textId="77777777" w:rsidR="000F03CC" w:rsidRPr="005B7D4B" w:rsidRDefault="000F03CC" w:rsidP="004728E7">
            <w:pPr>
              <w:rPr>
                <w:rFonts w:asciiTheme="minorHAnsi" w:hAnsiTheme="minorHAnsi"/>
                <w:b/>
                <w:i/>
                <w:sz w:val="24"/>
                <w:szCs w:val="24"/>
              </w:rPr>
            </w:pPr>
            <w:r w:rsidRPr="005B7D4B">
              <w:rPr>
                <w:rFonts w:asciiTheme="minorHAnsi" w:hAnsiTheme="minorHAnsi"/>
                <w:b/>
                <w:i/>
                <w:sz w:val="24"/>
                <w:szCs w:val="24"/>
              </w:rPr>
              <w:t xml:space="preserve">reguläres </w:t>
            </w:r>
            <w:r w:rsidRPr="005B7D4B">
              <w:rPr>
                <w:rFonts w:asciiTheme="minorHAnsi" w:hAnsiTheme="minorHAnsi"/>
                <w:i/>
                <w:sz w:val="24"/>
                <w:szCs w:val="24"/>
              </w:rPr>
              <w:t xml:space="preserve">Aufsteigen </w:t>
            </w:r>
            <w:r w:rsidRPr="005B7D4B">
              <w:rPr>
                <w:rFonts w:asciiTheme="minorHAnsi" w:hAnsiTheme="minorHAnsi"/>
                <w:i/>
                <w:sz w:val="24"/>
                <w:szCs w:val="24"/>
              </w:rPr>
              <w:br/>
              <w:t xml:space="preserve">in die </w:t>
            </w:r>
            <w:r w:rsidRPr="005B7D4B">
              <w:rPr>
                <w:rFonts w:asciiTheme="minorHAnsi" w:hAnsiTheme="minorHAnsi"/>
                <w:i/>
                <w:sz w:val="24"/>
                <w:szCs w:val="24"/>
              </w:rPr>
              <w:br/>
              <w:t>7. Schulstufe</w:t>
            </w:r>
          </w:p>
        </w:tc>
        <w:tc>
          <w:tcPr>
            <w:tcW w:w="425" w:type="dxa"/>
            <w:tcBorders>
              <w:top w:val="nil"/>
              <w:left w:val="single" w:sz="4" w:space="0" w:color="auto"/>
              <w:bottom w:val="nil"/>
              <w:right w:val="single" w:sz="4" w:space="0" w:color="auto"/>
            </w:tcBorders>
          </w:tcPr>
          <w:p w14:paraId="666E5EB0" w14:textId="77777777" w:rsidR="000F03CC" w:rsidRPr="005B7D4B" w:rsidRDefault="000F03CC" w:rsidP="004728E7">
            <w:pPr>
              <w:rPr>
                <w:rFonts w:asciiTheme="minorHAnsi" w:hAnsiTheme="minorHAnsi"/>
                <w:sz w:val="24"/>
                <w:szCs w:val="24"/>
              </w:rPr>
            </w:pPr>
          </w:p>
        </w:tc>
        <w:tc>
          <w:tcPr>
            <w:tcW w:w="1621" w:type="dxa"/>
            <w:vMerge/>
          </w:tcPr>
          <w:p w14:paraId="333372F6" w14:textId="77777777" w:rsidR="000F03CC" w:rsidRPr="005B7D4B" w:rsidRDefault="000F03CC" w:rsidP="004728E7">
            <w:pPr>
              <w:rPr>
                <w:rFonts w:asciiTheme="minorHAnsi" w:hAnsiTheme="minorHAnsi"/>
                <w:sz w:val="24"/>
                <w:szCs w:val="24"/>
              </w:rPr>
            </w:pPr>
          </w:p>
        </w:tc>
      </w:tr>
      <w:tr w:rsidR="000F03CC" w:rsidRPr="00A67B55" w14:paraId="3FF65155" w14:textId="77777777" w:rsidTr="004728E7">
        <w:tc>
          <w:tcPr>
            <w:tcW w:w="1141" w:type="dxa"/>
            <w:vMerge/>
          </w:tcPr>
          <w:p w14:paraId="15C38F22"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0A56C666"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3E05EFA0"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10</w:t>
            </w:r>
          </w:p>
        </w:tc>
        <w:tc>
          <w:tcPr>
            <w:tcW w:w="425" w:type="dxa"/>
            <w:tcBorders>
              <w:top w:val="nil"/>
              <w:left w:val="single" w:sz="4" w:space="0" w:color="auto"/>
              <w:bottom w:val="nil"/>
              <w:right w:val="single" w:sz="4" w:space="0" w:color="auto"/>
            </w:tcBorders>
          </w:tcPr>
          <w:p w14:paraId="04C6AC4A" w14:textId="77777777" w:rsidR="000F03CC" w:rsidRPr="005B7D4B" w:rsidRDefault="000F03CC" w:rsidP="004728E7">
            <w:pPr>
              <w:rPr>
                <w:rFonts w:asciiTheme="minorHAnsi" w:hAnsiTheme="minorHAnsi"/>
                <w:sz w:val="24"/>
                <w:szCs w:val="24"/>
              </w:rPr>
            </w:pPr>
          </w:p>
        </w:tc>
        <w:tc>
          <w:tcPr>
            <w:tcW w:w="1531" w:type="dxa"/>
            <w:vMerge/>
          </w:tcPr>
          <w:p w14:paraId="54CC3A38"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39E25E0C" w14:textId="77777777" w:rsidR="000F03CC" w:rsidRPr="005B7D4B" w:rsidRDefault="000F03CC" w:rsidP="004728E7">
            <w:pPr>
              <w:rPr>
                <w:rFonts w:asciiTheme="minorHAnsi" w:hAnsiTheme="minorHAnsi"/>
                <w:sz w:val="24"/>
                <w:szCs w:val="24"/>
              </w:rPr>
            </w:pPr>
          </w:p>
        </w:tc>
        <w:tc>
          <w:tcPr>
            <w:tcW w:w="1531" w:type="dxa"/>
            <w:tcBorders>
              <w:top w:val="single" w:sz="4" w:space="0" w:color="auto"/>
              <w:left w:val="nil"/>
              <w:bottom w:val="nil"/>
              <w:right w:val="nil"/>
            </w:tcBorders>
          </w:tcPr>
          <w:p w14:paraId="3C3EB4D2"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4CABBA8C" w14:textId="77777777" w:rsidR="000F03CC" w:rsidRPr="005B7D4B" w:rsidRDefault="000F03CC" w:rsidP="004728E7">
            <w:pPr>
              <w:rPr>
                <w:rFonts w:asciiTheme="minorHAnsi" w:hAnsiTheme="minorHAnsi"/>
                <w:sz w:val="24"/>
                <w:szCs w:val="24"/>
              </w:rPr>
            </w:pPr>
          </w:p>
        </w:tc>
        <w:tc>
          <w:tcPr>
            <w:tcW w:w="1621" w:type="dxa"/>
            <w:tcBorders>
              <w:top w:val="single" w:sz="4" w:space="0" w:color="auto"/>
              <w:left w:val="nil"/>
              <w:bottom w:val="nil"/>
              <w:right w:val="nil"/>
            </w:tcBorders>
          </w:tcPr>
          <w:p w14:paraId="73207A07" w14:textId="77777777" w:rsidR="000F03CC" w:rsidRPr="005B7D4B" w:rsidRDefault="000F03CC" w:rsidP="004728E7">
            <w:pPr>
              <w:rPr>
                <w:rFonts w:asciiTheme="minorHAnsi" w:hAnsiTheme="minorHAnsi"/>
                <w:sz w:val="24"/>
                <w:szCs w:val="24"/>
              </w:rPr>
            </w:pPr>
          </w:p>
        </w:tc>
      </w:tr>
      <w:tr w:rsidR="000F03CC" w:rsidRPr="00A67B55" w14:paraId="394DE361" w14:textId="77777777" w:rsidTr="004728E7">
        <w:tc>
          <w:tcPr>
            <w:tcW w:w="1141" w:type="dxa"/>
            <w:vMerge/>
          </w:tcPr>
          <w:p w14:paraId="679B0E35"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427CE969" w14:textId="77777777" w:rsidR="000F03CC" w:rsidRPr="005B7D4B" w:rsidRDefault="000F03CC" w:rsidP="004728E7">
            <w:pPr>
              <w:rPr>
                <w:rFonts w:asciiTheme="minorHAnsi" w:hAnsiTheme="minorHAnsi"/>
                <w:sz w:val="24"/>
                <w:szCs w:val="24"/>
              </w:rPr>
            </w:pPr>
          </w:p>
        </w:tc>
        <w:tc>
          <w:tcPr>
            <w:tcW w:w="1742" w:type="dxa"/>
            <w:vMerge/>
          </w:tcPr>
          <w:p w14:paraId="4D133909"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57FEA94" w14:textId="77777777" w:rsidR="000F03CC" w:rsidRPr="005B7D4B" w:rsidRDefault="000F03CC" w:rsidP="004728E7">
            <w:pPr>
              <w:rPr>
                <w:rFonts w:asciiTheme="minorHAnsi" w:hAnsiTheme="minorHAnsi"/>
                <w:sz w:val="24"/>
                <w:szCs w:val="24"/>
              </w:rPr>
            </w:pPr>
          </w:p>
        </w:tc>
        <w:tc>
          <w:tcPr>
            <w:tcW w:w="1531" w:type="dxa"/>
            <w:vMerge/>
          </w:tcPr>
          <w:p w14:paraId="47572793"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75961D52"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1AEFDAB6"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7EA63EC5"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4AC316C8" w14:textId="77777777" w:rsidR="000F03CC" w:rsidRPr="005B7D4B" w:rsidRDefault="000F03CC" w:rsidP="004728E7">
            <w:pPr>
              <w:rPr>
                <w:rFonts w:asciiTheme="minorHAnsi" w:hAnsiTheme="minorHAnsi"/>
                <w:sz w:val="24"/>
                <w:szCs w:val="24"/>
              </w:rPr>
            </w:pPr>
          </w:p>
        </w:tc>
      </w:tr>
      <w:tr w:rsidR="000F03CC" w:rsidRPr="00A67B55" w14:paraId="371A7DC4" w14:textId="77777777" w:rsidTr="004728E7">
        <w:tc>
          <w:tcPr>
            <w:tcW w:w="1141" w:type="dxa"/>
            <w:vMerge/>
          </w:tcPr>
          <w:p w14:paraId="7C18C937"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5DEC4009" w14:textId="77777777" w:rsidR="000F03CC" w:rsidRPr="005B7D4B" w:rsidRDefault="000F03CC" w:rsidP="004728E7">
            <w:pPr>
              <w:rPr>
                <w:rFonts w:asciiTheme="minorHAnsi" w:hAnsiTheme="minorHAnsi"/>
                <w:sz w:val="24"/>
                <w:szCs w:val="24"/>
              </w:rPr>
            </w:pPr>
          </w:p>
        </w:tc>
        <w:tc>
          <w:tcPr>
            <w:tcW w:w="1742" w:type="dxa"/>
            <w:vMerge/>
          </w:tcPr>
          <w:p w14:paraId="4B617941"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575803C"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37C584E5" w14:textId="77777777" w:rsidR="000F03CC" w:rsidRPr="005B7D4B" w:rsidRDefault="000F03CC" w:rsidP="004728E7">
            <w:pPr>
              <w:rPr>
                <w:rFonts w:asciiTheme="minorHAnsi" w:hAnsiTheme="minorHAnsi"/>
                <w:sz w:val="24"/>
                <w:szCs w:val="24"/>
              </w:rPr>
            </w:pPr>
            <w:r w:rsidRPr="79A03A6C">
              <w:rPr>
                <w:rFonts w:asciiTheme="minorHAnsi" w:hAnsiTheme="minorHAnsi"/>
                <w:sz w:val="24"/>
                <w:szCs w:val="24"/>
              </w:rPr>
              <w:t>Modul 10</w:t>
            </w:r>
          </w:p>
        </w:tc>
        <w:tc>
          <w:tcPr>
            <w:tcW w:w="425" w:type="dxa"/>
            <w:tcBorders>
              <w:top w:val="nil"/>
              <w:left w:val="single" w:sz="4" w:space="0" w:color="auto"/>
              <w:bottom w:val="nil"/>
              <w:right w:val="nil"/>
            </w:tcBorders>
          </w:tcPr>
          <w:p w14:paraId="2F880BDA"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113B68B0"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2F2BEE26"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435BE2D9" w14:textId="77777777" w:rsidR="000F03CC" w:rsidRPr="005B7D4B" w:rsidRDefault="000F03CC" w:rsidP="004728E7">
            <w:pPr>
              <w:rPr>
                <w:rFonts w:asciiTheme="minorHAnsi" w:hAnsiTheme="minorHAnsi"/>
                <w:sz w:val="24"/>
                <w:szCs w:val="24"/>
              </w:rPr>
            </w:pPr>
          </w:p>
        </w:tc>
      </w:tr>
      <w:tr w:rsidR="000F03CC" w:rsidRPr="00A67B55" w14:paraId="19B09E60" w14:textId="77777777" w:rsidTr="004728E7">
        <w:tc>
          <w:tcPr>
            <w:tcW w:w="1141" w:type="dxa"/>
            <w:vMerge/>
          </w:tcPr>
          <w:p w14:paraId="0E57A75E"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53BC687C"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7E0144BF"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11</w:t>
            </w:r>
          </w:p>
          <w:p w14:paraId="11B73C37"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D8DC1F4" w14:textId="77777777" w:rsidR="000F03CC" w:rsidRPr="005B7D4B" w:rsidRDefault="000F03CC" w:rsidP="004728E7">
            <w:pPr>
              <w:rPr>
                <w:rFonts w:asciiTheme="minorHAnsi" w:hAnsiTheme="minorHAnsi"/>
                <w:sz w:val="24"/>
                <w:szCs w:val="24"/>
              </w:rPr>
            </w:pPr>
          </w:p>
        </w:tc>
        <w:tc>
          <w:tcPr>
            <w:tcW w:w="1531" w:type="dxa"/>
            <w:vMerge/>
          </w:tcPr>
          <w:p w14:paraId="02567B6C"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4AC9802D"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2F47230E"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57189F5C"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66A66D01" w14:textId="77777777" w:rsidR="000F03CC" w:rsidRPr="005B7D4B" w:rsidRDefault="000F03CC" w:rsidP="004728E7">
            <w:pPr>
              <w:rPr>
                <w:rFonts w:asciiTheme="minorHAnsi" w:hAnsiTheme="minorHAnsi"/>
                <w:sz w:val="24"/>
                <w:szCs w:val="24"/>
              </w:rPr>
            </w:pPr>
          </w:p>
        </w:tc>
      </w:tr>
      <w:tr w:rsidR="000F03CC" w:rsidRPr="00A67B55" w14:paraId="364A3ABE" w14:textId="77777777" w:rsidTr="004728E7">
        <w:tc>
          <w:tcPr>
            <w:tcW w:w="1141" w:type="dxa"/>
            <w:vMerge/>
          </w:tcPr>
          <w:p w14:paraId="27B888A4"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D5EC528" w14:textId="77777777" w:rsidR="000F03CC" w:rsidRPr="005B7D4B" w:rsidRDefault="000F03CC" w:rsidP="004728E7">
            <w:pPr>
              <w:rPr>
                <w:rFonts w:asciiTheme="minorHAnsi" w:hAnsiTheme="minorHAnsi"/>
                <w:sz w:val="24"/>
                <w:szCs w:val="24"/>
              </w:rPr>
            </w:pPr>
          </w:p>
        </w:tc>
        <w:tc>
          <w:tcPr>
            <w:tcW w:w="1742" w:type="dxa"/>
            <w:vMerge/>
          </w:tcPr>
          <w:p w14:paraId="67BE779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0FF5AB1" w14:textId="77777777" w:rsidR="000F03CC" w:rsidRPr="005B7D4B" w:rsidRDefault="000F03CC" w:rsidP="004728E7">
            <w:pPr>
              <w:rPr>
                <w:rFonts w:asciiTheme="minorHAnsi" w:hAnsiTheme="minorHAnsi"/>
                <w:sz w:val="24"/>
                <w:szCs w:val="24"/>
              </w:rPr>
            </w:pPr>
          </w:p>
        </w:tc>
        <w:tc>
          <w:tcPr>
            <w:tcW w:w="1531" w:type="dxa"/>
            <w:vMerge/>
          </w:tcPr>
          <w:p w14:paraId="2F46E290"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4D6E72DF"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2139B692"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3E1DC58C"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173062C7" w14:textId="77777777" w:rsidR="000F03CC" w:rsidRPr="005B7D4B" w:rsidRDefault="000F03CC" w:rsidP="004728E7">
            <w:pPr>
              <w:rPr>
                <w:rFonts w:asciiTheme="minorHAnsi" w:hAnsiTheme="minorHAnsi"/>
                <w:sz w:val="24"/>
                <w:szCs w:val="24"/>
              </w:rPr>
            </w:pPr>
          </w:p>
        </w:tc>
      </w:tr>
      <w:tr w:rsidR="000F03CC" w:rsidRPr="00A67B55" w14:paraId="5DED7ACA" w14:textId="77777777" w:rsidTr="004728E7">
        <w:tc>
          <w:tcPr>
            <w:tcW w:w="1141" w:type="dxa"/>
            <w:vMerge/>
          </w:tcPr>
          <w:p w14:paraId="58BC6BAE"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4F7BD830" w14:textId="77777777" w:rsidR="000F03CC" w:rsidRPr="005B7D4B" w:rsidRDefault="000F03CC" w:rsidP="004728E7">
            <w:pPr>
              <w:rPr>
                <w:rFonts w:asciiTheme="minorHAnsi" w:hAnsiTheme="minorHAnsi"/>
                <w:sz w:val="24"/>
                <w:szCs w:val="24"/>
              </w:rPr>
            </w:pPr>
          </w:p>
        </w:tc>
        <w:tc>
          <w:tcPr>
            <w:tcW w:w="1742" w:type="dxa"/>
            <w:vMerge/>
          </w:tcPr>
          <w:p w14:paraId="5D218B71"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AEF5E5E"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7C0420B3"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11</w:t>
            </w:r>
          </w:p>
        </w:tc>
        <w:tc>
          <w:tcPr>
            <w:tcW w:w="425" w:type="dxa"/>
            <w:tcBorders>
              <w:top w:val="nil"/>
              <w:left w:val="single" w:sz="4" w:space="0" w:color="auto"/>
              <w:bottom w:val="nil"/>
              <w:right w:val="nil"/>
            </w:tcBorders>
          </w:tcPr>
          <w:p w14:paraId="45676A3D"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2B637FB3"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2326D231"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235A6550" w14:textId="77777777" w:rsidR="000F03CC" w:rsidRPr="005B7D4B" w:rsidRDefault="000F03CC" w:rsidP="004728E7">
            <w:pPr>
              <w:rPr>
                <w:rFonts w:asciiTheme="minorHAnsi" w:hAnsiTheme="minorHAnsi"/>
                <w:sz w:val="24"/>
                <w:szCs w:val="24"/>
              </w:rPr>
            </w:pPr>
          </w:p>
        </w:tc>
      </w:tr>
      <w:tr w:rsidR="000F03CC" w:rsidRPr="00A67B55" w14:paraId="7F943E3E" w14:textId="77777777" w:rsidTr="004728E7">
        <w:tc>
          <w:tcPr>
            <w:tcW w:w="1141" w:type="dxa"/>
            <w:vMerge/>
          </w:tcPr>
          <w:p w14:paraId="7A8C7138"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78E06960"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543787C7"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single" w:sz="4" w:space="0" w:color="auto"/>
            </w:tcBorders>
          </w:tcPr>
          <w:p w14:paraId="7160B987" w14:textId="77777777" w:rsidR="000F03CC" w:rsidRPr="005B7D4B" w:rsidRDefault="000F03CC" w:rsidP="004728E7">
            <w:pPr>
              <w:rPr>
                <w:rFonts w:asciiTheme="minorHAnsi" w:hAnsiTheme="minorHAnsi"/>
                <w:sz w:val="24"/>
                <w:szCs w:val="24"/>
              </w:rPr>
            </w:pPr>
          </w:p>
        </w:tc>
        <w:tc>
          <w:tcPr>
            <w:tcW w:w="1531" w:type="dxa"/>
            <w:vMerge/>
          </w:tcPr>
          <w:p w14:paraId="26BA60E3"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5723AD38"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0EB9257F"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6FE03F0B"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08DF74E6" w14:textId="77777777" w:rsidR="000F03CC" w:rsidRPr="005B7D4B" w:rsidRDefault="000F03CC" w:rsidP="004728E7">
            <w:pPr>
              <w:rPr>
                <w:rFonts w:asciiTheme="minorHAnsi" w:hAnsiTheme="minorHAnsi"/>
                <w:sz w:val="24"/>
                <w:szCs w:val="24"/>
              </w:rPr>
            </w:pPr>
          </w:p>
        </w:tc>
      </w:tr>
      <w:tr w:rsidR="000F03CC" w:rsidRPr="00A67B55" w14:paraId="395E4E27" w14:textId="77777777" w:rsidTr="004728E7">
        <w:tc>
          <w:tcPr>
            <w:tcW w:w="1141" w:type="dxa"/>
            <w:vMerge/>
          </w:tcPr>
          <w:p w14:paraId="7524D48B"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20FADACC" w14:textId="77777777" w:rsidR="000F03CC" w:rsidRPr="005B7D4B" w:rsidRDefault="000F03CC" w:rsidP="004728E7">
            <w:pPr>
              <w:rPr>
                <w:rFonts w:asciiTheme="minorHAnsi" w:hAnsiTheme="minorHAnsi"/>
                <w:sz w:val="24"/>
                <w:szCs w:val="24"/>
              </w:rPr>
            </w:pPr>
          </w:p>
        </w:tc>
        <w:tc>
          <w:tcPr>
            <w:tcW w:w="1742" w:type="dxa"/>
            <w:vMerge/>
          </w:tcPr>
          <w:p w14:paraId="52A89927"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9084D3A" w14:textId="77777777" w:rsidR="000F03CC" w:rsidRPr="005B7D4B" w:rsidRDefault="000F03CC" w:rsidP="004728E7">
            <w:pPr>
              <w:rPr>
                <w:rFonts w:asciiTheme="minorHAnsi" w:hAnsiTheme="minorHAnsi"/>
                <w:sz w:val="24"/>
                <w:szCs w:val="24"/>
              </w:rPr>
            </w:pPr>
          </w:p>
        </w:tc>
        <w:tc>
          <w:tcPr>
            <w:tcW w:w="1531" w:type="dxa"/>
            <w:vMerge/>
          </w:tcPr>
          <w:p w14:paraId="3E877EA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6F131C5E"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4B342F78"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2C0DE909"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2CB1BAF7" w14:textId="77777777" w:rsidR="000F03CC" w:rsidRPr="005B7D4B" w:rsidRDefault="000F03CC" w:rsidP="004728E7">
            <w:pPr>
              <w:rPr>
                <w:rFonts w:asciiTheme="minorHAnsi" w:hAnsiTheme="minorHAnsi"/>
                <w:sz w:val="24"/>
                <w:szCs w:val="24"/>
              </w:rPr>
            </w:pPr>
          </w:p>
        </w:tc>
      </w:tr>
      <w:tr w:rsidR="000F03CC" w:rsidRPr="00A67B55" w14:paraId="24913FFB" w14:textId="77777777" w:rsidTr="004728E7">
        <w:tc>
          <w:tcPr>
            <w:tcW w:w="1141" w:type="dxa"/>
            <w:vMerge/>
          </w:tcPr>
          <w:p w14:paraId="71E8FF63"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129A7546"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4A91BF18" w14:textId="77777777" w:rsidR="000F03CC" w:rsidRPr="005B7D4B" w:rsidRDefault="000F03CC" w:rsidP="004728E7">
            <w:pPr>
              <w:rPr>
                <w:rFonts w:asciiTheme="minorHAnsi" w:hAnsiTheme="minorHAnsi"/>
                <w:sz w:val="24"/>
                <w:szCs w:val="24"/>
              </w:rPr>
            </w:pPr>
            <w:r w:rsidRPr="005B7D4B">
              <w:rPr>
                <w:rFonts w:asciiTheme="minorHAnsi" w:hAnsiTheme="minorHAnsi"/>
                <w:i/>
                <w:sz w:val="24"/>
                <w:szCs w:val="24"/>
              </w:rPr>
              <w:t>„Verbesserung“ alter Module oder Zusatz-Modul</w:t>
            </w:r>
          </w:p>
        </w:tc>
        <w:tc>
          <w:tcPr>
            <w:tcW w:w="425" w:type="dxa"/>
            <w:tcBorders>
              <w:top w:val="nil"/>
              <w:left w:val="single" w:sz="4" w:space="0" w:color="auto"/>
              <w:bottom w:val="nil"/>
              <w:right w:val="single" w:sz="4" w:space="0" w:color="auto"/>
            </w:tcBorders>
          </w:tcPr>
          <w:p w14:paraId="545CCC31"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071250C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nil"/>
            </w:tcBorders>
          </w:tcPr>
          <w:p w14:paraId="64B218D1"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1F6EF60D"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7EE20851" w14:textId="77777777" w:rsidR="000F03CC" w:rsidRPr="005B7D4B" w:rsidRDefault="000F03CC" w:rsidP="004728E7">
            <w:pPr>
              <w:rPr>
                <w:rFonts w:asciiTheme="minorHAnsi" w:hAnsiTheme="minorHAnsi"/>
                <w:sz w:val="24"/>
                <w:szCs w:val="24"/>
              </w:rPr>
            </w:pPr>
            <w:r>
              <w:rPr>
                <w:rFonts w:asciiTheme="minorHAnsi" w:hAnsiTheme="minorHAnsi"/>
                <w:noProof/>
                <w:sz w:val="24"/>
                <w:szCs w:val="24"/>
                <w:lang w:val="en-GB" w:eastAsia="en-GB"/>
              </w:rPr>
              <w:drawing>
                <wp:anchor distT="0" distB="0" distL="114300" distR="114300" simplePos="0" relativeHeight="251688960" behindDoc="0" locked="0" layoutInCell="1" allowOverlap="1" wp14:anchorId="136C5B05" wp14:editId="3EEC9CAB">
                  <wp:simplePos x="0" y="0"/>
                  <wp:positionH relativeFrom="column">
                    <wp:posOffset>-2757615</wp:posOffset>
                  </wp:positionH>
                  <wp:positionV relativeFrom="paragraph">
                    <wp:posOffset>-1346046</wp:posOffset>
                  </wp:positionV>
                  <wp:extent cx="4582622" cy="2609850"/>
                  <wp:effectExtent l="0" t="0" r="889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iel.png"/>
                          <pic:cNvPicPr/>
                        </pic:nvPicPr>
                        <pic:blipFill>
                          <a:blip r:embed="rId14">
                            <a:extLst>
                              <a:ext uri="{28A0092B-C50C-407E-A947-70E740481C1C}">
                                <a14:useLocalDpi xmlns:a14="http://schemas.microsoft.com/office/drawing/2010/main" val="0"/>
                              </a:ext>
                            </a:extLst>
                          </a:blip>
                          <a:stretch>
                            <a:fillRect/>
                          </a:stretch>
                        </pic:blipFill>
                        <pic:spPr>
                          <a:xfrm>
                            <a:off x="0" y="0"/>
                            <a:ext cx="4582622" cy="2609850"/>
                          </a:xfrm>
                          <a:prstGeom prst="rect">
                            <a:avLst/>
                          </a:prstGeom>
                        </pic:spPr>
                      </pic:pic>
                    </a:graphicData>
                  </a:graphic>
                  <wp14:sizeRelH relativeFrom="margin">
                    <wp14:pctWidth>0</wp14:pctWidth>
                  </wp14:sizeRelH>
                  <wp14:sizeRelV relativeFrom="margin">
                    <wp14:pctHeight>0</wp14:pctHeight>
                  </wp14:sizeRelV>
                </wp:anchor>
              </w:drawing>
            </w:r>
          </w:p>
        </w:tc>
        <w:tc>
          <w:tcPr>
            <w:tcW w:w="1621" w:type="dxa"/>
            <w:tcBorders>
              <w:top w:val="nil"/>
              <w:left w:val="nil"/>
              <w:bottom w:val="nil"/>
              <w:right w:val="nil"/>
            </w:tcBorders>
          </w:tcPr>
          <w:p w14:paraId="40660316" w14:textId="77777777" w:rsidR="000F03CC" w:rsidRPr="005B7D4B" w:rsidRDefault="000F03CC" w:rsidP="004728E7">
            <w:pPr>
              <w:rPr>
                <w:rFonts w:asciiTheme="minorHAnsi" w:hAnsiTheme="minorHAnsi"/>
                <w:sz w:val="24"/>
                <w:szCs w:val="24"/>
              </w:rPr>
            </w:pPr>
          </w:p>
        </w:tc>
      </w:tr>
      <w:tr w:rsidR="000F03CC" w:rsidRPr="00A67B55" w14:paraId="5A888BC0" w14:textId="77777777" w:rsidTr="004728E7">
        <w:tc>
          <w:tcPr>
            <w:tcW w:w="1141" w:type="dxa"/>
            <w:vMerge/>
          </w:tcPr>
          <w:p w14:paraId="7350439E"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93EF085" w14:textId="77777777" w:rsidR="000F03CC" w:rsidRPr="005B7D4B" w:rsidRDefault="000F03CC" w:rsidP="004728E7">
            <w:pPr>
              <w:rPr>
                <w:rFonts w:asciiTheme="minorHAnsi" w:hAnsiTheme="minorHAnsi"/>
                <w:sz w:val="24"/>
                <w:szCs w:val="24"/>
              </w:rPr>
            </w:pPr>
          </w:p>
        </w:tc>
        <w:tc>
          <w:tcPr>
            <w:tcW w:w="1742" w:type="dxa"/>
            <w:vMerge/>
          </w:tcPr>
          <w:p w14:paraId="2E9DFC5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DE6E0F5" w14:textId="77777777" w:rsidR="000F03CC" w:rsidRPr="005B7D4B" w:rsidRDefault="000F03CC" w:rsidP="004728E7">
            <w:pPr>
              <w:rPr>
                <w:rFonts w:asciiTheme="minorHAnsi" w:hAnsiTheme="minorHAnsi"/>
                <w:sz w:val="24"/>
                <w:szCs w:val="24"/>
              </w:rPr>
            </w:pPr>
          </w:p>
        </w:tc>
        <w:tc>
          <w:tcPr>
            <w:tcW w:w="1531" w:type="dxa"/>
            <w:vMerge/>
          </w:tcPr>
          <w:p w14:paraId="1D511629"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4ACBDFD0"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0A55FBE4"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1FAD1EB1"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4F7F1D01" w14:textId="77777777" w:rsidR="000F03CC" w:rsidRPr="005B7D4B" w:rsidRDefault="000F03CC" w:rsidP="004728E7">
            <w:pPr>
              <w:rPr>
                <w:rFonts w:asciiTheme="minorHAnsi" w:hAnsiTheme="minorHAnsi"/>
                <w:sz w:val="24"/>
                <w:szCs w:val="24"/>
              </w:rPr>
            </w:pPr>
          </w:p>
        </w:tc>
      </w:tr>
      <w:tr w:rsidR="000F03CC" w:rsidRPr="00A67B55" w14:paraId="7091BF5F" w14:textId="77777777" w:rsidTr="004728E7">
        <w:tc>
          <w:tcPr>
            <w:tcW w:w="1141" w:type="dxa"/>
            <w:vMerge/>
          </w:tcPr>
          <w:p w14:paraId="43661D2A"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3F79BAFC" w14:textId="77777777" w:rsidR="000F03CC" w:rsidRPr="005B7D4B" w:rsidRDefault="000F03CC" w:rsidP="004728E7">
            <w:pPr>
              <w:rPr>
                <w:rFonts w:asciiTheme="minorHAnsi" w:hAnsiTheme="minorHAnsi"/>
                <w:sz w:val="24"/>
                <w:szCs w:val="24"/>
              </w:rPr>
            </w:pPr>
          </w:p>
        </w:tc>
        <w:tc>
          <w:tcPr>
            <w:tcW w:w="1742" w:type="dxa"/>
            <w:vMerge/>
          </w:tcPr>
          <w:p w14:paraId="3C073083"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ADCD8B2" w14:textId="77777777" w:rsidR="000F03CC" w:rsidRPr="005B7D4B" w:rsidRDefault="000F03CC" w:rsidP="004728E7">
            <w:pPr>
              <w:rPr>
                <w:rFonts w:asciiTheme="minorHAnsi" w:hAnsiTheme="minorHAnsi"/>
                <w:sz w:val="24"/>
                <w:szCs w:val="24"/>
              </w:rPr>
            </w:pPr>
          </w:p>
        </w:tc>
        <w:tc>
          <w:tcPr>
            <w:tcW w:w="1531" w:type="dxa"/>
            <w:vMerge/>
          </w:tcPr>
          <w:p w14:paraId="05720CF8"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03683394"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4F8F720E"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4D177341"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17AD5B3C" w14:textId="77777777" w:rsidR="000F03CC" w:rsidRPr="005B7D4B" w:rsidRDefault="000F03CC" w:rsidP="004728E7">
            <w:pPr>
              <w:rPr>
                <w:rFonts w:asciiTheme="minorHAnsi" w:hAnsiTheme="minorHAnsi"/>
                <w:sz w:val="24"/>
                <w:szCs w:val="24"/>
              </w:rPr>
            </w:pPr>
          </w:p>
        </w:tc>
      </w:tr>
    </w:tbl>
    <w:p w14:paraId="226790A8" w14:textId="77777777" w:rsidR="000F03CC" w:rsidRDefault="000F03CC" w:rsidP="00A1058C">
      <w:pPr>
        <w:rPr>
          <w:rStyle w:val="Strong"/>
          <w:rFonts w:ascii="Arial" w:hAnsi="Arial" w:cs="Arial"/>
          <w:bCs w:val="0"/>
          <w:iCs/>
          <w:noProof/>
          <w:szCs w:val="24"/>
        </w:rPr>
      </w:pPr>
      <w:r>
        <w:rPr>
          <w:rStyle w:val="Strong"/>
          <w:b w:val="0"/>
          <w:bCs w:val="0"/>
        </w:rPr>
        <w:br w:type="page"/>
      </w:r>
    </w:p>
    <w:p w14:paraId="7A253B4B" w14:textId="77777777" w:rsidR="008875C2" w:rsidRPr="00A1058C" w:rsidRDefault="008875C2" w:rsidP="008875C2">
      <w:pPr>
        <w:pStyle w:val="Heading1"/>
      </w:pPr>
      <w:bookmarkStart w:id="8" w:name="_Toc13135514"/>
      <w:r w:rsidRPr="00A1058C">
        <w:lastRenderedPageBreak/>
        <w:t>Rahmenbedingungen und Organisation</w:t>
      </w:r>
      <w:bookmarkEnd w:id="8"/>
    </w:p>
    <w:p w14:paraId="0160AA48" w14:textId="77777777" w:rsidR="008875C2" w:rsidRDefault="008875C2" w:rsidP="008875C2">
      <w:pPr>
        <w:pStyle w:val="Heading2"/>
        <w:rPr>
          <w:noProof/>
          <w:lang w:val="de-AT" w:eastAsia="en-GB"/>
        </w:rPr>
      </w:pPr>
      <w:bookmarkStart w:id="9" w:name="_Toc13135515"/>
      <w:r>
        <w:rPr>
          <w:noProof/>
          <w:lang w:val="de-AT" w:eastAsia="en-GB"/>
        </w:rPr>
        <w:t>Flexible Differenzierung</w:t>
      </w:r>
      <w:bookmarkEnd w:id="9"/>
    </w:p>
    <w:p w14:paraId="74712D59" w14:textId="77777777" w:rsidR="008875C2" w:rsidRDefault="008875C2" w:rsidP="00A1058C">
      <w:pPr>
        <w:jc w:val="both"/>
        <w:rPr>
          <w:noProof/>
          <w:lang w:val="de-AT" w:eastAsia="en-GB"/>
        </w:rPr>
      </w:pPr>
    </w:p>
    <w:p w14:paraId="34E59B15" w14:textId="3EB4A678" w:rsidR="00A1058C" w:rsidRDefault="00A1058C" w:rsidP="00A1058C">
      <w:pPr>
        <w:jc w:val="both"/>
        <w:rPr>
          <w:noProof/>
          <w:lang w:val="de-AT" w:eastAsia="en-GB"/>
        </w:rPr>
      </w:pPr>
      <w:r w:rsidRPr="3A1BFC3A">
        <w:rPr>
          <w:noProof/>
          <w:lang w:val="de-AT" w:eastAsia="en-GB"/>
        </w:rPr>
        <w:t>Im Flexi-System ist</w:t>
      </w:r>
      <w:r w:rsidR="009D7549">
        <w:rPr>
          <w:noProof/>
          <w:lang w:val="de-AT" w:eastAsia="en-GB"/>
        </w:rPr>
        <w:t xml:space="preserve"> eine</w:t>
      </w:r>
      <w:r w:rsidRPr="3A1BFC3A">
        <w:rPr>
          <w:noProof/>
          <w:lang w:val="de-AT" w:eastAsia="en-GB"/>
        </w:rPr>
        <w:t xml:space="preserve"> flexible Differenzierung des Lernprozesses auf mehreren Ebenen möglich. Als Ausgangsbasis dient der Online-Modulplan</w:t>
      </w:r>
      <w:r w:rsidR="00B15359">
        <w:rPr>
          <w:noProof/>
          <w:lang w:val="de-AT" w:eastAsia="en-GB"/>
        </w:rPr>
        <w:t>, der Plicht</w:t>
      </w:r>
      <w:r w:rsidR="00D63A2E">
        <w:rPr>
          <w:noProof/>
          <w:lang w:val="de-AT" w:eastAsia="en-GB"/>
        </w:rPr>
        <w:t>-</w:t>
      </w:r>
      <w:r w:rsidR="00B15359">
        <w:rPr>
          <w:noProof/>
          <w:lang w:val="de-AT" w:eastAsia="en-GB"/>
        </w:rPr>
        <w:t xml:space="preserve"> und Erweiterungsaufgaben enthält</w:t>
      </w:r>
      <w:r w:rsidRPr="3A1BFC3A">
        <w:rPr>
          <w:noProof/>
          <w:lang w:val="de-AT" w:eastAsia="en-GB"/>
        </w:rPr>
        <w:t xml:space="preserve">. Schülerinnen und Schüler mit größerem Vorwissen können </w:t>
      </w:r>
      <w:r w:rsidR="00B15359">
        <w:rPr>
          <w:noProof/>
          <w:lang w:val="de-AT" w:eastAsia="en-GB"/>
        </w:rPr>
        <w:t xml:space="preserve">jedoch </w:t>
      </w:r>
      <w:r w:rsidRPr="3A1BFC3A">
        <w:rPr>
          <w:noProof/>
          <w:lang w:val="de-AT" w:eastAsia="en-GB"/>
        </w:rPr>
        <w:t xml:space="preserve">in Absprache mit der Lehrperson nur </w:t>
      </w:r>
      <w:r w:rsidR="00B15359">
        <w:rPr>
          <w:noProof/>
          <w:lang w:val="de-AT" w:eastAsia="en-GB"/>
        </w:rPr>
        <w:t>ausgewählte</w:t>
      </w:r>
      <w:r w:rsidRPr="3A1BFC3A">
        <w:rPr>
          <w:noProof/>
          <w:lang w:val="de-AT" w:eastAsia="en-GB"/>
        </w:rPr>
        <w:t xml:space="preserve"> Übungen absolvieren und dann bereits zur Vorprüfung antreten. Zeigen sich dabei noch Schwächen in gewissen Bereichen, werden gezielt dazu </w:t>
      </w:r>
      <w:r w:rsidR="00B15359">
        <w:rPr>
          <w:noProof/>
          <w:lang w:val="de-AT" w:eastAsia="en-GB"/>
        </w:rPr>
        <w:t>weitere Aufgaben</w:t>
      </w:r>
      <w:r w:rsidRPr="3A1BFC3A">
        <w:rPr>
          <w:noProof/>
          <w:lang w:val="de-AT" w:eastAsia="en-GB"/>
        </w:rPr>
        <w:t xml:space="preserve"> angeboten. So ist Akkzeleration möglich. Je nach Lernsituation des Kindes ist auch eine Vertiefung der Lerninhalte mit weiterführenden Aufgaben möglich.</w:t>
      </w:r>
    </w:p>
    <w:p w14:paraId="677B3B49" w14:textId="22C2B71F" w:rsidR="00A1058C" w:rsidRDefault="00A1058C" w:rsidP="00A1058C">
      <w:pPr>
        <w:jc w:val="both"/>
        <w:rPr>
          <w:noProof/>
          <w:lang w:val="de-AT" w:eastAsia="en-GB"/>
        </w:rPr>
      </w:pPr>
      <w:r w:rsidRPr="1F0E0611">
        <w:rPr>
          <w:noProof/>
          <w:lang w:val="de-AT" w:eastAsia="en-GB"/>
        </w:rPr>
        <w:t xml:space="preserve">Schülerinnen und Schüler, die mehr Unterstützung brauchen, finden bereits im Arbeitsplan weiteres Übungsmaterial. Im Gegensatz zum klassischen Schulalltag, </w:t>
      </w:r>
      <w:r w:rsidR="0052244A">
        <w:rPr>
          <w:noProof/>
          <w:lang w:val="de-AT" w:eastAsia="en-GB"/>
        </w:rPr>
        <w:t>in dem</w:t>
      </w:r>
      <w:r w:rsidRPr="1F0E0611">
        <w:rPr>
          <w:noProof/>
          <w:lang w:val="de-AT" w:eastAsia="en-GB"/>
        </w:rPr>
        <w:t xml:space="preserve"> schnelle Kinder mit weiteren Aufgaben beschäftigt werden, bekommen hier also jene Schülerinnen und Schüler mehr Aufgaben, die tatsächlich mehr Übung benötigen. Diese Angebote werden anhand des aktuellen Bedarfs ständig verbessert und erweitert. In manchen Fächern gibt es bereits eigene Trainingsmodule für Stoffgebiete des Primarbereichs, bei denen viele Schülerinnen und Schüler noch Lücken </w:t>
      </w:r>
      <w:r w:rsidR="00B15359">
        <w:rPr>
          <w:noProof/>
          <w:lang w:val="de-AT" w:eastAsia="en-GB"/>
        </w:rPr>
        <w:t>aufweise</w:t>
      </w:r>
      <w:r w:rsidRPr="1F0E0611">
        <w:rPr>
          <w:noProof/>
          <w:lang w:val="de-AT" w:eastAsia="en-GB"/>
        </w:rPr>
        <w:t>n. Dieses Angebot wollen wir in Zukunft noch ausbauen.</w:t>
      </w:r>
    </w:p>
    <w:p w14:paraId="7D9E445F" w14:textId="77777777" w:rsidR="00A1058C" w:rsidRDefault="00A1058C" w:rsidP="00A1058C">
      <w:pPr>
        <w:jc w:val="both"/>
        <w:rPr>
          <w:noProof/>
          <w:lang w:val="de-AT" w:eastAsia="en-GB"/>
        </w:rPr>
      </w:pPr>
      <w:r>
        <w:rPr>
          <w:noProof/>
          <w:lang w:val="en-GB" w:eastAsia="en-GB"/>
        </w:rPr>
        <mc:AlternateContent>
          <mc:Choice Requires="wps">
            <w:drawing>
              <wp:anchor distT="0" distB="0" distL="114300" distR="114300" simplePos="0" relativeHeight="251678720" behindDoc="1" locked="0" layoutInCell="1" allowOverlap="1" wp14:anchorId="16431B66" wp14:editId="277ED247">
                <wp:simplePos x="0" y="0"/>
                <wp:positionH relativeFrom="column">
                  <wp:posOffset>48260</wp:posOffset>
                </wp:positionH>
                <wp:positionV relativeFrom="paragraph">
                  <wp:posOffset>101600</wp:posOffset>
                </wp:positionV>
                <wp:extent cx="3185795" cy="1848485"/>
                <wp:effectExtent l="19050" t="0" r="281305" b="37465"/>
                <wp:wrapTight wrapText="bothSides">
                  <wp:wrapPolygon edited="0">
                    <wp:start x="8783" y="0"/>
                    <wp:lineTo x="6975" y="223"/>
                    <wp:lineTo x="2454" y="2671"/>
                    <wp:lineTo x="2454" y="3562"/>
                    <wp:lineTo x="1937" y="4007"/>
                    <wp:lineTo x="387" y="6678"/>
                    <wp:lineTo x="-129" y="8236"/>
                    <wp:lineTo x="-129" y="12911"/>
                    <wp:lineTo x="258" y="14247"/>
                    <wp:lineTo x="2196" y="18476"/>
                    <wp:lineTo x="6458" y="21370"/>
                    <wp:lineTo x="7491" y="21593"/>
                    <wp:lineTo x="9429" y="21815"/>
                    <wp:lineTo x="10204" y="21815"/>
                    <wp:lineTo x="11237" y="21815"/>
                    <wp:lineTo x="12141" y="21815"/>
                    <wp:lineTo x="14337" y="21593"/>
                    <wp:lineTo x="14853" y="21370"/>
                    <wp:lineTo x="19374" y="18254"/>
                    <wp:lineTo x="19503" y="17808"/>
                    <wp:lineTo x="21312" y="14469"/>
                    <wp:lineTo x="21312" y="14247"/>
                    <wp:lineTo x="21957" y="10685"/>
                    <wp:lineTo x="21312" y="7123"/>
                    <wp:lineTo x="21957" y="3562"/>
                    <wp:lineTo x="23378" y="668"/>
                    <wp:lineTo x="23378" y="223"/>
                    <wp:lineTo x="12787" y="0"/>
                    <wp:lineTo x="8783" y="0"/>
                  </wp:wrapPolygon>
                </wp:wrapTight>
                <wp:docPr id="6" name="Ovale Legende 6"/>
                <wp:cNvGraphicFramePr/>
                <a:graphic xmlns:a="http://schemas.openxmlformats.org/drawingml/2006/main">
                  <a:graphicData uri="http://schemas.microsoft.com/office/word/2010/wordprocessingShape">
                    <wps:wsp>
                      <wps:cNvSpPr/>
                      <wps:spPr>
                        <a:xfrm>
                          <a:off x="0" y="0"/>
                          <a:ext cx="3185795" cy="1848485"/>
                        </a:xfrm>
                        <a:prstGeom prst="wedgeEllipseCallout">
                          <a:avLst>
                            <a:gd name="adj1" fmla="val 58095"/>
                            <a:gd name="adj2" fmla="val -4766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DDDFAD" w14:textId="58D086F7" w:rsidR="008E1A5A" w:rsidRPr="005B5A41" w:rsidRDefault="008E1A5A" w:rsidP="00A1058C">
                            <w:pPr>
                              <w:rPr>
                                <w:noProof/>
                                <w:color w:val="000000" w:themeColor="text1"/>
                                <w:lang w:val="de-AT" w:eastAsia="en-GB"/>
                              </w:rPr>
                            </w:pPr>
                            <w:r w:rsidRPr="005B5A41">
                              <w:rPr>
                                <w:noProof/>
                                <w:color w:val="000000" w:themeColor="text1"/>
                                <w:lang w:val="de-AT" w:eastAsia="en-GB"/>
                              </w:rPr>
                              <w:t xml:space="preserve">Das Flexi System ist eine </w:t>
                            </w:r>
                            <w:r>
                              <w:rPr>
                                <w:noProof/>
                                <w:color w:val="000000" w:themeColor="text1"/>
                                <w:lang w:val="de-AT" w:eastAsia="en-GB"/>
                              </w:rPr>
                              <w:t>W</w:t>
                            </w:r>
                            <w:r w:rsidRPr="005B5A41">
                              <w:rPr>
                                <w:noProof/>
                                <w:color w:val="000000" w:themeColor="text1"/>
                                <w:lang w:val="de-AT" w:eastAsia="en-GB"/>
                              </w:rPr>
                              <w:t>in-win</w:t>
                            </w:r>
                            <w:r>
                              <w:rPr>
                                <w:noProof/>
                                <w:color w:val="000000" w:themeColor="text1"/>
                                <w:lang w:val="de-AT" w:eastAsia="en-GB"/>
                              </w:rPr>
                              <w:t>-</w:t>
                            </w:r>
                            <w:r w:rsidRPr="005B5A41">
                              <w:rPr>
                                <w:noProof/>
                                <w:color w:val="000000" w:themeColor="text1"/>
                                <w:lang w:val="de-AT" w:eastAsia="en-GB"/>
                              </w:rPr>
                              <w:t>Situation. Der Lehrer muss nicht draußen stehen und unterrichten und die Schüler lernen was fürs Leben.</w:t>
                            </w:r>
                            <w:r>
                              <w:rPr>
                                <w:noProof/>
                                <w:color w:val="000000" w:themeColor="text1"/>
                                <w:lang w:val="de-AT" w:eastAsia="en-GB"/>
                              </w:rPr>
                              <w:t xml:space="preserve"> (Schüler 2. Klasse)</w:t>
                            </w:r>
                          </w:p>
                          <w:p w14:paraId="1BDAB1F0" w14:textId="77777777" w:rsidR="008E1A5A" w:rsidRPr="005B5A41" w:rsidRDefault="008E1A5A" w:rsidP="00A1058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1B66" id="Ovale Legende 6" o:spid="_x0000_s1031" type="#_x0000_t63" style="position:absolute;left:0;text-align:left;margin-left:3.8pt;margin-top:8pt;width:250.85pt;height:145.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" adj="23349,503" fillcolor="#deeaf6 [660]" strokecolor="#1f4d78 [1604]" strokeweight="1pt">
                <v:textbox>
                  <w:txbxContent>
                    <w:p w14:paraId="35DDDFAD" w14:textId="58D086F7" w:rsidR="008E1A5A" w:rsidRPr="005B5A41" w:rsidRDefault="008E1A5A" w:rsidP="00A1058C">
                      <w:pPr>
                        <w:rPr>
                          <w:noProof/>
                          <w:color w:val="000000" w:themeColor="text1"/>
                          <w:lang w:val="de-AT" w:eastAsia="en-GB"/>
                        </w:rPr>
                      </w:pPr>
                      <w:r w:rsidRPr="005B5A41">
                        <w:rPr>
                          <w:noProof/>
                          <w:color w:val="000000" w:themeColor="text1"/>
                          <w:lang w:val="de-AT" w:eastAsia="en-GB"/>
                        </w:rPr>
                        <w:t xml:space="preserve">Das Flexi System ist eine </w:t>
                      </w:r>
                      <w:r>
                        <w:rPr>
                          <w:noProof/>
                          <w:color w:val="000000" w:themeColor="text1"/>
                          <w:lang w:val="de-AT" w:eastAsia="en-GB"/>
                        </w:rPr>
                        <w:t>W</w:t>
                      </w:r>
                      <w:r w:rsidRPr="005B5A41">
                        <w:rPr>
                          <w:noProof/>
                          <w:color w:val="000000" w:themeColor="text1"/>
                          <w:lang w:val="de-AT" w:eastAsia="en-GB"/>
                        </w:rPr>
                        <w:t>in-win</w:t>
                      </w:r>
                      <w:r>
                        <w:rPr>
                          <w:noProof/>
                          <w:color w:val="000000" w:themeColor="text1"/>
                          <w:lang w:val="de-AT" w:eastAsia="en-GB"/>
                        </w:rPr>
                        <w:t>-</w:t>
                      </w:r>
                      <w:r w:rsidRPr="005B5A41">
                        <w:rPr>
                          <w:noProof/>
                          <w:color w:val="000000" w:themeColor="text1"/>
                          <w:lang w:val="de-AT" w:eastAsia="en-GB"/>
                        </w:rPr>
                        <w:t>Situation. Der Lehrer muss nicht draußen stehen und unterrichten und die Schüler lernen was fürs Leben.</w:t>
                      </w:r>
                      <w:r>
                        <w:rPr>
                          <w:noProof/>
                          <w:color w:val="000000" w:themeColor="text1"/>
                          <w:lang w:val="de-AT" w:eastAsia="en-GB"/>
                        </w:rPr>
                        <w:t xml:space="preserve"> (Schüler 2. Klasse)</w:t>
                      </w:r>
                    </w:p>
                    <w:p w14:paraId="1BDAB1F0" w14:textId="77777777" w:rsidR="008E1A5A" w:rsidRPr="005B5A41" w:rsidRDefault="008E1A5A" w:rsidP="00A1058C">
                      <w:pPr>
                        <w:jc w:val="center"/>
                        <w:rPr>
                          <w:color w:val="000000" w:themeColor="text1"/>
                        </w:rPr>
                      </w:pPr>
                    </w:p>
                  </w:txbxContent>
                </v:textbox>
                <w10:wrap type="tight"/>
              </v:shape>
            </w:pict>
          </mc:Fallback>
        </mc:AlternateContent>
      </w:r>
    </w:p>
    <w:p w14:paraId="3BB1DD15" w14:textId="2E40A2AA" w:rsidR="00A1058C" w:rsidRDefault="00BA2D3E" w:rsidP="00A1058C">
      <w:pPr>
        <w:jc w:val="both"/>
        <w:rPr>
          <w:noProof/>
          <w:lang w:val="de-AT" w:eastAsia="en-GB"/>
        </w:rPr>
      </w:pPr>
      <w:r>
        <w:rPr>
          <w:noProof/>
          <w:lang w:val="en-GB" w:eastAsia="en-GB"/>
        </w:rPr>
        <mc:AlternateContent>
          <mc:Choice Requires="wps">
            <w:drawing>
              <wp:anchor distT="0" distB="0" distL="114300" distR="114300" simplePos="0" relativeHeight="251709440" behindDoc="1" locked="0" layoutInCell="1" allowOverlap="1" wp14:anchorId="00AD10C1" wp14:editId="3C846EBB">
                <wp:simplePos x="0" y="0"/>
                <wp:positionH relativeFrom="column">
                  <wp:posOffset>3504565</wp:posOffset>
                </wp:positionH>
                <wp:positionV relativeFrom="paragraph">
                  <wp:posOffset>1921510</wp:posOffset>
                </wp:positionV>
                <wp:extent cx="2733675" cy="635"/>
                <wp:effectExtent l="0" t="0" r="0" b="0"/>
                <wp:wrapTight wrapText="bothSides">
                  <wp:wrapPolygon edited="0">
                    <wp:start x="0" y="0"/>
                    <wp:lineTo x="0" y="21600"/>
                    <wp:lineTo x="21600" y="21600"/>
                    <wp:lineTo x="21600" y="0"/>
                  </wp:wrapPolygon>
                </wp:wrapTight>
                <wp:docPr id="193632811" name="Text Box 193632811"/>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14:paraId="423F6C3F" w14:textId="64AB176A" w:rsidR="008E1A5A" w:rsidRPr="00927268" w:rsidRDefault="008E1A5A" w:rsidP="00BA2D3E">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5</w:t>
                            </w:r>
                            <w:r>
                              <w:fldChar w:fldCharType="end"/>
                            </w:r>
                            <w:r>
                              <w:t>: Schülerinnen bei der Arbeit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AD10C1" id="Text Box 193632811" o:spid="_x0000_s1032" type="#_x0000_t202" style="position:absolute;left:0;text-align:left;margin-left:275.95pt;margin-top:151.3pt;width:215.25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" stroked="f">
                <v:textbox style="mso-fit-shape-to-text:t" inset="0,0,0,0">
                  <w:txbxContent>
                    <w:p w14:paraId="423F6C3F" w14:textId="64AB176A" w:rsidR="008E1A5A" w:rsidRPr="00927268" w:rsidRDefault="008E1A5A" w:rsidP="00BA2D3E">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5</w:t>
                      </w:r>
                      <w:r>
                        <w:fldChar w:fldCharType="end"/>
                      </w:r>
                      <w:r>
                        <w:t>: Schülerinnen bei der Arbeit</w:t>
                      </w:r>
                    </w:p>
                  </w:txbxContent>
                </v:textbox>
                <w10:wrap type="tight"/>
              </v:shape>
            </w:pict>
          </mc:Fallback>
        </mc:AlternateContent>
      </w:r>
      <w:r w:rsidR="00A1058C">
        <w:rPr>
          <w:noProof/>
          <w:lang w:val="en-GB" w:eastAsia="en-GB"/>
        </w:rPr>
        <w:drawing>
          <wp:anchor distT="0" distB="0" distL="114300" distR="114300" simplePos="0" relativeHeight="251681792" behindDoc="1" locked="0" layoutInCell="1" allowOverlap="1" wp14:anchorId="4755A670" wp14:editId="3BDEFCD1">
            <wp:simplePos x="0" y="0"/>
            <wp:positionH relativeFrom="margin">
              <wp:posOffset>3504565</wp:posOffset>
            </wp:positionH>
            <wp:positionV relativeFrom="paragraph">
              <wp:posOffset>41910</wp:posOffset>
            </wp:positionV>
            <wp:extent cx="2733675" cy="1822450"/>
            <wp:effectExtent l="152400" t="152400" r="371475" b="368300"/>
            <wp:wrapTight wrapText="bothSides">
              <wp:wrapPolygon edited="0">
                <wp:start x="602" y="-1806"/>
                <wp:lineTo x="-1204" y="-1355"/>
                <wp:lineTo x="-1204" y="22578"/>
                <wp:lineTo x="-602" y="23933"/>
                <wp:lineTo x="1355" y="25288"/>
                <wp:lineTo x="1505" y="25739"/>
                <wp:lineTo x="21675" y="25739"/>
                <wp:lineTo x="21826" y="25288"/>
                <wp:lineTo x="23783" y="23933"/>
                <wp:lineTo x="24385" y="20321"/>
                <wp:lineTo x="24385" y="2258"/>
                <wp:lineTo x="22578" y="-1129"/>
                <wp:lineTo x="22428" y="-1806"/>
                <wp:lineTo x="602" y="-1806"/>
              </wp:wrapPolygon>
            </wp:wrapTight>
            <wp:docPr id="1915974225" name="Grafik 191597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3675" cy="1822450"/>
                    </a:xfrm>
                    <a:prstGeom prst="rect">
                      <a:avLst/>
                    </a:prstGeom>
                    <a:ln>
                      <a:noFill/>
                    </a:ln>
                    <a:effectLst>
                      <a:outerShdw blurRad="292100" dist="139700" dir="2700000" algn="tl" rotWithShape="0">
                        <a:srgbClr val="333333">
                          <a:alpha val="65000"/>
                        </a:srgbClr>
                      </a:outerShdw>
                    </a:effectLst>
                  </pic:spPr>
                </pic:pic>
              </a:graphicData>
            </a:graphic>
          </wp:anchor>
        </w:drawing>
      </w:r>
    </w:p>
    <w:p w14:paraId="317B501D" w14:textId="77777777" w:rsidR="00A1058C" w:rsidRDefault="00A1058C" w:rsidP="00A1058C">
      <w:pPr>
        <w:jc w:val="both"/>
        <w:rPr>
          <w:noProof/>
          <w:lang w:val="de-AT" w:eastAsia="en-GB"/>
        </w:rPr>
      </w:pPr>
    </w:p>
    <w:p w14:paraId="62BD2813" w14:textId="77777777" w:rsidR="00A1058C" w:rsidRDefault="00A1058C" w:rsidP="00A1058C">
      <w:pPr>
        <w:jc w:val="both"/>
        <w:rPr>
          <w:noProof/>
          <w:lang w:val="de-AT" w:eastAsia="en-GB"/>
        </w:rPr>
      </w:pPr>
    </w:p>
    <w:p w14:paraId="0DB73BF2" w14:textId="60B53FE6" w:rsidR="00A1058C" w:rsidRDefault="00A1058C" w:rsidP="00A1058C">
      <w:pPr>
        <w:jc w:val="both"/>
        <w:rPr>
          <w:noProof/>
          <w:lang w:val="de-AT" w:eastAsia="en-GB"/>
        </w:rPr>
      </w:pPr>
      <w:r w:rsidRPr="3A1BFC3A">
        <w:rPr>
          <w:noProof/>
          <w:lang w:val="de-AT" w:eastAsia="en-GB"/>
        </w:rPr>
        <w:t>Ein zentrale</w:t>
      </w:r>
      <w:r w:rsidR="008E1A5A">
        <w:rPr>
          <w:noProof/>
          <w:lang w:val="de-AT" w:eastAsia="en-GB"/>
        </w:rPr>
        <w:t>r Aspekt</w:t>
      </w:r>
      <w:r w:rsidRPr="3A1BFC3A">
        <w:rPr>
          <w:noProof/>
          <w:lang w:val="de-AT" w:eastAsia="en-GB"/>
        </w:rPr>
        <w:t xml:space="preserve"> der individuellen Förderung ist die persönliche Betreuung durch die Lehrperson. Durch die digitale Lernumgebung, die die Lernenden durch das Modul leitet, ist die Lehrperson freigespielt</w:t>
      </w:r>
      <w:r w:rsidR="0052244A">
        <w:rPr>
          <w:noProof/>
          <w:lang w:val="de-AT" w:eastAsia="en-GB"/>
        </w:rPr>
        <w:t>,</w:t>
      </w:r>
      <w:r w:rsidR="00AC663E">
        <w:rPr>
          <w:noProof/>
          <w:lang w:val="de-AT" w:eastAsia="en-GB"/>
        </w:rPr>
        <w:t xml:space="preserve"> </w:t>
      </w:r>
      <w:r w:rsidRPr="3A1BFC3A">
        <w:rPr>
          <w:noProof/>
          <w:lang w:val="de-AT" w:eastAsia="en-GB"/>
        </w:rPr>
        <w:t>um individuelle Förderung zu geben. Diese findet meist in Kleinstgruppen oder sogar in Einzelförderung statt. Diese 'private Nachhilfe' ist im klassischen Schulsystem nicht umsetzbar.</w:t>
      </w:r>
    </w:p>
    <w:p w14:paraId="49835AA0" w14:textId="77777777" w:rsidR="00A1058C" w:rsidRDefault="00A1058C" w:rsidP="00A1058C">
      <w:pPr>
        <w:jc w:val="both"/>
        <w:rPr>
          <w:noProof/>
          <w:lang w:val="de-AT" w:eastAsia="en-GB"/>
        </w:rPr>
      </w:pPr>
    </w:p>
    <w:p w14:paraId="4F38904E" w14:textId="65E4950B" w:rsidR="00A1058C" w:rsidRDefault="00A1058C" w:rsidP="00A1058C">
      <w:pPr>
        <w:jc w:val="both"/>
        <w:rPr>
          <w:noProof/>
          <w:lang w:val="de-AT" w:eastAsia="en-GB"/>
        </w:rPr>
      </w:pPr>
      <w:r w:rsidRPr="1744E093">
        <w:rPr>
          <w:noProof/>
          <w:lang w:val="de-AT" w:eastAsia="en-GB"/>
        </w:rPr>
        <w:t>Trotz des intensiven Einsatz</w:t>
      </w:r>
      <w:r w:rsidR="00B15359">
        <w:rPr>
          <w:noProof/>
          <w:lang w:val="de-AT" w:eastAsia="en-GB"/>
        </w:rPr>
        <w:t>es</w:t>
      </w:r>
      <w:r w:rsidRPr="1744E093">
        <w:rPr>
          <w:noProof/>
          <w:lang w:val="de-AT" w:eastAsia="en-GB"/>
        </w:rPr>
        <w:t xml:space="preserve"> der Lehrkräfte kann das System natürlich nicht an die Effektivität von Einzelunterricht herankommen, da die vier Lehrpersonen bis zu 50 Schülerinnen und Schüler betreuen</w:t>
      </w:r>
      <w:r w:rsidR="00AC663E">
        <w:rPr>
          <w:noProof/>
          <w:lang w:val="de-AT" w:eastAsia="en-GB"/>
        </w:rPr>
        <w:t>,</w:t>
      </w:r>
      <w:r w:rsidRPr="1744E093">
        <w:rPr>
          <w:noProof/>
          <w:lang w:val="de-AT" w:eastAsia="en-GB"/>
        </w:rPr>
        <w:t xml:space="preserve"> und manche der Lernenden nur mit ständiger Einzelbetreuung durchgehend effektiv arbeiten würden. Es zeigt sich jedoch, dass das System eine höhere Effizienz aufweist als klassischer Unterricht. (Siehe </w:t>
      </w:r>
      <w:r>
        <w:rPr>
          <w:noProof/>
          <w:lang w:val="de-AT" w:eastAsia="en-GB"/>
        </w:rPr>
        <w:t>„</w:t>
      </w:r>
      <w:r w:rsidRPr="1744E093">
        <w:rPr>
          <w:noProof/>
          <w:lang w:val="de-AT" w:eastAsia="en-GB"/>
        </w:rPr>
        <w:t xml:space="preserve">Erste </w:t>
      </w:r>
      <w:r>
        <w:rPr>
          <w:noProof/>
          <w:lang w:val="de-AT" w:eastAsia="en-GB"/>
        </w:rPr>
        <w:t xml:space="preserve">Erfolge“ </w:t>
      </w:r>
      <w:r>
        <w:rPr>
          <w:noProof/>
          <w:lang w:val="de-AT" w:eastAsia="en-GB"/>
        </w:rPr>
        <w:fldChar w:fldCharType="begin"/>
      </w:r>
      <w:r>
        <w:rPr>
          <w:noProof/>
          <w:lang w:val="de-AT" w:eastAsia="en-GB"/>
        </w:rPr>
        <w:instrText xml:space="preserve"> PAGEREF _Ref12724501 \p \h </w:instrText>
      </w:r>
      <w:r>
        <w:rPr>
          <w:noProof/>
          <w:lang w:val="de-AT" w:eastAsia="en-GB"/>
        </w:rPr>
      </w:r>
      <w:r>
        <w:rPr>
          <w:noProof/>
          <w:lang w:val="de-AT" w:eastAsia="en-GB"/>
        </w:rPr>
        <w:fldChar w:fldCharType="separate"/>
      </w:r>
      <w:r>
        <w:rPr>
          <w:noProof/>
          <w:lang w:val="de-AT" w:eastAsia="en-GB"/>
        </w:rPr>
        <w:t>Seite 16</w:t>
      </w:r>
      <w:r>
        <w:rPr>
          <w:noProof/>
          <w:lang w:val="de-AT" w:eastAsia="en-GB"/>
        </w:rPr>
        <w:fldChar w:fldCharType="end"/>
      </w:r>
      <w:r w:rsidRPr="1744E093">
        <w:rPr>
          <w:noProof/>
          <w:lang w:val="de-AT" w:eastAsia="en-GB"/>
        </w:rPr>
        <w:t>’)</w:t>
      </w:r>
    </w:p>
    <w:p w14:paraId="31646C08" w14:textId="77777777" w:rsidR="00247089" w:rsidRDefault="00247089">
      <w:pPr>
        <w:spacing w:after="160" w:line="259" w:lineRule="auto"/>
        <w:rPr>
          <w:rFonts w:asciiTheme="majorHAnsi" w:eastAsiaTheme="majorEastAsia" w:hAnsiTheme="majorHAnsi" w:cstheme="majorBidi"/>
          <w:b/>
          <w:color w:val="2E74B5" w:themeColor="accent1" w:themeShade="BF"/>
          <w:sz w:val="32"/>
          <w:szCs w:val="26"/>
        </w:rPr>
      </w:pPr>
      <w:r>
        <w:br w:type="page"/>
      </w:r>
    </w:p>
    <w:p w14:paraId="7C5B2BB7" w14:textId="5DE19029" w:rsidR="005A2B3C" w:rsidRDefault="005A2B3C" w:rsidP="00102D6C">
      <w:pPr>
        <w:pStyle w:val="Heading2"/>
      </w:pPr>
      <w:bookmarkStart w:id="10" w:name="_Toc13135516"/>
      <w:r>
        <w:lastRenderedPageBreak/>
        <w:t>Lernen in Mehrstufenklassen</w:t>
      </w:r>
      <w:bookmarkEnd w:id="10"/>
    </w:p>
    <w:p w14:paraId="50A90D68" w14:textId="77777777" w:rsidR="005A2B3C" w:rsidRDefault="005A2B3C" w:rsidP="005A2B3C"/>
    <w:p w14:paraId="0074276D" w14:textId="68B44248" w:rsidR="005A2B3C" w:rsidRDefault="005A2B3C" w:rsidP="005A2B3C">
      <w:r>
        <w:t xml:space="preserve">Mehrstufenklassen sind für </w:t>
      </w:r>
      <w:r w:rsidRPr="008E1A5A">
        <w:rPr>
          <w:i/>
          <w:iCs/>
        </w:rPr>
        <w:t>Mastery Learning</w:t>
      </w:r>
      <w:r>
        <w:t xml:space="preserve"> nicht unbedingt notwendig, erleichtern </w:t>
      </w:r>
      <w:r w:rsidR="00D63A2E">
        <w:t xml:space="preserve">jedoch </w:t>
      </w:r>
      <w:r>
        <w:t>die Durchführung. Während im traditionellen System Schülerinnen und Schüler</w:t>
      </w:r>
      <w:r w:rsidR="00084A16">
        <w:t xml:space="preserve">, </w:t>
      </w:r>
      <w:r>
        <w:t>die langsamer lernen</w:t>
      </w:r>
      <w:r w:rsidR="00084A16">
        <w:t>,</w:t>
      </w:r>
      <w:r>
        <w:t xml:space="preserve"> zurückbleiben und die Klasse wiederholen müssen und sich </w:t>
      </w:r>
      <w:r w:rsidR="00750E27">
        <w:t xml:space="preserve">häufig </w:t>
      </w:r>
      <w:r>
        <w:t>als Versager fühlen, können langsamere Lern</w:t>
      </w:r>
      <w:r w:rsidR="00750E27">
        <w:t>ende</w:t>
      </w:r>
      <w:r>
        <w:t xml:space="preserve"> in Mehrstufenklassen im gewohnten Klassenverband verbleiben</w:t>
      </w:r>
      <w:r w:rsidR="00084A16">
        <w:t>,</w:t>
      </w:r>
      <w:r>
        <w:t xml:space="preserve"> bis sie </w:t>
      </w:r>
      <w:r w:rsidR="009F48BB">
        <w:t xml:space="preserve">die Kompetenzen </w:t>
      </w:r>
      <w:r>
        <w:t xml:space="preserve">erfolgreich erworben haben. Ab dem zweiten Jahr im Flexi-Verband werden sie von den neu dazukommenden Schülerinnen und Schülern als Expertinnen und Experten wahrgenommen, und erleben sich selbst als kompetent. In der altersheterogenen Gruppe wird ihnen bewusst, wie viel sie schon gelernt haben. Das erhöht die Selbstwirksamkeitswahrnehmung und motiviert zum weiteren Lernen. </w:t>
      </w:r>
    </w:p>
    <w:p w14:paraId="03192F82" w14:textId="77777777" w:rsidR="005A2B3C" w:rsidRDefault="005A2B3C" w:rsidP="005A2B3C"/>
    <w:p w14:paraId="78403676" w14:textId="40276D70" w:rsidR="005A2B3C" w:rsidRPr="005A2B3C" w:rsidRDefault="005A2B3C" w:rsidP="005A2B3C">
      <w:r>
        <w:t>Da die Schülerinnen und Schüler im zweiten und dritten Jahr in der Flexi Klasse immer genau dort weiterarbeiten, wo sie im Vorjahr aufgehört haben, verlieren sie durch ein drittes Jahr im System keine Zeit durch unnötiges und demotivierendes Wiederholen bereits gelernter Inhalte, sondern arbeiten sofort an den nächsten Lernzielen</w:t>
      </w:r>
      <w:r w:rsidR="00750E27">
        <w:t xml:space="preserve"> und nützen die zusätzliche Zeit produktiv</w:t>
      </w:r>
      <w:r>
        <w:t>.</w:t>
      </w:r>
    </w:p>
    <w:p w14:paraId="1E8D20DD" w14:textId="77777777" w:rsidR="005A2B3C" w:rsidRPr="005A2B3C" w:rsidRDefault="005A2B3C" w:rsidP="005A2B3C"/>
    <w:p w14:paraId="27327B6E" w14:textId="77777777" w:rsidR="00A1058C" w:rsidRDefault="00A1058C" w:rsidP="00D35481">
      <w:pPr>
        <w:pStyle w:val="Heading3"/>
      </w:pPr>
      <w:r>
        <w:t xml:space="preserve">Exemplarische Schülerverteilung in </w:t>
      </w:r>
      <w:r w:rsidRPr="00CE24A7">
        <w:t>den F</w:t>
      </w:r>
      <w:r>
        <w:t>lexiklassen</w:t>
      </w:r>
    </w:p>
    <w:tbl>
      <w:tblPr>
        <w:tblStyle w:val="TableGrid0"/>
        <w:tblW w:w="0" w:type="auto"/>
        <w:tblLook w:val="04A0" w:firstRow="1" w:lastRow="0" w:firstColumn="1" w:lastColumn="0" w:noHBand="0" w:noVBand="1"/>
      </w:tblPr>
      <w:tblGrid>
        <w:gridCol w:w="1397"/>
        <w:gridCol w:w="1567"/>
        <w:gridCol w:w="2713"/>
        <w:gridCol w:w="2463"/>
      </w:tblGrid>
      <w:tr w:rsidR="00A1058C" w:rsidRPr="005370A1" w14:paraId="7FF26836" w14:textId="77777777" w:rsidTr="00247089">
        <w:tc>
          <w:tcPr>
            <w:tcW w:w="1397" w:type="dxa"/>
            <w:vAlign w:val="center"/>
          </w:tcPr>
          <w:p w14:paraId="1B6531E1" w14:textId="307862E8" w:rsidR="00A1058C" w:rsidRPr="00026616" w:rsidRDefault="00A1058C" w:rsidP="004728E7">
            <w:pPr>
              <w:jc w:val="center"/>
              <w:rPr>
                <w:rFonts w:asciiTheme="minorHAnsi" w:hAnsiTheme="minorHAnsi" w:cstheme="minorHAnsi"/>
                <w:szCs w:val="28"/>
              </w:rPr>
            </w:pPr>
            <w:r>
              <w:rPr>
                <w:noProof/>
                <w:lang w:val="en-GB" w:eastAsia="en-GB"/>
              </w:rPr>
              <mc:AlternateContent>
                <mc:Choice Requires="wps">
                  <w:drawing>
                    <wp:anchor distT="0" distB="0" distL="114300" distR="114300" simplePos="0" relativeHeight="251683840" behindDoc="0" locked="0" layoutInCell="1" allowOverlap="1" wp14:anchorId="7495A781" wp14:editId="2C47E7F1">
                      <wp:simplePos x="0" y="0"/>
                      <wp:positionH relativeFrom="column">
                        <wp:posOffset>5191125</wp:posOffset>
                      </wp:positionH>
                      <wp:positionV relativeFrom="paragraph">
                        <wp:posOffset>357504</wp:posOffset>
                      </wp:positionV>
                      <wp:extent cx="1200150" cy="2352675"/>
                      <wp:effectExtent l="0" t="0" r="19050" b="28575"/>
                      <wp:wrapNone/>
                      <wp:docPr id="17" name="Textfeld 17"/>
                      <wp:cNvGraphicFramePr/>
                      <a:graphic xmlns:a="http://schemas.openxmlformats.org/drawingml/2006/main">
                        <a:graphicData uri="http://schemas.microsoft.com/office/word/2010/wordprocessingShape">
                          <wps:wsp>
                            <wps:cNvSpPr txBox="1"/>
                            <wps:spPr>
                              <a:xfrm>
                                <a:off x="0" y="0"/>
                                <a:ext cx="1200150"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2B8B9" w14:textId="77777777" w:rsidR="008E1A5A" w:rsidRPr="00026616" w:rsidRDefault="008E1A5A" w:rsidP="00A1058C">
                                  <w:pPr>
                                    <w:rPr>
                                      <w:rFonts w:asciiTheme="minorHAnsi" w:hAnsiTheme="minorHAnsi" w:cstheme="minorHAnsi"/>
                                      <w:szCs w:val="18"/>
                                    </w:rPr>
                                  </w:pPr>
                                  <w:r w:rsidRPr="00026616">
                                    <w:rPr>
                                      <w:rFonts w:asciiTheme="minorHAnsi" w:hAnsiTheme="minorHAnsi" w:cstheme="minorHAnsi"/>
                                      <w:szCs w:val="18"/>
                                    </w:rPr>
                                    <w:sym w:font="Wingdings 2" w:char="F075"/>
                                  </w:r>
                                  <w:r w:rsidRPr="00026616">
                                    <w:rPr>
                                      <w:rFonts w:asciiTheme="minorHAnsi" w:hAnsiTheme="minorHAnsi" w:cstheme="minorHAnsi"/>
                                      <w:szCs w:val="18"/>
                                    </w:rPr>
                                    <w:t xml:space="preserve"> Kinder im ersten Jahr </w:t>
                                  </w:r>
                                </w:p>
                                <w:p w14:paraId="35955BC3" w14:textId="77777777" w:rsidR="008E1A5A" w:rsidRPr="00026616" w:rsidRDefault="008E1A5A" w:rsidP="00A1058C">
                                  <w:pPr>
                                    <w:rPr>
                                      <w:rFonts w:asciiTheme="minorHAnsi" w:hAnsiTheme="minorHAnsi" w:cstheme="minorHAnsi"/>
                                      <w:szCs w:val="18"/>
                                    </w:rPr>
                                  </w:pPr>
                                  <w:r w:rsidRPr="00026616">
                                    <w:rPr>
                                      <w:rFonts w:asciiTheme="minorHAnsi" w:hAnsiTheme="minorHAnsi" w:cstheme="minorHAnsi"/>
                                      <w:szCs w:val="18"/>
                                    </w:rPr>
                                    <w:sym w:font="Wingdings 2" w:char="F076"/>
                                  </w:r>
                                  <w:r w:rsidRPr="00026616">
                                    <w:rPr>
                                      <w:rFonts w:asciiTheme="minorHAnsi" w:hAnsiTheme="minorHAnsi" w:cstheme="minorHAnsi"/>
                                      <w:szCs w:val="18"/>
                                    </w:rPr>
                                    <w:t xml:space="preserve"> Kinder im zweiten Jahr </w:t>
                                  </w:r>
                                </w:p>
                                <w:p w14:paraId="3DEE176A" w14:textId="77777777" w:rsidR="008E1A5A" w:rsidRPr="00026616" w:rsidRDefault="008E1A5A" w:rsidP="00A1058C">
                                  <w:pPr>
                                    <w:rPr>
                                      <w:rFonts w:asciiTheme="minorHAnsi" w:hAnsiTheme="minorHAnsi" w:cstheme="minorHAnsi"/>
                                      <w:szCs w:val="18"/>
                                    </w:rPr>
                                  </w:pPr>
                                  <w:r w:rsidRPr="00026616">
                                    <w:rPr>
                                      <w:rFonts w:asciiTheme="minorHAnsi" w:hAnsiTheme="minorHAnsi" w:cstheme="minorHAnsi"/>
                                      <w:szCs w:val="18"/>
                                    </w:rPr>
                                    <w:sym w:font="Wingdings 2" w:char="F077"/>
                                  </w:r>
                                  <w:r w:rsidRPr="00026616">
                                    <w:rPr>
                                      <w:rFonts w:asciiTheme="minorHAnsi" w:hAnsiTheme="minorHAnsi" w:cstheme="minorHAnsi"/>
                                      <w:szCs w:val="18"/>
                                    </w:rPr>
                                    <w:t xml:space="preserve"> Kinder im dritten Jahr </w:t>
                                  </w:r>
                                </w:p>
                                <w:p w14:paraId="72051399" w14:textId="77777777" w:rsidR="008E1A5A" w:rsidRPr="00026616" w:rsidRDefault="008E1A5A" w:rsidP="00A1058C">
                                  <w:pPr>
                                    <w:rPr>
                                      <w:rFonts w:asciiTheme="minorHAnsi" w:hAnsiTheme="minorHAnsi" w:cstheme="minorHAnsi"/>
                                      <w:szCs w:val="18"/>
                                    </w:rPr>
                                  </w:pPr>
                                  <w:r w:rsidRPr="00026616">
                                    <w:rPr>
                                      <w:rFonts w:asciiTheme="minorHAnsi" w:hAnsiTheme="minorHAnsi" w:cstheme="minorHAnsi"/>
                                      <w:szCs w:val="18"/>
                                    </w:rPr>
                                    <w:sym w:font="Wingdings 2" w:char="F078"/>
                                  </w:r>
                                  <w:r w:rsidRPr="00026616">
                                    <w:rPr>
                                      <w:rFonts w:asciiTheme="minorHAnsi" w:hAnsiTheme="minorHAnsi" w:cstheme="minorHAnsi"/>
                                      <w:szCs w:val="18"/>
                                    </w:rPr>
                                    <w:t xml:space="preserve"> Kinder im vierten Jahr </w:t>
                                  </w:r>
                                </w:p>
                                <w:p w14:paraId="47CDC978" w14:textId="77777777" w:rsidR="008E1A5A" w:rsidRPr="00026616" w:rsidRDefault="008E1A5A" w:rsidP="00A1058C">
                                  <w:pPr>
                                    <w:rPr>
                                      <w:szCs w:val="18"/>
                                    </w:rPr>
                                  </w:pPr>
                                  <w:r w:rsidRPr="00026616">
                                    <w:rPr>
                                      <w:rFonts w:asciiTheme="minorHAnsi" w:hAnsiTheme="minorHAnsi" w:cstheme="minorHAnsi"/>
                                      <w:szCs w:val="18"/>
                                    </w:rPr>
                                    <w:sym w:font="Wingdings 2" w:char="F079"/>
                                  </w:r>
                                  <w:r w:rsidRPr="00026616">
                                    <w:rPr>
                                      <w:rFonts w:asciiTheme="minorHAnsi" w:hAnsiTheme="minorHAnsi" w:cstheme="minorHAnsi"/>
                                      <w:szCs w:val="18"/>
                                    </w:rPr>
                                    <w:t xml:space="preserve"> Kinder im fünften Jahr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5A781" id="Textfeld 17" o:spid="_x0000_s1033" type="#_x0000_t202" style="position:absolute;left:0;text-align:left;margin-left:408.75pt;margin-top:28.15pt;width:94.5pt;height:18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" fillcolor="white [3201]" strokeweight=".5pt">
                      <v:textbox>
                        <w:txbxContent>
                          <w:p w14:paraId="18A2B8B9" w14:textId="77777777" w:rsidR="008E1A5A" w:rsidRPr="00026616" w:rsidRDefault="008E1A5A" w:rsidP="00A1058C">
                            <w:pPr>
                              <w:rPr>
                                <w:rFonts w:asciiTheme="minorHAnsi" w:hAnsiTheme="minorHAnsi" w:cstheme="minorHAnsi"/>
                                <w:szCs w:val="18"/>
                              </w:rPr>
                            </w:pPr>
                            <w:r w:rsidRPr="00026616">
                              <w:rPr>
                                <w:rFonts w:asciiTheme="minorHAnsi" w:hAnsiTheme="minorHAnsi" w:cstheme="minorHAnsi"/>
                                <w:szCs w:val="18"/>
                              </w:rPr>
                              <w:sym w:font="Wingdings 2" w:char="F075"/>
                            </w:r>
                            <w:r w:rsidRPr="00026616">
                              <w:rPr>
                                <w:rFonts w:asciiTheme="minorHAnsi" w:hAnsiTheme="minorHAnsi" w:cstheme="minorHAnsi"/>
                                <w:szCs w:val="18"/>
                              </w:rPr>
                              <w:t xml:space="preserve"> Kinder im ersten Jahr </w:t>
                            </w:r>
                          </w:p>
                          <w:p w14:paraId="35955BC3" w14:textId="77777777" w:rsidR="008E1A5A" w:rsidRPr="00026616" w:rsidRDefault="008E1A5A" w:rsidP="00A1058C">
                            <w:pPr>
                              <w:rPr>
                                <w:rFonts w:asciiTheme="minorHAnsi" w:hAnsiTheme="minorHAnsi" w:cstheme="minorHAnsi"/>
                                <w:szCs w:val="18"/>
                              </w:rPr>
                            </w:pPr>
                            <w:r w:rsidRPr="00026616">
                              <w:rPr>
                                <w:rFonts w:asciiTheme="minorHAnsi" w:hAnsiTheme="minorHAnsi" w:cstheme="minorHAnsi"/>
                                <w:szCs w:val="18"/>
                              </w:rPr>
                              <w:sym w:font="Wingdings 2" w:char="F076"/>
                            </w:r>
                            <w:r w:rsidRPr="00026616">
                              <w:rPr>
                                <w:rFonts w:asciiTheme="minorHAnsi" w:hAnsiTheme="minorHAnsi" w:cstheme="minorHAnsi"/>
                                <w:szCs w:val="18"/>
                              </w:rPr>
                              <w:t xml:space="preserve"> Kinder im zweiten Jahr </w:t>
                            </w:r>
                          </w:p>
                          <w:p w14:paraId="3DEE176A" w14:textId="77777777" w:rsidR="008E1A5A" w:rsidRPr="00026616" w:rsidRDefault="008E1A5A" w:rsidP="00A1058C">
                            <w:pPr>
                              <w:rPr>
                                <w:rFonts w:asciiTheme="minorHAnsi" w:hAnsiTheme="minorHAnsi" w:cstheme="minorHAnsi"/>
                                <w:szCs w:val="18"/>
                              </w:rPr>
                            </w:pPr>
                            <w:r w:rsidRPr="00026616">
                              <w:rPr>
                                <w:rFonts w:asciiTheme="minorHAnsi" w:hAnsiTheme="minorHAnsi" w:cstheme="minorHAnsi"/>
                                <w:szCs w:val="18"/>
                              </w:rPr>
                              <w:sym w:font="Wingdings 2" w:char="F077"/>
                            </w:r>
                            <w:r w:rsidRPr="00026616">
                              <w:rPr>
                                <w:rFonts w:asciiTheme="minorHAnsi" w:hAnsiTheme="minorHAnsi" w:cstheme="minorHAnsi"/>
                                <w:szCs w:val="18"/>
                              </w:rPr>
                              <w:t xml:space="preserve"> Kinder im dritten Jahr </w:t>
                            </w:r>
                          </w:p>
                          <w:p w14:paraId="72051399" w14:textId="77777777" w:rsidR="008E1A5A" w:rsidRPr="00026616" w:rsidRDefault="008E1A5A" w:rsidP="00A1058C">
                            <w:pPr>
                              <w:rPr>
                                <w:rFonts w:asciiTheme="minorHAnsi" w:hAnsiTheme="minorHAnsi" w:cstheme="minorHAnsi"/>
                                <w:szCs w:val="18"/>
                              </w:rPr>
                            </w:pPr>
                            <w:r w:rsidRPr="00026616">
                              <w:rPr>
                                <w:rFonts w:asciiTheme="minorHAnsi" w:hAnsiTheme="minorHAnsi" w:cstheme="minorHAnsi"/>
                                <w:szCs w:val="18"/>
                              </w:rPr>
                              <w:sym w:font="Wingdings 2" w:char="F078"/>
                            </w:r>
                            <w:r w:rsidRPr="00026616">
                              <w:rPr>
                                <w:rFonts w:asciiTheme="minorHAnsi" w:hAnsiTheme="minorHAnsi" w:cstheme="minorHAnsi"/>
                                <w:szCs w:val="18"/>
                              </w:rPr>
                              <w:t xml:space="preserve"> Kinder im vierten Jahr </w:t>
                            </w:r>
                          </w:p>
                          <w:p w14:paraId="47CDC978" w14:textId="77777777" w:rsidR="008E1A5A" w:rsidRPr="00026616" w:rsidRDefault="008E1A5A" w:rsidP="00A1058C">
                            <w:pPr>
                              <w:rPr>
                                <w:szCs w:val="18"/>
                              </w:rPr>
                            </w:pPr>
                            <w:r w:rsidRPr="00026616">
                              <w:rPr>
                                <w:rFonts w:asciiTheme="minorHAnsi" w:hAnsiTheme="minorHAnsi" w:cstheme="minorHAnsi"/>
                                <w:szCs w:val="18"/>
                              </w:rPr>
                              <w:sym w:font="Wingdings 2" w:char="F079"/>
                            </w:r>
                            <w:r w:rsidRPr="00026616">
                              <w:rPr>
                                <w:rFonts w:asciiTheme="minorHAnsi" w:hAnsiTheme="minorHAnsi" w:cstheme="minorHAnsi"/>
                                <w:szCs w:val="18"/>
                              </w:rPr>
                              <w:t xml:space="preserve"> Kinder im fünften Jahr </w:t>
                            </w:r>
                          </w:p>
                        </w:txbxContent>
                      </v:textbox>
                    </v:shape>
                  </w:pict>
                </mc:Fallback>
              </mc:AlternateContent>
            </w:r>
          </w:p>
          <w:p w14:paraId="14373692" w14:textId="77777777" w:rsidR="00A1058C" w:rsidRPr="00026616" w:rsidRDefault="00A1058C" w:rsidP="004728E7">
            <w:pPr>
              <w:jc w:val="center"/>
              <w:rPr>
                <w:rFonts w:asciiTheme="minorHAnsi" w:hAnsiTheme="minorHAnsi" w:cstheme="minorHAnsi"/>
                <w:szCs w:val="28"/>
              </w:rPr>
            </w:pPr>
          </w:p>
        </w:tc>
        <w:tc>
          <w:tcPr>
            <w:tcW w:w="1567" w:type="dxa"/>
            <w:shd w:val="clear" w:color="auto" w:fill="FFC000"/>
            <w:vAlign w:val="center"/>
          </w:tcPr>
          <w:p w14:paraId="25352A80"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Regelklasse</w:t>
            </w:r>
          </w:p>
        </w:tc>
        <w:tc>
          <w:tcPr>
            <w:tcW w:w="5176" w:type="dxa"/>
            <w:gridSpan w:val="2"/>
            <w:shd w:val="clear" w:color="auto" w:fill="FFC000"/>
            <w:vAlign w:val="center"/>
          </w:tcPr>
          <w:p w14:paraId="03AC3178"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Flexi Klassen</w:t>
            </w:r>
          </w:p>
        </w:tc>
      </w:tr>
      <w:tr w:rsidR="00A1058C" w:rsidRPr="005370A1" w14:paraId="0B7A716B" w14:textId="77777777" w:rsidTr="00247089">
        <w:trPr>
          <w:trHeight w:val="1009"/>
        </w:trPr>
        <w:tc>
          <w:tcPr>
            <w:tcW w:w="1397" w:type="dxa"/>
            <w:vAlign w:val="center"/>
          </w:tcPr>
          <w:p w14:paraId="1194D27C"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5. Schulstufe</w:t>
            </w:r>
          </w:p>
        </w:tc>
        <w:tc>
          <w:tcPr>
            <w:tcW w:w="1567" w:type="dxa"/>
            <w:shd w:val="clear" w:color="auto" w:fill="FFC000"/>
            <w:vAlign w:val="center"/>
          </w:tcPr>
          <w:p w14:paraId="155BA40F"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1a</w:t>
            </w:r>
          </w:p>
        </w:tc>
        <w:tc>
          <w:tcPr>
            <w:tcW w:w="2713" w:type="dxa"/>
            <w:vMerge w:val="restart"/>
            <w:shd w:val="clear" w:color="auto" w:fill="A6EE32"/>
            <w:vAlign w:val="center"/>
          </w:tcPr>
          <w:p w14:paraId="77B19216"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Flexi grün</w:t>
            </w:r>
          </w:p>
          <w:p w14:paraId="723E507F"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p>
          <w:p w14:paraId="5BA317BD"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p>
          <w:p w14:paraId="1AD29464"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tc>
        <w:tc>
          <w:tcPr>
            <w:tcW w:w="2463" w:type="dxa"/>
            <w:vMerge w:val="restart"/>
            <w:shd w:val="clear" w:color="auto" w:fill="B4C6E7" w:themeFill="accent5" w:themeFillTint="66"/>
            <w:vAlign w:val="center"/>
          </w:tcPr>
          <w:p w14:paraId="1B9374EE"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Flexi blau</w:t>
            </w:r>
          </w:p>
          <w:p w14:paraId="02F99592"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p>
          <w:p w14:paraId="3BEBC3FA"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p>
          <w:p w14:paraId="5ECA21AA"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tc>
      </w:tr>
      <w:tr w:rsidR="00A1058C" w:rsidRPr="005370A1" w14:paraId="3F06B16F" w14:textId="77777777" w:rsidTr="00247089">
        <w:trPr>
          <w:trHeight w:val="1009"/>
        </w:trPr>
        <w:tc>
          <w:tcPr>
            <w:tcW w:w="1397" w:type="dxa"/>
            <w:vAlign w:val="center"/>
          </w:tcPr>
          <w:p w14:paraId="735DD69B"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6. Schulstufe</w:t>
            </w:r>
          </w:p>
        </w:tc>
        <w:tc>
          <w:tcPr>
            <w:tcW w:w="1567" w:type="dxa"/>
            <w:shd w:val="clear" w:color="auto" w:fill="FFC000"/>
            <w:vAlign w:val="center"/>
          </w:tcPr>
          <w:p w14:paraId="71FEF61C"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2a</w:t>
            </w:r>
          </w:p>
        </w:tc>
        <w:tc>
          <w:tcPr>
            <w:tcW w:w="2713" w:type="dxa"/>
            <w:vMerge/>
            <w:vAlign w:val="center"/>
          </w:tcPr>
          <w:p w14:paraId="5D348F79" w14:textId="77777777" w:rsidR="00A1058C" w:rsidRPr="00026616" w:rsidRDefault="00A1058C" w:rsidP="004728E7">
            <w:pPr>
              <w:jc w:val="center"/>
              <w:rPr>
                <w:rFonts w:asciiTheme="minorHAnsi" w:hAnsiTheme="minorHAnsi" w:cstheme="minorHAnsi"/>
                <w:szCs w:val="28"/>
              </w:rPr>
            </w:pPr>
          </w:p>
        </w:tc>
        <w:tc>
          <w:tcPr>
            <w:tcW w:w="2463" w:type="dxa"/>
            <w:vMerge/>
            <w:vAlign w:val="center"/>
          </w:tcPr>
          <w:p w14:paraId="4471062C" w14:textId="77777777" w:rsidR="00A1058C" w:rsidRPr="00026616" w:rsidRDefault="00A1058C" w:rsidP="004728E7">
            <w:pPr>
              <w:jc w:val="center"/>
              <w:rPr>
                <w:rFonts w:asciiTheme="minorHAnsi" w:hAnsiTheme="minorHAnsi" w:cstheme="minorHAnsi"/>
                <w:szCs w:val="28"/>
              </w:rPr>
            </w:pPr>
          </w:p>
        </w:tc>
      </w:tr>
      <w:tr w:rsidR="00A1058C" w:rsidRPr="005370A1" w14:paraId="24690ED4" w14:textId="77777777" w:rsidTr="00247089">
        <w:trPr>
          <w:trHeight w:val="1009"/>
        </w:trPr>
        <w:tc>
          <w:tcPr>
            <w:tcW w:w="1397" w:type="dxa"/>
            <w:vAlign w:val="center"/>
          </w:tcPr>
          <w:p w14:paraId="7ED1B4EE"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7. Schulstufe</w:t>
            </w:r>
          </w:p>
        </w:tc>
        <w:tc>
          <w:tcPr>
            <w:tcW w:w="1567" w:type="dxa"/>
            <w:shd w:val="clear" w:color="auto" w:fill="FFC000"/>
            <w:vAlign w:val="center"/>
          </w:tcPr>
          <w:p w14:paraId="4E1704D9"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3a</w:t>
            </w:r>
          </w:p>
        </w:tc>
        <w:tc>
          <w:tcPr>
            <w:tcW w:w="5176" w:type="dxa"/>
            <w:gridSpan w:val="2"/>
            <w:shd w:val="clear" w:color="auto" w:fill="A3FBD1"/>
            <w:vAlign w:val="center"/>
          </w:tcPr>
          <w:p w14:paraId="6421D25F" w14:textId="77777777" w:rsidR="00A1058C" w:rsidRPr="00026616" w:rsidRDefault="00A1058C" w:rsidP="004728E7">
            <w:pPr>
              <w:jc w:val="center"/>
              <w:rPr>
                <w:rFonts w:asciiTheme="minorHAnsi" w:hAnsiTheme="minorHAnsi" w:cstheme="minorBidi"/>
              </w:rPr>
            </w:pPr>
            <w:r w:rsidRPr="3A1BFC3A">
              <w:rPr>
                <w:rFonts w:asciiTheme="minorHAnsi" w:hAnsiTheme="minorHAnsi" w:cstheme="minorBidi"/>
              </w:rPr>
              <w:t>Flexi 3f</w:t>
            </w:r>
          </w:p>
          <w:p w14:paraId="009062AD"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6"/>
            </w:r>
          </w:p>
          <w:p w14:paraId="3E264A5C"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p w14:paraId="5DFF7826"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p>
          <w:p w14:paraId="2CB12F1C" w14:textId="77777777" w:rsidR="00A1058C" w:rsidRPr="00026616" w:rsidRDefault="00A1058C" w:rsidP="004728E7">
            <w:pPr>
              <w:jc w:val="center"/>
              <w:rPr>
                <w:rFonts w:asciiTheme="minorHAnsi" w:hAnsiTheme="minorHAnsi" w:cstheme="minorHAnsi"/>
                <w:szCs w:val="28"/>
              </w:rPr>
            </w:pPr>
          </w:p>
        </w:tc>
      </w:tr>
      <w:tr w:rsidR="00A1058C" w:rsidRPr="005370A1" w14:paraId="6566EBA0" w14:textId="77777777" w:rsidTr="00247089">
        <w:trPr>
          <w:trHeight w:val="1009"/>
        </w:trPr>
        <w:tc>
          <w:tcPr>
            <w:tcW w:w="1397" w:type="dxa"/>
            <w:vAlign w:val="center"/>
          </w:tcPr>
          <w:p w14:paraId="6D6AA3B2"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8. Schulstufe</w:t>
            </w:r>
          </w:p>
        </w:tc>
        <w:tc>
          <w:tcPr>
            <w:tcW w:w="1567" w:type="dxa"/>
            <w:shd w:val="clear" w:color="auto" w:fill="FFC000"/>
            <w:vAlign w:val="center"/>
          </w:tcPr>
          <w:p w14:paraId="2F16C4D9" w14:textId="6F999165" w:rsidR="00A1058C" w:rsidRPr="00026616" w:rsidRDefault="00247089" w:rsidP="004728E7">
            <w:pPr>
              <w:jc w:val="center"/>
              <w:rPr>
                <w:rFonts w:asciiTheme="minorHAnsi" w:hAnsiTheme="minorHAnsi" w:cstheme="minorHAnsi"/>
                <w:szCs w:val="28"/>
              </w:rPr>
            </w:pPr>
            <w:r>
              <w:rPr>
                <w:noProof/>
                <w:lang w:val="en-GB" w:eastAsia="en-GB"/>
              </w:rPr>
              <mc:AlternateContent>
                <mc:Choice Requires="wps">
                  <w:drawing>
                    <wp:anchor distT="0" distB="0" distL="114300" distR="114300" simplePos="0" relativeHeight="251684864" behindDoc="0" locked="0" layoutInCell="1" allowOverlap="1" wp14:anchorId="5D99C790" wp14:editId="260F15CE">
                      <wp:simplePos x="0" y="0"/>
                      <wp:positionH relativeFrom="column">
                        <wp:posOffset>-920750</wp:posOffset>
                      </wp:positionH>
                      <wp:positionV relativeFrom="paragraph">
                        <wp:posOffset>989965</wp:posOffset>
                      </wp:positionV>
                      <wp:extent cx="6293485" cy="1871980"/>
                      <wp:effectExtent l="19050" t="514350" r="31115" b="33020"/>
                      <wp:wrapNone/>
                      <wp:docPr id="1" name="Ovale Legende 1"/>
                      <wp:cNvGraphicFramePr/>
                      <a:graphic xmlns:a="http://schemas.openxmlformats.org/drawingml/2006/main">
                        <a:graphicData uri="http://schemas.microsoft.com/office/word/2010/wordprocessingShape">
                          <wps:wsp>
                            <wps:cNvSpPr/>
                            <wps:spPr>
                              <a:xfrm>
                                <a:off x="0" y="0"/>
                                <a:ext cx="6293485" cy="1871980"/>
                              </a:xfrm>
                              <a:prstGeom prst="wedgeEllipseCallout">
                                <a:avLst>
                                  <a:gd name="adj1" fmla="val 34090"/>
                                  <a:gd name="adj2" fmla="val -7621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F78E33" w14:textId="77777777" w:rsidR="008E1A5A" w:rsidRPr="002F41C3" w:rsidRDefault="008E1A5A" w:rsidP="00A1058C">
                                  <w:pPr>
                                    <w:jc w:val="center"/>
                                    <w:rPr>
                                      <w:rStyle w:val="normaltextrun"/>
                                      <w:rFonts w:ascii="Arial" w:hAnsi="Arial" w:cs="Arial"/>
                                      <w:color w:val="000000" w:themeColor="text1"/>
                                      <w:sz w:val="26"/>
                                      <w:szCs w:val="26"/>
                                      <w:lang w:val="de-AT"/>
                                    </w:rPr>
                                  </w:pPr>
                                  <w:r w:rsidRPr="002F41C3">
                                    <w:rPr>
                                      <w:rStyle w:val="normaltextrun"/>
                                      <w:rFonts w:ascii="Arial" w:hAnsi="Arial" w:cs="Arial"/>
                                      <w:color w:val="000000" w:themeColor="text1"/>
                                      <w:sz w:val="26"/>
                                      <w:szCs w:val="26"/>
                                      <w:lang w:val="de-AT"/>
                                    </w:rPr>
                                    <w:t xml:space="preserve">Das Schuljahr war echt toll. Ich bin stolz darauf, was wir alles erreicht haben. Die meisten </w:t>
                                  </w:r>
                                  <w:r w:rsidRPr="002F41C3">
                                    <w:rPr>
                                      <w:rStyle w:val="spellingerror"/>
                                      <w:rFonts w:ascii="Arial" w:hAnsi="Arial" w:cs="Arial"/>
                                      <w:color w:val="000000" w:themeColor="text1"/>
                                      <w:sz w:val="26"/>
                                      <w:szCs w:val="26"/>
                                      <w:lang w:val="de-AT"/>
                                    </w:rPr>
                                    <w:t>Flexis</w:t>
                                  </w:r>
                                  <w:r w:rsidRPr="002F41C3">
                                    <w:rPr>
                                      <w:rStyle w:val="normaltextrun"/>
                                      <w:rFonts w:ascii="Arial" w:hAnsi="Arial" w:cs="Arial"/>
                                      <w:color w:val="000000" w:themeColor="text1"/>
                                      <w:sz w:val="26"/>
                                      <w:szCs w:val="26"/>
                                      <w:lang w:val="de-AT"/>
                                    </w:rPr>
                                    <w:t xml:space="preserve"> im 2. Jahr steigen in die 3. Klasse auf. Dann werden wir mit den Jüngeren nicht mehr zusammen sein. Das wird eine Veränderung, denn wir sind in diesem Schuljahr alle als Klasse zusammengewachsen.</w:t>
                                  </w:r>
                                </w:p>
                                <w:p w14:paraId="67171CE8" w14:textId="77777777" w:rsidR="008E1A5A" w:rsidRPr="00026616" w:rsidRDefault="008E1A5A" w:rsidP="00A1058C">
                                  <w:pPr>
                                    <w:jc w:val="center"/>
                                    <w:rPr>
                                      <w:color w:val="000000" w:themeColor="text1"/>
                                      <w:sz w:val="18"/>
                                    </w:rPr>
                                  </w:pPr>
                                  <w:r>
                                    <w:rPr>
                                      <w:rStyle w:val="normaltextrun"/>
                                      <w:rFonts w:ascii="Arial" w:hAnsi="Arial" w:cs="Arial"/>
                                      <w:color w:val="000000" w:themeColor="text1"/>
                                      <w:sz w:val="18"/>
                                      <w:lang w:val="de-AT"/>
                                    </w:rPr>
                                    <w:t>Schülerin 2. Klasse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C790" id="Ovale Legende 1" o:spid="_x0000_s1034" type="#_x0000_t63" style="position:absolute;left:0;text-align:left;margin-left:-72.5pt;margin-top:77.95pt;width:495.55pt;height:14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" adj="18163,-5662" fillcolor="#deeaf6 [660]" strokecolor="#1f4d78 [1604]" strokeweight="1pt">
                      <v:textbox inset=".72pt,.72pt,.72pt,.72pt">
                        <w:txbxContent>
                          <w:p w14:paraId="4FF78E33" w14:textId="77777777" w:rsidR="008E1A5A" w:rsidRPr="002F41C3" w:rsidRDefault="008E1A5A" w:rsidP="00A1058C">
                            <w:pPr>
                              <w:jc w:val="center"/>
                              <w:rPr>
                                <w:rStyle w:val="normaltextrun"/>
                                <w:rFonts w:ascii="Arial" w:hAnsi="Arial" w:cs="Arial"/>
                                <w:color w:val="000000" w:themeColor="text1"/>
                                <w:sz w:val="26"/>
                                <w:szCs w:val="26"/>
                                <w:lang w:val="de-AT"/>
                              </w:rPr>
                            </w:pPr>
                            <w:r w:rsidRPr="002F41C3">
                              <w:rPr>
                                <w:rStyle w:val="normaltextrun"/>
                                <w:rFonts w:ascii="Arial" w:hAnsi="Arial" w:cs="Arial"/>
                                <w:color w:val="000000" w:themeColor="text1"/>
                                <w:sz w:val="26"/>
                                <w:szCs w:val="26"/>
                                <w:lang w:val="de-AT"/>
                              </w:rPr>
                              <w:t xml:space="preserve">Das Schuljahr war echt toll. Ich bin stolz darauf, was wir alles erreicht haben. Die meisten </w:t>
                            </w:r>
                            <w:r w:rsidRPr="002F41C3">
                              <w:rPr>
                                <w:rStyle w:val="spellingerror"/>
                                <w:rFonts w:ascii="Arial" w:hAnsi="Arial" w:cs="Arial"/>
                                <w:color w:val="000000" w:themeColor="text1"/>
                                <w:sz w:val="26"/>
                                <w:szCs w:val="26"/>
                                <w:lang w:val="de-AT"/>
                              </w:rPr>
                              <w:t>Flexis</w:t>
                            </w:r>
                            <w:r w:rsidRPr="002F41C3">
                              <w:rPr>
                                <w:rStyle w:val="normaltextrun"/>
                                <w:rFonts w:ascii="Arial" w:hAnsi="Arial" w:cs="Arial"/>
                                <w:color w:val="000000" w:themeColor="text1"/>
                                <w:sz w:val="26"/>
                                <w:szCs w:val="26"/>
                                <w:lang w:val="de-AT"/>
                              </w:rPr>
                              <w:t xml:space="preserve"> im 2. Jahr steigen in die 3. Klasse auf. Dann werden wir mit den Jüngeren nicht mehr zusammen sein. Das wird eine Veränderung, denn wir sind in diesem Schuljahr alle als Klasse zusammengewachsen.</w:t>
                            </w:r>
                          </w:p>
                          <w:p w14:paraId="67171CE8" w14:textId="77777777" w:rsidR="008E1A5A" w:rsidRPr="00026616" w:rsidRDefault="008E1A5A" w:rsidP="00A1058C">
                            <w:pPr>
                              <w:jc w:val="center"/>
                              <w:rPr>
                                <w:color w:val="000000" w:themeColor="text1"/>
                                <w:sz w:val="18"/>
                              </w:rPr>
                            </w:pPr>
                            <w:r>
                              <w:rPr>
                                <w:rStyle w:val="normaltextrun"/>
                                <w:rFonts w:ascii="Arial" w:hAnsi="Arial" w:cs="Arial"/>
                                <w:color w:val="000000" w:themeColor="text1"/>
                                <w:sz w:val="18"/>
                                <w:lang w:val="de-AT"/>
                              </w:rPr>
                              <w:t>Schülerin 2. Klasse</w:t>
                            </w:r>
                          </w:p>
                        </w:txbxContent>
                      </v:textbox>
                    </v:shape>
                  </w:pict>
                </mc:Fallback>
              </mc:AlternateContent>
            </w:r>
            <w:r w:rsidR="00A1058C" w:rsidRPr="00026616">
              <w:rPr>
                <w:rFonts w:asciiTheme="minorHAnsi" w:hAnsiTheme="minorHAnsi" w:cstheme="minorHAnsi"/>
                <w:szCs w:val="28"/>
              </w:rPr>
              <w:t>4a</w:t>
            </w:r>
          </w:p>
        </w:tc>
        <w:tc>
          <w:tcPr>
            <w:tcW w:w="5176" w:type="dxa"/>
            <w:gridSpan w:val="2"/>
            <w:shd w:val="clear" w:color="auto" w:fill="A3FBD1"/>
            <w:vAlign w:val="center"/>
          </w:tcPr>
          <w:p w14:paraId="178A82F0" w14:textId="77777777" w:rsidR="00A1058C" w:rsidRPr="00026616" w:rsidRDefault="00A1058C" w:rsidP="004728E7">
            <w:pPr>
              <w:jc w:val="center"/>
              <w:rPr>
                <w:rFonts w:asciiTheme="minorHAnsi" w:hAnsiTheme="minorHAnsi" w:cstheme="minorBidi"/>
              </w:rPr>
            </w:pPr>
            <w:r w:rsidRPr="3A1BFC3A">
              <w:rPr>
                <w:rFonts w:asciiTheme="minorHAnsi" w:hAnsiTheme="minorHAnsi" w:cstheme="minorBidi"/>
              </w:rPr>
              <w:t>Flexi 4f</w:t>
            </w:r>
          </w:p>
          <w:p w14:paraId="37CDFD51"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7"/>
            </w:r>
          </w:p>
          <w:p w14:paraId="747BD4E1"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p>
          <w:p w14:paraId="4DA2AE61" w14:textId="3F4ED802"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p>
          <w:p w14:paraId="750895C7" w14:textId="3CC86A0F" w:rsidR="00A1058C" w:rsidRPr="00026616" w:rsidRDefault="00A1058C" w:rsidP="004728E7">
            <w:pPr>
              <w:jc w:val="center"/>
              <w:rPr>
                <w:rFonts w:asciiTheme="minorHAnsi" w:hAnsiTheme="minorHAnsi" w:cstheme="minorHAnsi"/>
                <w:szCs w:val="28"/>
              </w:rPr>
            </w:pPr>
          </w:p>
        </w:tc>
      </w:tr>
    </w:tbl>
    <w:p w14:paraId="386A4E8A" w14:textId="520C3870" w:rsidR="00A1058C" w:rsidRDefault="00A1058C" w:rsidP="00A1058C">
      <w:pPr>
        <w:pStyle w:val="Subtitle"/>
        <w:rPr>
          <w:rStyle w:val="Strong"/>
          <w:b w:val="0"/>
          <w:bCs w:val="0"/>
        </w:rPr>
      </w:pPr>
    </w:p>
    <w:p w14:paraId="6153CFCF" w14:textId="77777777" w:rsidR="00A1058C" w:rsidRDefault="00A1058C" w:rsidP="00A1058C">
      <w:pPr>
        <w:pStyle w:val="Subtitle"/>
        <w:rPr>
          <w:rStyle w:val="Strong"/>
          <w:b w:val="0"/>
          <w:bCs w:val="0"/>
        </w:rPr>
      </w:pPr>
    </w:p>
    <w:p w14:paraId="67582392" w14:textId="77777777" w:rsidR="00A1058C" w:rsidRDefault="00A1058C" w:rsidP="00A1058C">
      <w:pPr>
        <w:pStyle w:val="Subtitle"/>
        <w:rPr>
          <w:rStyle w:val="Strong"/>
          <w:b w:val="0"/>
          <w:bCs w:val="0"/>
        </w:rPr>
      </w:pPr>
    </w:p>
    <w:p w14:paraId="3B597D0B" w14:textId="77777777" w:rsidR="00A1058C" w:rsidRDefault="00A1058C" w:rsidP="00A1058C">
      <w:pPr>
        <w:pStyle w:val="Subtitle"/>
        <w:rPr>
          <w:rStyle w:val="Strong"/>
          <w:b w:val="0"/>
          <w:bCs w:val="0"/>
        </w:rPr>
      </w:pPr>
    </w:p>
    <w:p w14:paraId="02FCB53F" w14:textId="77777777" w:rsidR="00A1058C" w:rsidRPr="004A1775" w:rsidRDefault="00A1058C" w:rsidP="00A1058C">
      <w:pPr>
        <w:pStyle w:val="Heading3"/>
        <w:rPr>
          <w:rStyle w:val="Strong"/>
          <w:b w:val="0"/>
          <w:bCs w:val="0"/>
        </w:rPr>
      </w:pPr>
      <w:r w:rsidRPr="004A1775">
        <w:rPr>
          <w:rStyle w:val="Strong"/>
          <w:b w:val="0"/>
          <w:bCs w:val="0"/>
        </w:rPr>
        <w:lastRenderedPageBreak/>
        <w:t>Lernsettings</w:t>
      </w:r>
    </w:p>
    <w:p w14:paraId="33C1EB5C" w14:textId="4AC61BEA" w:rsidR="00A1058C" w:rsidRDefault="00A1058C" w:rsidP="00A1058C">
      <w:pPr>
        <w:jc w:val="both"/>
      </w:pPr>
      <w:r>
        <w:t xml:space="preserve">Obwohl die Kinder an unterschiedlichen Inhalten arbeiten, sind sie immer in einen gemeinsamen sozialen Kontext eingebettet. Häufig finden sich Kinder aus unterschiedlichen Jahrgängen oder Modulen zu Lerngruppen zusammen. Die Mehrstufenklasse ermöglicht auf ideale Weise Peer-Teaching und jedes Kind hat unabhängig davon, ob es schnell oder langsam lernt, die Möglichkeit, in die Rolle des Experten zu schlüpfen und Kindern in </w:t>
      </w:r>
      <w:r w:rsidR="00750E27">
        <w:t>vorangegangenen</w:t>
      </w:r>
      <w:r>
        <w:t xml:space="preserve"> Modulen zu helfen. So erfolgt individualisiertes, digital unterstütztes Lernen ohne Gefahr der Vereinsamung.</w:t>
      </w:r>
    </w:p>
    <w:p w14:paraId="316EE81D" w14:textId="269F1641" w:rsidR="00A1058C" w:rsidRDefault="00750E27" w:rsidP="00A1058C">
      <w:pPr>
        <w:jc w:val="both"/>
        <w:rPr>
          <w:rFonts w:ascii="Roboto" w:hAnsi="Roboto" w:cs="Arial"/>
          <w:szCs w:val="22"/>
        </w:rPr>
      </w:pPr>
      <w:r>
        <w:rPr>
          <w:rFonts w:ascii="Roboto" w:hAnsi="Roboto" w:cs="Arial"/>
          <w:noProof/>
          <w:szCs w:val="22"/>
          <w:lang w:val="en-GB" w:eastAsia="en-GB"/>
        </w:rPr>
        <mc:AlternateContent>
          <mc:Choice Requires="wps">
            <w:drawing>
              <wp:anchor distT="0" distB="0" distL="114300" distR="114300" simplePos="0" relativeHeight="251680768" behindDoc="0" locked="0" layoutInCell="1" allowOverlap="1" wp14:anchorId="15EF0C89" wp14:editId="59A6A695">
                <wp:simplePos x="0" y="0"/>
                <wp:positionH relativeFrom="column">
                  <wp:posOffset>976939</wp:posOffset>
                </wp:positionH>
                <wp:positionV relativeFrom="paragraph">
                  <wp:posOffset>88809</wp:posOffset>
                </wp:positionV>
                <wp:extent cx="5448300" cy="1162050"/>
                <wp:effectExtent l="190500" t="19050" r="38100" b="38100"/>
                <wp:wrapNone/>
                <wp:docPr id="13" name="Ovale Legende 13"/>
                <wp:cNvGraphicFramePr/>
                <a:graphic xmlns:a="http://schemas.openxmlformats.org/drawingml/2006/main">
                  <a:graphicData uri="http://schemas.microsoft.com/office/word/2010/wordprocessingShape">
                    <wps:wsp>
                      <wps:cNvSpPr/>
                      <wps:spPr>
                        <a:xfrm>
                          <a:off x="0" y="0"/>
                          <a:ext cx="5448300" cy="1162050"/>
                        </a:xfrm>
                        <a:prstGeom prst="wedgeEllipseCallout">
                          <a:avLst>
                            <a:gd name="adj1" fmla="val -53176"/>
                            <a:gd name="adj2" fmla="val -4887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7A1836" w14:textId="77777777" w:rsidR="008E1A5A" w:rsidRDefault="008E1A5A" w:rsidP="00A1058C">
                            <w:pPr>
                              <w:jc w:val="both"/>
                              <w:rPr>
                                <w:rStyle w:val="normaltextrun"/>
                                <w:rFonts w:ascii="Arial" w:hAnsi="Arial" w:cs="Arial"/>
                                <w:color w:val="000000" w:themeColor="text1"/>
                                <w:sz w:val="24"/>
                                <w:lang w:val="de-AT"/>
                              </w:rPr>
                            </w:pPr>
                            <w:r w:rsidRPr="00EA09A3">
                              <w:rPr>
                                <w:rStyle w:val="normaltextrun"/>
                                <w:rFonts w:ascii="Arial" w:hAnsi="Arial" w:cs="Arial"/>
                                <w:color w:val="000000" w:themeColor="text1"/>
                                <w:sz w:val="24"/>
                                <w:lang w:val="de-AT"/>
                              </w:rPr>
                              <w:t>Flexi ist zusammenhelfen und zusammenarbeiten. Flexi bedeutet, mit Modulen zu arbeiten. Flexi ist bunt und Flexi heißt auch, Spaß miteinander zu haben.</w:t>
                            </w:r>
                          </w:p>
                          <w:p w14:paraId="0AFFC8A1" w14:textId="77777777" w:rsidR="008E1A5A" w:rsidRPr="00EA09A3" w:rsidRDefault="008E1A5A" w:rsidP="00A1058C">
                            <w:pPr>
                              <w:jc w:val="both"/>
                              <w:rPr>
                                <w:color w:val="000000" w:themeColor="text1"/>
                                <w:sz w:val="24"/>
                              </w:rPr>
                            </w:pPr>
                            <w:r>
                              <w:rPr>
                                <w:rStyle w:val="normaltextrun"/>
                                <w:rFonts w:ascii="Arial" w:hAnsi="Arial" w:cs="Arial"/>
                                <w:color w:val="000000" w:themeColor="text1"/>
                                <w:sz w:val="24"/>
                                <w:lang w:val="de-AT"/>
                              </w:rPr>
                              <w:t>Schülerin 1. Klasse</w:t>
                            </w:r>
                          </w:p>
                          <w:p w14:paraId="11C08974" w14:textId="77777777" w:rsidR="008E1A5A" w:rsidRPr="00EA09A3" w:rsidRDefault="008E1A5A" w:rsidP="00A1058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F0C89" id="Ovale Legende 13" o:spid="_x0000_s1035" type="#_x0000_t63" style="position:absolute;left:0;text-align:left;margin-left:76.9pt;margin-top:7pt;width:429pt;height: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" adj="-686,243" fillcolor="#deeaf6 [660]" strokecolor="#1f4d78 [1604]" strokeweight="1pt">
                <v:textbox>
                  <w:txbxContent>
                    <w:p w14:paraId="747A1836" w14:textId="77777777" w:rsidR="008E1A5A" w:rsidRDefault="008E1A5A" w:rsidP="00A1058C">
                      <w:pPr>
                        <w:jc w:val="both"/>
                        <w:rPr>
                          <w:rStyle w:val="normaltextrun"/>
                          <w:rFonts w:ascii="Arial" w:hAnsi="Arial" w:cs="Arial"/>
                          <w:color w:val="000000" w:themeColor="text1"/>
                          <w:sz w:val="24"/>
                          <w:lang w:val="de-AT"/>
                        </w:rPr>
                      </w:pPr>
                      <w:r w:rsidRPr="00EA09A3">
                        <w:rPr>
                          <w:rStyle w:val="normaltextrun"/>
                          <w:rFonts w:ascii="Arial" w:hAnsi="Arial" w:cs="Arial"/>
                          <w:color w:val="000000" w:themeColor="text1"/>
                          <w:sz w:val="24"/>
                          <w:lang w:val="de-AT"/>
                        </w:rPr>
                        <w:t>Flexi ist zusammenhelfen und zusammenarbeiten. Flexi bedeutet, mit Modulen zu arbeiten. Flexi ist bunt und Flexi heißt auch, Spaß miteinander zu haben.</w:t>
                      </w:r>
                    </w:p>
                    <w:p w14:paraId="0AFFC8A1" w14:textId="77777777" w:rsidR="008E1A5A" w:rsidRPr="00EA09A3" w:rsidRDefault="008E1A5A" w:rsidP="00A1058C">
                      <w:pPr>
                        <w:jc w:val="both"/>
                        <w:rPr>
                          <w:color w:val="000000" w:themeColor="text1"/>
                          <w:sz w:val="24"/>
                        </w:rPr>
                      </w:pPr>
                      <w:r>
                        <w:rPr>
                          <w:rStyle w:val="normaltextrun"/>
                          <w:rFonts w:ascii="Arial" w:hAnsi="Arial" w:cs="Arial"/>
                          <w:color w:val="000000" w:themeColor="text1"/>
                          <w:sz w:val="24"/>
                          <w:lang w:val="de-AT"/>
                        </w:rPr>
                        <w:t>Schülerin 1. Klasse</w:t>
                      </w:r>
                    </w:p>
                    <w:p w14:paraId="11C08974" w14:textId="77777777" w:rsidR="008E1A5A" w:rsidRPr="00EA09A3" w:rsidRDefault="008E1A5A" w:rsidP="00A1058C">
                      <w:pPr>
                        <w:jc w:val="center"/>
                        <w:rPr>
                          <w:color w:val="000000" w:themeColor="text1"/>
                        </w:rPr>
                      </w:pPr>
                    </w:p>
                  </w:txbxContent>
                </v:textbox>
              </v:shape>
            </w:pict>
          </mc:Fallback>
        </mc:AlternateContent>
      </w:r>
    </w:p>
    <w:p w14:paraId="06CB7A27" w14:textId="7CBB135E" w:rsidR="00A1058C" w:rsidRDefault="00A1058C" w:rsidP="00A1058C">
      <w:pPr>
        <w:jc w:val="both"/>
        <w:rPr>
          <w:rFonts w:ascii="Roboto" w:hAnsi="Roboto" w:cs="Arial"/>
          <w:szCs w:val="22"/>
        </w:rPr>
      </w:pPr>
    </w:p>
    <w:p w14:paraId="2FE2E500" w14:textId="2E78018D" w:rsidR="00750E27" w:rsidRDefault="00750E27" w:rsidP="00A1058C">
      <w:pPr>
        <w:jc w:val="both"/>
        <w:rPr>
          <w:rFonts w:ascii="Roboto" w:hAnsi="Roboto" w:cs="Arial"/>
          <w:szCs w:val="22"/>
        </w:rPr>
      </w:pPr>
    </w:p>
    <w:p w14:paraId="4CE03BD0" w14:textId="15295779" w:rsidR="00750E27" w:rsidRDefault="00750E27" w:rsidP="00A1058C">
      <w:pPr>
        <w:jc w:val="both"/>
        <w:rPr>
          <w:rFonts w:ascii="Roboto" w:hAnsi="Roboto" w:cs="Arial"/>
          <w:szCs w:val="22"/>
        </w:rPr>
      </w:pPr>
    </w:p>
    <w:p w14:paraId="6E0D79B9" w14:textId="74C0BEA6" w:rsidR="00750E27" w:rsidRDefault="00750E27" w:rsidP="00A1058C">
      <w:pPr>
        <w:jc w:val="both"/>
        <w:rPr>
          <w:rFonts w:ascii="Roboto" w:hAnsi="Roboto" w:cs="Arial"/>
          <w:szCs w:val="22"/>
        </w:rPr>
      </w:pPr>
    </w:p>
    <w:p w14:paraId="215EE7DC" w14:textId="77777777" w:rsidR="00750E27" w:rsidRDefault="00750E27" w:rsidP="00A1058C">
      <w:pPr>
        <w:jc w:val="both"/>
        <w:rPr>
          <w:rFonts w:ascii="Roboto" w:hAnsi="Roboto" w:cs="Arial"/>
          <w:szCs w:val="22"/>
        </w:rPr>
      </w:pPr>
    </w:p>
    <w:p w14:paraId="4719E6EF" w14:textId="77777777" w:rsidR="00A1058C" w:rsidRPr="00C01657" w:rsidRDefault="00A1058C" w:rsidP="00A1058C">
      <w:pPr>
        <w:pStyle w:val="Heading2"/>
        <w:rPr>
          <w:rFonts w:ascii="Arial" w:hAnsi="Arial" w:cs="Arial"/>
          <w:iCs/>
          <w:noProof/>
          <w:szCs w:val="24"/>
        </w:rPr>
      </w:pPr>
      <w:bookmarkStart w:id="11" w:name="_Toc13135517"/>
      <w:r>
        <w:t>Mehr Flexibilität durch Teamteaching</w:t>
      </w:r>
      <w:bookmarkEnd w:id="11"/>
    </w:p>
    <w:p w14:paraId="47BD4494" w14:textId="77777777" w:rsidR="00A1058C" w:rsidRPr="00312BE6" w:rsidRDefault="00A1058C" w:rsidP="00A1058C"/>
    <w:p w14:paraId="42FCAEDE" w14:textId="087534E2" w:rsidR="00A1058C" w:rsidRDefault="00A1058C" w:rsidP="00A1058C">
      <w:pPr>
        <w:jc w:val="both"/>
      </w:pPr>
      <w:r>
        <w:t xml:space="preserve">Für jede Klasse sind in den Fächern Deutsch, Englisch und Mathematik je zwei Lehrpersonen (Teamteaching) vorgesehen. Die Stunden der Hauptfächer sind in den Flexi-Klassen parallel gesetzt. Durch diese spezielle Logistik des Stundenplans sind in diesen Stunden in Summe </w:t>
      </w:r>
      <w:r w:rsidR="00880383">
        <w:t>vier</w:t>
      </w:r>
      <w:r>
        <w:t xml:space="preserve"> Fachlehrkräfte präsent, die die Kinder der beiden Klassen </w:t>
      </w:r>
      <w:r w:rsidR="00D63A2E">
        <w:t xml:space="preserve">gemeinsam </w:t>
      </w:r>
      <w:r>
        <w:t xml:space="preserve">betreuen. Weiters stehen den beiden Mehrstufenklassen in diesen Fächern vier Räume zur Verfügung. Die Schülerinnen und Schüler arbeiten </w:t>
      </w:r>
      <w:r w:rsidR="00750E27">
        <w:t xml:space="preserve">in Lerngruppen </w:t>
      </w:r>
      <w:r>
        <w:t xml:space="preserve">an ihren Modulen und wechseln diese je nach Lernfortschritt. </w:t>
      </w:r>
    </w:p>
    <w:p w14:paraId="72CD50F7" w14:textId="52D1020D" w:rsidR="00A1058C" w:rsidRDefault="00A1058C" w:rsidP="00A1058C">
      <w:pPr>
        <w:jc w:val="both"/>
      </w:pPr>
      <w:r>
        <w:t xml:space="preserve">Die Lehrpersonen unterrichten entsprechend dem Konzept der Flexi-Klasse die Schülerinnen und Schüler in den unterschiedlichen Lernphasen. Wie die folgende Tabelle zeigt, können </w:t>
      </w:r>
      <w:r w:rsidR="00750E27">
        <w:t>die vier Lehrpersonen gemeinsam</w:t>
      </w:r>
      <w:r w:rsidR="00D63A2E">
        <w:t xml:space="preserve"> </w:t>
      </w:r>
      <w:r w:rsidR="00750E27">
        <w:t>in den vorgesehenen vier bis fünf Wochenstunden pro Fach</w:t>
      </w:r>
      <w:r w:rsidR="00D63A2E">
        <w:t xml:space="preserve"> </w:t>
      </w:r>
      <w:r w:rsidR="006D07EC">
        <w:t xml:space="preserve">alle laufenden </w:t>
      </w:r>
      <w:r>
        <w:t>Module betreuen. So wird Teamteaching optimal zum Zweck der individuellen Lernprozessbegleitung der Schülerinnen und Schüler eingesetzt. Die Schülerzahlen in diesem Beispiel sind zufällig gewählt und variieren ständig</w:t>
      </w:r>
      <w:r w:rsidR="00D63A2E">
        <w:t xml:space="preserve"> – j</w:t>
      </w:r>
      <w:r>
        <w:t>e nach Lernfortschritt der Kinder.</w:t>
      </w:r>
    </w:p>
    <w:p w14:paraId="49A7F729" w14:textId="77777777" w:rsidR="00A1058C" w:rsidRDefault="00A1058C" w:rsidP="00A1058C"/>
    <w:p w14:paraId="4BC1BB3B" w14:textId="77777777" w:rsidR="00A1058C" w:rsidRDefault="00A1058C" w:rsidP="00A1058C">
      <w:pPr>
        <w:jc w:val="both"/>
      </w:pPr>
      <w:r>
        <w:t xml:space="preserve">Die Praxis-Mittelschule nimmt in jedem neuen Jahrgang so viele Schülerinnen und Schüler auf, wie aus den beiden parallelen Mehrstufenklassen (5. und 6. Schulstufe) in die dritte Klasse (7. Schulstufe) aufsteigen. </w:t>
      </w:r>
    </w:p>
    <w:p w14:paraId="6238B061" w14:textId="77777777" w:rsidR="00A1058C" w:rsidRPr="00485D76" w:rsidRDefault="00A1058C" w:rsidP="00A1058C">
      <w:pPr>
        <w:rPr>
          <w:rFonts w:ascii="Roboto" w:hAnsi="Roboto"/>
          <w:szCs w:val="22"/>
        </w:rPr>
      </w:pPr>
    </w:p>
    <w:p w14:paraId="33D3734C" w14:textId="77777777" w:rsidR="00A1058C" w:rsidRPr="00A67B55" w:rsidRDefault="00A1058C" w:rsidP="00A1058C">
      <w:pPr>
        <w:rPr>
          <w:rFonts w:asciiTheme="minorHAnsi" w:hAnsiTheme="minorHAnsi" w:cs="Arial"/>
          <w:color w:val="000000"/>
          <w:sz w:val="2"/>
          <w:szCs w:val="24"/>
          <w:lang w:eastAsia="de-DE"/>
        </w:rPr>
      </w:pPr>
    </w:p>
    <w:tbl>
      <w:tblPr>
        <w:tblW w:w="9780" w:type="dxa"/>
        <w:tblLayout w:type="fixed"/>
        <w:tblCellMar>
          <w:left w:w="0" w:type="dxa"/>
          <w:right w:w="0" w:type="dxa"/>
        </w:tblCellMar>
        <w:tblLook w:val="0600" w:firstRow="0" w:lastRow="0" w:firstColumn="0" w:lastColumn="0" w:noHBand="1" w:noVBand="1"/>
      </w:tblPr>
      <w:tblGrid>
        <w:gridCol w:w="1571"/>
        <w:gridCol w:w="2263"/>
        <w:gridCol w:w="1982"/>
        <w:gridCol w:w="1982"/>
        <w:gridCol w:w="1982"/>
      </w:tblGrid>
      <w:tr w:rsidR="00A1058C" w:rsidRPr="00F20677" w14:paraId="2E4BDAAF" w14:textId="77777777" w:rsidTr="004728E7">
        <w:trPr>
          <w:trHeight w:val="340"/>
        </w:trPr>
        <w:tc>
          <w:tcPr>
            <w:tcW w:w="1571" w:type="dxa"/>
            <w:shd w:val="clear" w:color="auto" w:fill="F6BB00"/>
            <w:tcMar>
              <w:top w:w="11" w:type="dxa"/>
              <w:left w:w="11" w:type="dxa"/>
              <w:bottom w:w="0" w:type="dxa"/>
              <w:right w:w="11" w:type="dxa"/>
            </w:tcMar>
            <w:vAlign w:val="center"/>
            <w:hideMark/>
          </w:tcPr>
          <w:p w14:paraId="51FB0054" w14:textId="77777777" w:rsidR="00A1058C" w:rsidRPr="00DD2805" w:rsidRDefault="00A1058C" w:rsidP="004728E7">
            <w:pPr>
              <w:jc w:val="center"/>
              <w:textAlignment w:val="center"/>
              <w:rPr>
                <w:rFonts w:ascii="Roboto" w:hAnsi="Roboto" w:cs="Arial"/>
                <w:b/>
                <w:lang w:val="de-AT"/>
              </w:rPr>
            </w:pPr>
            <w:r w:rsidRPr="00DD2805">
              <w:rPr>
                <w:rFonts w:ascii="Roboto" w:hAnsi="Roboto" w:cs="Arial"/>
                <w:b/>
                <w:kern w:val="24"/>
              </w:rPr>
              <w:t>Raum</w:t>
            </w:r>
          </w:p>
        </w:tc>
        <w:tc>
          <w:tcPr>
            <w:tcW w:w="2263" w:type="dxa"/>
            <w:shd w:val="clear" w:color="auto" w:fill="F6BB00"/>
            <w:tcMar>
              <w:top w:w="11" w:type="dxa"/>
              <w:left w:w="11" w:type="dxa"/>
              <w:bottom w:w="0" w:type="dxa"/>
              <w:right w:w="11" w:type="dxa"/>
            </w:tcMar>
            <w:vAlign w:val="center"/>
            <w:hideMark/>
          </w:tcPr>
          <w:p w14:paraId="25486890" w14:textId="77777777" w:rsidR="00A1058C" w:rsidRPr="00F20677" w:rsidRDefault="00A1058C" w:rsidP="004728E7">
            <w:pPr>
              <w:jc w:val="center"/>
              <w:textAlignment w:val="center"/>
              <w:rPr>
                <w:rFonts w:ascii="Roboto" w:hAnsi="Roboto" w:cs="Arial"/>
                <w:b/>
                <w:color w:val="000000"/>
                <w:kern w:val="24"/>
              </w:rPr>
            </w:pPr>
            <w:r w:rsidRPr="00F20677">
              <w:rPr>
                <w:rFonts w:ascii="Roboto" w:hAnsi="Roboto" w:cs="Arial"/>
                <w:b/>
                <w:color w:val="000000"/>
                <w:kern w:val="24"/>
              </w:rPr>
              <w:t>Raum 1</w:t>
            </w:r>
          </w:p>
          <w:p w14:paraId="65E0322E"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color w:val="000000"/>
                <w:kern w:val="24"/>
              </w:rPr>
              <w:t>Klassenraum grün</w:t>
            </w:r>
          </w:p>
        </w:tc>
        <w:tc>
          <w:tcPr>
            <w:tcW w:w="1982" w:type="dxa"/>
            <w:shd w:val="clear" w:color="auto" w:fill="F6BB00"/>
            <w:tcMar>
              <w:top w:w="11" w:type="dxa"/>
              <w:left w:w="11" w:type="dxa"/>
              <w:bottom w:w="0" w:type="dxa"/>
              <w:right w:w="11" w:type="dxa"/>
            </w:tcMar>
            <w:vAlign w:val="center"/>
            <w:hideMark/>
          </w:tcPr>
          <w:p w14:paraId="64F1EEB1" w14:textId="77777777" w:rsidR="00A1058C" w:rsidRPr="00F20677" w:rsidRDefault="00A1058C" w:rsidP="004728E7">
            <w:pPr>
              <w:jc w:val="center"/>
              <w:textAlignment w:val="center"/>
              <w:rPr>
                <w:rFonts w:ascii="Roboto" w:hAnsi="Roboto" w:cs="Arial"/>
                <w:b/>
                <w:color w:val="000000"/>
                <w:kern w:val="24"/>
              </w:rPr>
            </w:pPr>
            <w:r w:rsidRPr="00F20677">
              <w:rPr>
                <w:rFonts w:ascii="Roboto" w:hAnsi="Roboto" w:cs="Arial"/>
                <w:b/>
                <w:color w:val="000000"/>
                <w:kern w:val="24"/>
              </w:rPr>
              <w:t>Raum 2</w:t>
            </w:r>
          </w:p>
          <w:p w14:paraId="305EF04B"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color w:val="000000"/>
                <w:kern w:val="24"/>
              </w:rPr>
              <w:t>Klassenraum gelb</w:t>
            </w:r>
          </w:p>
        </w:tc>
        <w:tc>
          <w:tcPr>
            <w:tcW w:w="1982" w:type="dxa"/>
            <w:shd w:val="clear" w:color="auto" w:fill="F6BB00"/>
            <w:tcMar>
              <w:top w:w="11" w:type="dxa"/>
              <w:left w:w="11" w:type="dxa"/>
              <w:bottom w:w="0" w:type="dxa"/>
              <w:right w:w="11" w:type="dxa"/>
            </w:tcMar>
            <w:vAlign w:val="center"/>
            <w:hideMark/>
          </w:tcPr>
          <w:p w14:paraId="4535279E" w14:textId="77777777" w:rsidR="00A1058C" w:rsidRPr="00F20677" w:rsidRDefault="00A1058C" w:rsidP="004728E7">
            <w:pPr>
              <w:jc w:val="center"/>
              <w:textAlignment w:val="center"/>
              <w:rPr>
                <w:rFonts w:ascii="Roboto" w:hAnsi="Roboto" w:cs="Arial"/>
                <w:b/>
                <w:color w:val="000000"/>
                <w:kern w:val="24"/>
              </w:rPr>
            </w:pPr>
            <w:r w:rsidRPr="00F20677">
              <w:rPr>
                <w:rFonts w:ascii="Roboto" w:hAnsi="Roboto" w:cs="Arial"/>
                <w:b/>
                <w:color w:val="000000"/>
                <w:kern w:val="24"/>
              </w:rPr>
              <w:t>Raum 3</w:t>
            </w:r>
          </w:p>
          <w:p w14:paraId="233D9EFC"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color w:val="000000"/>
                <w:kern w:val="24"/>
              </w:rPr>
              <w:t>Lernumgebung</w:t>
            </w:r>
          </w:p>
        </w:tc>
        <w:tc>
          <w:tcPr>
            <w:tcW w:w="1982" w:type="dxa"/>
            <w:shd w:val="clear" w:color="auto" w:fill="F6BB00"/>
            <w:tcMar>
              <w:top w:w="11" w:type="dxa"/>
              <w:left w:w="11" w:type="dxa"/>
              <w:bottom w:w="0" w:type="dxa"/>
              <w:right w:w="11" w:type="dxa"/>
            </w:tcMar>
            <w:vAlign w:val="center"/>
            <w:hideMark/>
          </w:tcPr>
          <w:p w14:paraId="0E08E112" w14:textId="77777777" w:rsidR="00A1058C" w:rsidRPr="00F20677" w:rsidRDefault="00A1058C" w:rsidP="004728E7">
            <w:pPr>
              <w:jc w:val="center"/>
              <w:textAlignment w:val="center"/>
              <w:rPr>
                <w:rFonts w:ascii="Roboto" w:hAnsi="Roboto" w:cs="Arial"/>
                <w:b/>
                <w:color w:val="000000"/>
                <w:kern w:val="24"/>
              </w:rPr>
            </w:pPr>
            <w:r w:rsidRPr="00F20677">
              <w:rPr>
                <w:rFonts w:ascii="Roboto" w:hAnsi="Roboto" w:cs="Arial"/>
                <w:b/>
                <w:color w:val="000000"/>
                <w:kern w:val="24"/>
              </w:rPr>
              <w:t>Raum 4</w:t>
            </w:r>
          </w:p>
          <w:p w14:paraId="05AF39DF"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color w:val="000000"/>
                <w:kern w:val="24"/>
              </w:rPr>
              <w:t>Zusatzraum</w:t>
            </w:r>
          </w:p>
        </w:tc>
      </w:tr>
      <w:tr w:rsidR="00A1058C" w:rsidRPr="008B275A" w14:paraId="73F8F090" w14:textId="77777777" w:rsidTr="004728E7">
        <w:trPr>
          <w:trHeight w:val="340"/>
        </w:trPr>
        <w:tc>
          <w:tcPr>
            <w:tcW w:w="1571" w:type="dxa"/>
            <w:vMerge w:val="restart"/>
            <w:shd w:val="clear" w:color="auto" w:fill="F6BB00"/>
            <w:tcMar>
              <w:top w:w="11" w:type="dxa"/>
              <w:left w:w="11" w:type="dxa"/>
              <w:bottom w:w="0" w:type="dxa"/>
              <w:right w:w="11" w:type="dxa"/>
            </w:tcMar>
            <w:vAlign w:val="center"/>
            <w:hideMark/>
          </w:tcPr>
          <w:p w14:paraId="2F1127AB" w14:textId="77777777" w:rsidR="00A1058C" w:rsidRPr="00DD2805" w:rsidRDefault="00A1058C" w:rsidP="00A1058C">
            <w:pPr>
              <w:pStyle w:val="ListParagraph"/>
              <w:numPr>
                <w:ilvl w:val="0"/>
                <w:numId w:val="1"/>
              </w:numPr>
              <w:jc w:val="center"/>
              <w:textAlignment w:val="center"/>
              <w:rPr>
                <w:rFonts w:ascii="Roboto" w:hAnsi="Roboto"/>
                <w:b/>
                <w:color w:val="auto"/>
                <w:sz w:val="20"/>
                <w:szCs w:val="20"/>
              </w:rPr>
            </w:pPr>
            <w:r w:rsidRPr="00DD2805">
              <w:rPr>
                <w:rFonts w:ascii="Roboto" w:hAnsi="Roboto"/>
                <w:b/>
                <w:color w:val="auto"/>
                <w:kern w:val="24"/>
                <w:sz w:val="20"/>
                <w:szCs w:val="20"/>
              </w:rPr>
              <w:t>Stunde</w:t>
            </w:r>
          </w:p>
        </w:tc>
        <w:tc>
          <w:tcPr>
            <w:tcW w:w="2263" w:type="dxa"/>
            <w:shd w:val="clear" w:color="auto" w:fill="BFBFBF" w:themeFill="background1" w:themeFillShade="BF"/>
            <w:tcMar>
              <w:top w:w="11" w:type="dxa"/>
              <w:left w:w="11" w:type="dxa"/>
              <w:bottom w:w="0" w:type="dxa"/>
              <w:right w:w="11" w:type="dxa"/>
            </w:tcMar>
            <w:vAlign w:val="center"/>
            <w:hideMark/>
          </w:tcPr>
          <w:p w14:paraId="402B9886"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Freies Arbeiten</w:t>
            </w:r>
          </w:p>
          <w:p w14:paraId="63871881"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3</w:t>
            </w:r>
            <w:r w:rsidRPr="008B275A">
              <w:rPr>
                <w:rFonts w:ascii="Roboto" w:hAnsi="Roboto" w:cs="Arial"/>
                <w:color w:val="000000"/>
                <w:kern w:val="24"/>
                <w:lang w:val="de-AT"/>
              </w:rPr>
              <w:t xml:space="preserve"> K</w:t>
            </w:r>
            <w:r>
              <w:rPr>
                <w:rFonts w:ascii="Roboto" w:hAnsi="Roboto" w:cs="Arial"/>
                <w:color w:val="000000"/>
                <w:kern w:val="24"/>
                <w:lang w:val="de-AT"/>
              </w:rPr>
              <w:t>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50C4062C"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Freies Arbeiten</w:t>
            </w:r>
          </w:p>
          <w:p w14:paraId="0B2DA2C0"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3</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70C94E47"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1</w:t>
            </w:r>
          </w:p>
          <w:p w14:paraId="75CCF246"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6</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52776AA1"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Inputphase</w:t>
            </w:r>
            <w:r>
              <w:rPr>
                <w:rFonts w:ascii="Roboto" w:hAnsi="Roboto" w:cs="Arial"/>
                <w:b/>
                <w:bCs/>
                <w:color w:val="000000"/>
                <w:kern w:val="24"/>
              </w:rPr>
              <w:t xml:space="preserve"> Modul</w:t>
            </w:r>
            <w:r w:rsidRPr="008B275A">
              <w:rPr>
                <w:rFonts w:ascii="Roboto" w:hAnsi="Roboto" w:cs="Arial"/>
                <w:b/>
                <w:bCs/>
                <w:color w:val="000000"/>
                <w:kern w:val="24"/>
              </w:rPr>
              <w:t xml:space="preserve"> 2</w:t>
            </w:r>
          </w:p>
          <w:p w14:paraId="4A427E6D"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2</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r>
      <w:tr w:rsidR="00A1058C" w:rsidRPr="008B275A" w14:paraId="728ACF5C" w14:textId="77777777" w:rsidTr="004728E7">
        <w:trPr>
          <w:trHeight w:val="340"/>
        </w:trPr>
        <w:tc>
          <w:tcPr>
            <w:tcW w:w="1571" w:type="dxa"/>
            <w:vMerge/>
            <w:vAlign w:val="center"/>
            <w:hideMark/>
          </w:tcPr>
          <w:p w14:paraId="3031C3C4" w14:textId="77777777" w:rsidR="00A1058C" w:rsidRPr="00DD2805" w:rsidRDefault="00A1058C" w:rsidP="004728E7">
            <w:pPr>
              <w:rPr>
                <w:rFonts w:ascii="Roboto" w:hAnsi="Roboto" w:cs="Arial"/>
                <w:b/>
                <w:lang w:val="de-AT"/>
              </w:rPr>
            </w:pPr>
          </w:p>
        </w:tc>
        <w:tc>
          <w:tcPr>
            <w:tcW w:w="4245" w:type="dxa"/>
            <w:gridSpan w:val="2"/>
            <w:shd w:val="clear" w:color="auto" w:fill="F2F2F2" w:themeFill="background1" w:themeFillShade="F2"/>
            <w:tcMar>
              <w:top w:w="11" w:type="dxa"/>
              <w:left w:w="11" w:type="dxa"/>
              <w:bottom w:w="0" w:type="dxa"/>
              <w:right w:w="11" w:type="dxa"/>
            </w:tcMar>
            <w:vAlign w:val="center"/>
            <w:hideMark/>
          </w:tcPr>
          <w:p w14:paraId="00300EFF"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rPr>
              <w:t>Individuelle Lerngespräche</w:t>
            </w:r>
          </w:p>
        </w:tc>
        <w:tc>
          <w:tcPr>
            <w:tcW w:w="1982" w:type="dxa"/>
            <w:vMerge/>
            <w:vAlign w:val="center"/>
            <w:hideMark/>
          </w:tcPr>
          <w:p w14:paraId="4EBC097A" w14:textId="77777777" w:rsidR="00A1058C" w:rsidRPr="008B275A" w:rsidRDefault="00A1058C" w:rsidP="004728E7">
            <w:pPr>
              <w:rPr>
                <w:rFonts w:ascii="Roboto" w:hAnsi="Roboto" w:cs="Arial"/>
                <w:lang w:val="de-AT"/>
              </w:rPr>
            </w:pPr>
          </w:p>
        </w:tc>
        <w:tc>
          <w:tcPr>
            <w:tcW w:w="1982" w:type="dxa"/>
            <w:vMerge/>
            <w:vAlign w:val="center"/>
            <w:hideMark/>
          </w:tcPr>
          <w:p w14:paraId="1EC47A0C" w14:textId="77777777" w:rsidR="00A1058C" w:rsidRPr="008B275A" w:rsidRDefault="00A1058C" w:rsidP="004728E7">
            <w:pPr>
              <w:rPr>
                <w:rFonts w:ascii="Roboto" w:hAnsi="Roboto" w:cs="Arial"/>
                <w:lang w:val="de-AT"/>
              </w:rPr>
            </w:pPr>
          </w:p>
        </w:tc>
      </w:tr>
      <w:tr w:rsidR="00A1058C" w:rsidRPr="008B275A" w14:paraId="3BDC3A69" w14:textId="77777777" w:rsidTr="004728E7">
        <w:trPr>
          <w:trHeight w:val="340"/>
        </w:trPr>
        <w:tc>
          <w:tcPr>
            <w:tcW w:w="1571" w:type="dxa"/>
            <w:vMerge w:val="restart"/>
            <w:shd w:val="clear" w:color="auto" w:fill="F6BB00"/>
            <w:tcMar>
              <w:top w:w="11" w:type="dxa"/>
              <w:left w:w="11" w:type="dxa"/>
              <w:bottom w:w="0" w:type="dxa"/>
              <w:right w:w="11" w:type="dxa"/>
            </w:tcMar>
            <w:vAlign w:val="center"/>
            <w:hideMark/>
          </w:tcPr>
          <w:p w14:paraId="5241F4AE" w14:textId="77777777" w:rsidR="00A1058C" w:rsidRPr="00DD2805" w:rsidRDefault="00A1058C" w:rsidP="00A1058C">
            <w:pPr>
              <w:pStyle w:val="ListParagraph"/>
              <w:numPr>
                <w:ilvl w:val="0"/>
                <w:numId w:val="1"/>
              </w:numPr>
              <w:rPr>
                <w:rFonts w:ascii="Roboto" w:hAnsi="Roboto"/>
                <w:b/>
                <w:color w:val="auto"/>
                <w:sz w:val="20"/>
                <w:szCs w:val="20"/>
              </w:rPr>
            </w:pPr>
            <w:r w:rsidRPr="00DD2805">
              <w:rPr>
                <w:rFonts w:ascii="Roboto" w:hAnsi="Roboto"/>
                <w:b/>
                <w:color w:val="auto"/>
                <w:kern w:val="24"/>
                <w:sz w:val="20"/>
                <w:szCs w:val="20"/>
              </w:rPr>
              <w:t>Stunde</w:t>
            </w:r>
          </w:p>
        </w:tc>
        <w:tc>
          <w:tcPr>
            <w:tcW w:w="2263" w:type="dxa"/>
            <w:vMerge w:val="restart"/>
            <w:shd w:val="clear" w:color="auto" w:fill="D9D9D9" w:themeFill="background1" w:themeFillShade="D9"/>
            <w:tcMar>
              <w:top w:w="11" w:type="dxa"/>
              <w:left w:w="11" w:type="dxa"/>
              <w:bottom w:w="0" w:type="dxa"/>
              <w:right w:w="11" w:type="dxa"/>
            </w:tcMar>
            <w:vAlign w:val="center"/>
            <w:hideMark/>
          </w:tcPr>
          <w:p w14:paraId="4754A595"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3</w:t>
            </w:r>
          </w:p>
          <w:p w14:paraId="15610DF6"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7</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47615F1F"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4</w:t>
            </w:r>
          </w:p>
          <w:p w14:paraId="7D8B1069"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10</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5B01786A"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Freies Arbeiten</w:t>
            </w:r>
          </w:p>
          <w:p w14:paraId="6275667A"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14</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4CE94CB5"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Freies Arbeiten</w:t>
            </w:r>
          </w:p>
          <w:p w14:paraId="2D30954B"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4</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r>
      <w:tr w:rsidR="00A1058C" w:rsidRPr="008B275A" w14:paraId="7AC22378" w14:textId="77777777" w:rsidTr="004728E7">
        <w:trPr>
          <w:trHeight w:val="340"/>
        </w:trPr>
        <w:tc>
          <w:tcPr>
            <w:tcW w:w="1571" w:type="dxa"/>
            <w:vMerge/>
            <w:tcMar>
              <w:top w:w="11" w:type="dxa"/>
              <w:left w:w="11" w:type="dxa"/>
              <w:bottom w:w="0" w:type="dxa"/>
              <w:right w:w="11" w:type="dxa"/>
            </w:tcMar>
            <w:vAlign w:val="center"/>
            <w:hideMark/>
          </w:tcPr>
          <w:p w14:paraId="0AB991A9" w14:textId="77777777" w:rsidR="00A1058C" w:rsidRPr="00DD2805" w:rsidRDefault="00A1058C" w:rsidP="004728E7">
            <w:pPr>
              <w:rPr>
                <w:rFonts w:ascii="Roboto" w:hAnsi="Roboto" w:cs="Arial"/>
                <w:b/>
                <w:lang w:val="de-AT"/>
              </w:rPr>
            </w:pPr>
          </w:p>
        </w:tc>
        <w:tc>
          <w:tcPr>
            <w:tcW w:w="2263" w:type="dxa"/>
            <w:vMerge/>
            <w:vAlign w:val="center"/>
            <w:hideMark/>
          </w:tcPr>
          <w:p w14:paraId="0C15A6C3" w14:textId="77777777" w:rsidR="00A1058C" w:rsidRPr="008B275A" w:rsidRDefault="00A1058C" w:rsidP="004728E7">
            <w:pPr>
              <w:rPr>
                <w:rFonts w:ascii="Roboto" w:hAnsi="Roboto" w:cs="Arial"/>
                <w:lang w:val="de-AT"/>
              </w:rPr>
            </w:pPr>
          </w:p>
        </w:tc>
        <w:tc>
          <w:tcPr>
            <w:tcW w:w="1982" w:type="dxa"/>
            <w:vMerge/>
            <w:vAlign w:val="center"/>
            <w:hideMark/>
          </w:tcPr>
          <w:p w14:paraId="35AB3A51" w14:textId="77777777" w:rsidR="00A1058C" w:rsidRPr="008B275A" w:rsidRDefault="00A1058C" w:rsidP="004728E7">
            <w:pPr>
              <w:rPr>
                <w:rFonts w:ascii="Roboto" w:hAnsi="Roboto" w:cs="Arial"/>
                <w:lang w:val="de-AT"/>
              </w:rPr>
            </w:pPr>
          </w:p>
        </w:tc>
        <w:tc>
          <w:tcPr>
            <w:tcW w:w="3964" w:type="dxa"/>
            <w:gridSpan w:val="2"/>
            <w:shd w:val="clear" w:color="auto" w:fill="F2F2F2" w:themeFill="background1" w:themeFillShade="F2"/>
            <w:tcMar>
              <w:top w:w="11" w:type="dxa"/>
              <w:left w:w="11" w:type="dxa"/>
              <w:bottom w:w="0" w:type="dxa"/>
              <w:right w:w="11" w:type="dxa"/>
            </w:tcMar>
            <w:vAlign w:val="center"/>
            <w:hideMark/>
          </w:tcPr>
          <w:p w14:paraId="04E9071A" w14:textId="77777777" w:rsidR="00A1058C" w:rsidRPr="008B275A" w:rsidRDefault="00A1058C" w:rsidP="004728E7">
            <w:pPr>
              <w:jc w:val="center"/>
              <w:textAlignment w:val="center"/>
              <w:rPr>
                <w:rFonts w:ascii="Roboto" w:hAnsi="Roboto" w:cs="Arial"/>
                <w:lang w:val="de-AT"/>
              </w:rPr>
            </w:pPr>
            <w:r w:rsidRPr="008B275A">
              <w:rPr>
                <w:rFonts w:ascii="Roboto" w:eastAsiaTheme="minorEastAsia" w:hAnsi="Roboto" w:cstheme="minorBidi"/>
                <w:color w:val="000000"/>
                <w:kern w:val="24"/>
              </w:rPr>
              <w:t>Individuelle Lerngespräche</w:t>
            </w:r>
          </w:p>
        </w:tc>
      </w:tr>
      <w:tr w:rsidR="00A1058C" w:rsidRPr="00F20677" w14:paraId="3D1AA93D" w14:textId="77777777" w:rsidTr="004728E7">
        <w:trPr>
          <w:trHeight w:val="340"/>
        </w:trPr>
        <w:tc>
          <w:tcPr>
            <w:tcW w:w="1571" w:type="dxa"/>
            <w:shd w:val="clear" w:color="auto" w:fill="F6BB00"/>
            <w:tcMar>
              <w:top w:w="11" w:type="dxa"/>
              <w:left w:w="11" w:type="dxa"/>
              <w:bottom w:w="0" w:type="dxa"/>
              <w:right w:w="11" w:type="dxa"/>
            </w:tcMar>
            <w:vAlign w:val="center"/>
            <w:hideMark/>
          </w:tcPr>
          <w:p w14:paraId="04D7A730" w14:textId="77777777" w:rsidR="00A1058C" w:rsidRPr="00DD2805" w:rsidRDefault="00A1058C" w:rsidP="004728E7">
            <w:pPr>
              <w:jc w:val="center"/>
              <w:textAlignment w:val="center"/>
              <w:rPr>
                <w:rFonts w:ascii="Roboto" w:hAnsi="Roboto" w:cs="Arial"/>
                <w:b/>
                <w:lang w:val="de-AT"/>
              </w:rPr>
            </w:pPr>
            <w:r w:rsidRPr="00DD2805">
              <w:rPr>
                <w:rFonts w:ascii="Roboto" w:hAnsi="Roboto" w:cs="Arial"/>
                <w:b/>
                <w:kern w:val="24"/>
              </w:rPr>
              <w:t>LehrerIn</w:t>
            </w:r>
          </w:p>
        </w:tc>
        <w:tc>
          <w:tcPr>
            <w:tcW w:w="2263" w:type="dxa"/>
            <w:shd w:val="clear" w:color="auto" w:fill="F6BB00"/>
            <w:tcMar>
              <w:top w:w="11" w:type="dxa"/>
              <w:left w:w="11" w:type="dxa"/>
              <w:bottom w:w="0" w:type="dxa"/>
              <w:right w:w="11" w:type="dxa"/>
            </w:tcMar>
            <w:vAlign w:val="center"/>
            <w:hideMark/>
          </w:tcPr>
          <w:p w14:paraId="603581D3"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1</w:t>
            </w:r>
          </w:p>
        </w:tc>
        <w:tc>
          <w:tcPr>
            <w:tcW w:w="1982" w:type="dxa"/>
            <w:shd w:val="clear" w:color="auto" w:fill="F6BB00"/>
            <w:tcMar>
              <w:top w:w="11" w:type="dxa"/>
              <w:left w:w="11" w:type="dxa"/>
              <w:bottom w:w="0" w:type="dxa"/>
              <w:right w:w="11" w:type="dxa"/>
            </w:tcMar>
            <w:vAlign w:val="center"/>
            <w:hideMark/>
          </w:tcPr>
          <w:p w14:paraId="7FC26DFD"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2</w:t>
            </w:r>
          </w:p>
        </w:tc>
        <w:tc>
          <w:tcPr>
            <w:tcW w:w="1982" w:type="dxa"/>
            <w:shd w:val="clear" w:color="auto" w:fill="F6BB00"/>
            <w:tcMar>
              <w:top w:w="11" w:type="dxa"/>
              <w:left w:w="11" w:type="dxa"/>
              <w:bottom w:w="0" w:type="dxa"/>
              <w:right w:w="11" w:type="dxa"/>
            </w:tcMar>
            <w:vAlign w:val="center"/>
            <w:hideMark/>
          </w:tcPr>
          <w:p w14:paraId="61028A27"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kern w:val="24"/>
              </w:rPr>
              <w:t>Lehrer</w:t>
            </w:r>
            <w:r>
              <w:rPr>
                <w:rFonts w:ascii="Roboto" w:hAnsi="Roboto" w:cs="Arial"/>
                <w:b/>
                <w:kern w:val="24"/>
              </w:rPr>
              <w:t>person</w:t>
            </w:r>
            <w:r w:rsidRPr="00F20677">
              <w:rPr>
                <w:rFonts w:ascii="Roboto" w:hAnsi="Roboto" w:cs="Arial"/>
                <w:b/>
                <w:kern w:val="24"/>
              </w:rPr>
              <w:t xml:space="preserve"> 3</w:t>
            </w:r>
          </w:p>
        </w:tc>
        <w:tc>
          <w:tcPr>
            <w:tcW w:w="1982" w:type="dxa"/>
            <w:shd w:val="clear" w:color="auto" w:fill="F6BB00"/>
            <w:tcMar>
              <w:top w:w="11" w:type="dxa"/>
              <w:left w:w="11" w:type="dxa"/>
              <w:bottom w:w="0" w:type="dxa"/>
              <w:right w:w="11" w:type="dxa"/>
            </w:tcMar>
            <w:vAlign w:val="center"/>
            <w:hideMark/>
          </w:tcPr>
          <w:p w14:paraId="397AF520"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4</w:t>
            </w:r>
          </w:p>
        </w:tc>
      </w:tr>
    </w:tbl>
    <w:p w14:paraId="63AF3793" w14:textId="77777777" w:rsidR="00A1058C" w:rsidRDefault="00A1058C" w:rsidP="00A1058C">
      <w:pPr>
        <w:pStyle w:val="Heading3"/>
      </w:pPr>
      <w:r>
        <w:lastRenderedPageBreak/>
        <w:t>Unterricht aus Sicht der Lehrperson</w:t>
      </w:r>
    </w:p>
    <w:p w14:paraId="53F40095" w14:textId="48AE70FA" w:rsidR="00A1058C" w:rsidRPr="00DD2805" w:rsidRDefault="00A1058C" w:rsidP="00A1058C">
      <w:pPr>
        <w:jc w:val="both"/>
      </w:pPr>
      <w:r>
        <w:t>Jede Lehrperson unterrichtet in beiden Klassen. Nach Absprache im Team übernimmt die Lehrkraft ein Modul, begleitet die Kinder des jeweiligen Moduls in Inputphasen und individuellen Lerngesprächen. Außerdem betreut sie die gesamte Klasse in den freien Arbeitsphasen, während die Kolleg</w:t>
      </w:r>
      <w:r w:rsidR="009F5137">
        <w:t>innen und Kollegen</w:t>
      </w:r>
      <w:r>
        <w:t xml:space="preserve"> ihre Inputphasen halten und Gespräche führen. Die Dauer der Inputphasen </w:t>
      </w:r>
      <w:r w:rsidR="009F5137">
        <w:t>variiert</w:t>
      </w:r>
      <w:r>
        <w:t xml:space="preserve"> nach Bedarf und umfasst nur selten eine volle Unterrichtseinheit. Schließt ein Kind ein Modul ab, wird es an die Lehrkraft übergeben, die das Folgemodul unterrichtet. Für jede Lehrkraft resultieren daraus ständig wechselnde Lerngruppen. Jeder Schüler/Jede Schülerin wird im Laufe der Zeit von allen vier Lehrpersonen betreut. Alle vier Fachlehrpersonen sind für das Kind Ansprechpartner bei Fragen oder Problemen.</w:t>
      </w:r>
    </w:p>
    <w:p w14:paraId="52C72979" w14:textId="77777777" w:rsidR="00A1058C" w:rsidRPr="00BF51AB" w:rsidRDefault="00A1058C" w:rsidP="00A1058C">
      <w:pPr>
        <w:jc w:val="both"/>
        <w:rPr>
          <w:szCs w:val="22"/>
        </w:rPr>
      </w:pPr>
    </w:p>
    <w:p w14:paraId="3D8EDC87" w14:textId="6228BFD5" w:rsidR="00A1058C" w:rsidRDefault="00A1058C" w:rsidP="00A1058C">
      <w:pPr>
        <w:jc w:val="both"/>
        <w:rPr>
          <w:lang w:val="de-AT"/>
        </w:rPr>
      </w:pPr>
      <w:r w:rsidRPr="3A1BFC3A">
        <w:rPr>
          <w:lang w:val="de-AT"/>
        </w:rPr>
        <w:t>Die Entwicklung des Flexi</w:t>
      </w:r>
      <w:r>
        <w:rPr>
          <w:lang w:val="de-AT"/>
        </w:rPr>
        <w:t>-S</w:t>
      </w:r>
      <w:r w:rsidRPr="3A1BFC3A">
        <w:rPr>
          <w:lang w:val="de-AT"/>
        </w:rPr>
        <w:t xml:space="preserve">ystems und der dafür notwendigen Materialien (inklusive der Online-Materialien auf der </w:t>
      </w:r>
      <w:r>
        <w:rPr>
          <w:lang w:val="de-AT"/>
        </w:rPr>
        <w:t xml:space="preserve">Moodle </w:t>
      </w:r>
      <w:r w:rsidRPr="3A1BFC3A">
        <w:rPr>
          <w:lang w:val="de-AT"/>
        </w:rPr>
        <w:t xml:space="preserve">Lernplattform) verlangen höchste Methodenkompetenz und auch hohe technische Kompetenz von den Lehrkräften. Die umfangreiche Arbeit bei der Erstellung des Unterrichtsmaterials wird durch die freiwerdende Zeit belohnt, die die Lehrpersonen im Unterricht gezielt zur Förderung </w:t>
      </w:r>
      <w:r w:rsidRPr="009343AD">
        <w:rPr>
          <w:lang w:val="de-AT"/>
        </w:rPr>
        <w:t>Einzelner</w:t>
      </w:r>
      <w:r w:rsidRPr="3A1BFC3A">
        <w:rPr>
          <w:lang w:val="de-AT"/>
        </w:rPr>
        <w:t xml:space="preserve"> oder kleiner Gruppen zur Verfügung ha</w:t>
      </w:r>
      <w:r w:rsidR="009343AD">
        <w:rPr>
          <w:lang w:val="de-AT"/>
        </w:rPr>
        <w:t>t</w:t>
      </w:r>
      <w:r w:rsidRPr="3A1BFC3A">
        <w:rPr>
          <w:lang w:val="de-AT"/>
        </w:rPr>
        <w:t xml:space="preserve">. Dadurch entsteht ein ganz anderes, persönlicheres Verhältnis zu den Kindern. </w:t>
      </w:r>
    </w:p>
    <w:p w14:paraId="2CAEEB27" w14:textId="77777777" w:rsidR="00A1058C" w:rsidRPr="00007CF8" w:rsidRDefault="00A1058C" w:rsidP="00A1058C">
      <w:pPr>
        <w:pStyle w:val="IntenseQuote"/>
        <w:jc w:val="both"/>
        <w:rPr>
          <w:rStyle w:val="IntenseEmphasis"/>
          <w:i/>
        </w:rPr>
      </w:pPr>
      <w:r w:rsidRPr="00007CF8">
        <w:rPr>
          <w:rStyle w:val="IntenseEmphasis"/>
          <w:i/>
        </w:rPr>
        <w:t>Wenn wir beim Betreten der Schule schon von Kindern umringt werden, die hochmotiviert fragen, ob sie heute den Modultest X machen dürfen, schlagen unsere Lehrer/innenherzen höher, und wir wissen: die viele zusätzliche Arbeit hat sich ausgezahlt. (Pölzleitner)</w:t>
      </w:r>
    </w:p>
    <w:p w14:paraId="4D801547" w14:textId="77777777" w:rsidR="00A1058C" w:rsidRPr="00C300F9" w:rsidRDefault="00A1058C" w:rsidP="00A1058C">
      <w:pPr>
        <w:jc w:val="both"/>
      </w:pPr>
      <w:r w:rsidRPr="00C300F9">
        <w:t xml:space="preserve">Die Rolle der Lehrpersonen hat sich durch die klar definierten Lernziele und die Modultests stark verändert: </w:t>
      </w:r>
    </w:p>
    <w:p w14:paraId="45BD2407" w14:textId="50542B71" w:rsidR="00A1058C" w:rsidRPr="00BF51AB" w:rsidRDefault="00A1058C" w:rsidP="00A1058C">
      <w:pPr>
        <w:pStyle w:val="IntenseQuote"/>
        <w:jc w:val="both"/>
        <w:rPr>
          <w:lang w:val="de-AT"/>
        </w:rPr>
      </w:pPr>
      <w:r w:rsidRPr="3A1BFC3A">
        <w:rPr>
          <w:lang w:val="de-AT"/>
        </w:rPr>
        <w:t xml:space="preserve">Wir werden von den Kindern eher als Coaches betrachtet, die dabei helfen, die Tests zu bestehen. Wenn Kinder einen Test nicht bestehen, suchen Sie nach den Ursachen und nach geeignetem Übungsmaterial, um beim nächsten Versuch erfolgreich zu sein. Auch Schularbeiten (die wir leider noch schreiben müssen) haben ihren Schrecken großteils verloren, denn sie werden als eine weitere Gelegenheit wahrgenommen, einige Lernziele abzuhaken. Wer das noch nicht schafft, kann die noch nicht erreichten Ziele jederzeit später erledigen. Dieses „noch nicht“ vermeidet unnötigen Stress und ermöglicht den Kindern, zielorientiert und Schritt für Schritt in überschaubaren Portionen zu arbeiten. </w:t>
      </w:r>
    </w:p>
    <w:p w14:paraId="041BF537" w14:textId="77777777" w:rsidR="00A1058C" w:rsidRDefault="00A1058C" w:rsidP="00A1058C">
      <w:pPr>
        <w:rPr>
          <w:rFonts w:ascii="Roboto" w:hAnsi="Roboto" w:cs="Arial"/>
          <w:szCs w:val="22"/>
        </w:rPr>
      </w:pPr>
    </w:p>
    <w:p w14:paraId="3F9AFC32" w14:textId="77777777" w:rsidR="00A1058C" w:rsidRDefault="00A1058C" w:rsidP="00A1058C">
      <w:pPr>
        <w:rPr>
          <w:rFonts w:asciiTheme="minorHAnsi" w:eastAsiaTheme="minorEastAsia" w:hAnsiTheme="minorHAnsi" w:cstheme="minorBidi"/>
          <w:color w:val="5A5A5A" w:themeColor="text1" w:themeTint="A5"/>
          <w:spacing w:val="15"/>
          <w:sz w:val="32"/>
          <w:szCs w:val="22"/>
        </w:rPr>
      </w:pPr>
      <w:r>
        <w:br w:type="page"/>
      </w:r>
    </w:p>
    <w:p w14:paraId="37C9F35D" w14:textId="77777777" w:rsidR="00A1058C" w:rsidRDefault="00A1058C" w:rsidP="00A1058C">
      <w:pPr>
        <w:pStyle w:val="Heading2"/>
      </w:pPr>
      <w:bookmarkStart w:id="12" w:name="_Toc13135518"/>
      <w:r>
        <w:lastRenderedPageBreak/>
        <w:t>Das Grazer Modell des Digitalen Lernens</w:t>
      </w:r>
      <w:bookmarkEnd w:id="12"/>
    </w:p>
    <w:p w14:paraId="598A1186" w14:textId="77777777" w:rsidR="00A1058C" w:rsidRDefault="00A1058C" w:rsidP="00A1058C">
      <w:pPr>
        <w:jc w:val="both"/>
        <w:rPr>
          <w:lang w:eastAsia="de-DE"/>
        </w:rPr>
      </w:pPr>
    </w:p>
    <w:p w14:paraId="20CF1A3F" w14:textId="146A21B9" w:rsidR="00A1058C" w:rsidRDefault="00021C12" w:rsidP="00A1058C">
      <w:pPr>
        <w:jc w:val="both"/>
        <w:rPr>
          <w:lang w:eastAsia="de-DE"/>
        </w:rPr>
      </w:pPr>
      <w:r>
        <w:rPr>
          <w:noProof/>
          <w:lang w:val="en-GB" w:eastAsia="en-GB"/>
        </w:rPr>
        <mc:AlternateContent>
          <mc:Choice Requires="wps">
            <w:drawing>
              <wp:anchor distT="0" distB="0" distL="114300" distR="114300" simplePos="0" relativeHeight="251695104" behindDoc="1" locked="0" layoutInCell="1" allowOverlap="1" wp14:anchorId="469C857B" wp14:editId="45041D77">
                <wp:simplePos x="0" y="0"/>
                <wp:positionH relativeFrom="column">
                  <wp:posOffset>2253615</wp:posOffset>
                </wp:positionH>
                <wp:positionV relativeFrom="paragraph">
                  <wp:posOffset>2646680</wp:posOffset>
                </wp:positionV>
                <wp:extent cx="4083050"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4083050" cy="635"/>
                        </a:xfrm>
                        <a:prstGeom prst="rect">
                          <a:avLst/>
                        </a:prstGeom>
                        <a:solidFill>
                          <a:prstClr val="white"/>
                        </a:solidFill>
                        <a:ln>
                          <a:noFill/>
                        </a:ln>
                      </wps:spPr>
                      <wps:txbx>
                        <w:txbxContent>
                          <w:p w14:paraId="793D3218" w14:textId="4CECF2B3" w:rsidR="008E1A5A" w:rsidRPr="00021C12" w:rsidRDefault="008E1A5A" w:rsidP="00021C12">
                            <w:pPr>
                              <w:pStyle w:val="Caption"/>
                              <w:rPr>
                                <w:noProof/>
                                <w:sz w:val="28"/>
                                <w:szCs w:val="20"/>
                                <w:lang w:val="de-AT" w:eastAsia="en-GB"/>
                              </w:rPr>
                            </w:pPr>
                            <w:bookmarkStart w:id="13" w:name="_Ref13068472"/>
                            <w:r>
                              <w:t xml:space="preserve">Abbildung </w:t>
                            </w:r>
                            <w:r>
                              <w:fldChar w:fldCharType="begin"/>
                            </w:r>
                            <w:r>
                              <w:instrText xml:space="preserve"> SEQ Abbildung \* ARABIC </w:instrText>
                            </w:r>
                            <w:r>
                              <w:fldChar w:fldCharType="separate"/>
                            </w:r>
                            <w:r>
                              <w:rPr>
                                <w:noProof/>
                              </w:rPr>
                              <w:t>6</w:t>
                            </w:r>
                            <w:r>
                              <w:fldChar w:fldCharType="end"/>
                            </w:r>
                            <w:r>
                              <w:t>: Beispiel einer Modulübersicht auf Moodle</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9C857B" id="Text Box 31" o:spid="_x0000_s1036" type="#_x0000_t202" style="position:absolute;left:0;text-align:left;margin-left:177.45pt;margin-top:208.4pt;width:321.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" stroked="f">
                <v:textbox style="mso-fit-shape-to-text:t" inset="0,0,0,0">
                  <w:txbxContent>
                    <w:p w14:paraId="793D3218" w14:textId="4CECF2B3" w:rsidR="008E1A5A" w:rsidRPr="00021C12" w:rsidRDefault="008E1A5A" w:rsidP="00021C12">
                      <w:pPr>
                        <w:pStyle w:val="Caption"/>
                        <w:rPr>
                          <w:noProof/>
                          <w:sz w:val="28"/>
                          <w:szCs w:val="20"/>
                          <w:lang w:val="de-AT" w:eastAsia="en-GB"/>
                        </w:rPr>
                      </w:pPr>
                      <w:bookmarkStart w:id="14" w:name="_Ref13068472"/>
                      <w:r>
                        <w:t xml:space="preserve">Abbildung </w:t>
                      </w:r>
                      <w:r>
                        <w:fldChar w:fldCharType="begin"/>
                      </w:r>
                      <w:r>
                        <w:instrText xml:space="preserve"> SEQ Abbildung \* ARABIC </w:instrText>
                      </w:r>
                      <w:r>
                        <w:fldChar w:fldCharType="separate"/>
                      </w:r>
                      <w:r>
                        <w:rPr>
                          <w:noProof/>
                        </w:rPr>
                        <w:t>6</w:t>
                      </w:r>
                      <w:r>
                        <w:fldChar w:fldCharType="end"/>
                      </w:r>
                      <w:r>
                        <w:t>: Beispiel einer Modulübersicht auf Moodle</w:t>
                      </w:r>
                      <w:bookmarkEnd w:id="14"/>
                    </w:p>
                  </w:txbxContent>
                </v:textbox>
                <w10:wrap type="tight"/>
              </v:shape>
            </w:pict>
          </mc:Fallback>
        </mc:AlternateContent>
      </w:r>
      <w:r w:rsidR="00A1058C">
        <w:rPr>
          <w:noProof/>
          <w:lang w:val="en-GB" w:eastAsia="en-GB"/>
        </w:rPr>
        <w:drawing>
          <wp:anchor distT="0" distB="0" distL="114300" distR="114300" simplePos="0" relativeHeight="251660288" behindDoc="0" locked="0" layoutInCell="1" allowOverlap="1" wp14:anchorId="0A06FCEC" wp14:editId="4921A082">
            <wp:simplePos x="0" y="0"/>
            <wp:positionH relativeFrom="column">
              <wp:posOffset>2253615</wp:posOffset>
            </wp:positionH>
            <wp:positionV relativeFrom="paragraph">
              <wp:posOffset>141605</wp:posOffset>
            </wp:positionV>
            <wp:extent cx="4083050" cy="2447925"/>
            <wp:effectExtent l="152400" t="152400" r="355600" b="371475"/>
            <wp:wrapTight wrapText="bothSides">
              <wp:wrapPolygon edited="0">
                <wp:start x="403" y="-1345"/>
                <wp:lineTo x="-806" y="-1009"/>
                <wp:lineTo x="-806" y="22356"/>
                <wp:lineTo x="-504" y="23197"/>
                <wp:lineTo x="907" y="24374"/>
                <wp:lineTo x="1008" y="24710"/>
                <wp:lineTo x="21566" y="24710"/>
                <wp:lineTo x="21667" y="24374"/>
                <wp:lineTo x="22977" y="23197"/>
                <wp:lineTo x="23380" y="20675"/>
                <wp:lineTo x="23380" y="1681"/>
                <wp:lineTo x="22171" y="-840"/>
                <wp:lineTo x="22070" y="-1345"/>
                <wp:lineTo x="403" y="-1345"/>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3050" cy="2447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1058C" w:rsidRPr="3A1BFC3A">
        <w:rPr>
          <w:lang w:eastAsia="de-DE"/>
        </w:rPr>
        <w:t xml:space="preserve">Das Lernmaterial für dieses Modell wurde auf </w:t>
      </w:r>
      <w:r w:rsidR="00A1058C" w:rsidRPr="009B0AAD">
        <w:rPr>
          <w:i/>
          <w:lang w:eastAsia="de-DE"/>
        </w:rPr>
        <w:t>lernplattform.schule.at</w:t>
      </w:r>
      <w:r w:rsidR="00A1058C">
        <w:rPr>
          <w:lang w:eastAsia="de-DE"/>
        </w:rPr>
        <w:t>,</w:t>
      </w:r>
      <w:r w:rsidR="00A1058C" w:rsidRPr="3A1BFC3A">
        <w:rPr>
          <w:lang w:eastAsia="de-DE"/>
        </w:rPr>
        <w:t xml:space="preserve"> </w:t>
      </w:r>
      <w:r w:rsidR="00A1058C">
        <w:rPr>
          <w:lang w:eastAsia="de-DE"/>
        </w:rPr>
        <w:t>der Moodle Plattform</w:t>
      </w:r>
      <w:r w:rsidR="00A1058C" w:rsidRPr="3A1BFC3A">
        <w:rPr>
          <w:lang w:eastAsia="de-DE"/>
        </w:rPr>
        <w:t xml:space="preserve">, </w:t>
      </w:r>
      <w:r w:rsidR="00A1058C">
        <w:rPr>
          <w:lang w:eastAsia="de-DE"/>
        </w:rPr>
        <w:t>die</w:t>
      </w:r>
      <w:r w:rsidR="00A1058C" w:rsidRPr="3A1BFC3A">
        <w:rPr>
          <w:lang w:eastAsia="de-DE"/>
        </w:rPr>
        <w:t xml:space="preserve"> für Bundesschulen gratis verfügbar ist und der DSGV entspricht</w:t>
      </w:r>
      <w:r w:rsidR="00A1058C">
        <w:rPr>
          <w:lang w:eastAsia="de-DE"/>
        </w:rPr>
        <w:t>,</w:t>
      </w:r>
      <w:r w:rsidR="00A1058C" w:rsidRPr="009B0AAD">
        <w:rPr>
          <w:lang w:eastAsia="de-DE"/>
        </w:rPr>
        <w:t xml:space="preserve"> </w:t>
      </w:r>
      <w:r w:rsidR="00A1058C" w:rsidRPr="3A1BFC3A">
        <w:rPr>
          <w:lang w:eastAsia="de-DE"/>
        </w:rPr>
        <w:t xml:space="preserve">aufgebaut. </w:t>
      </w:r>
    </w:p>
    <w:p w14:paraId="442EB130" w14:textId="21A876C0" w:rsidR="00A1058C" w:rsidRDefault="00A1058C" w:rsidP="00A1058C">
      <w:pPr>
        <w:jc w:val="both"/>
        <w:rPr>
          <w:lang w:eastAsia="de-DE"/>
        </w:rPr>
      </w:pPr>
      <w:r w:rsidRPr="3A1BFC3A">
        <w:rPr>
          <w:lang w:eastAsia="de-DE"/>
        </w:rPr>
        <w:t>Jedes Modul ist als ein Kurs auf der Lernplattform angelegt. Die Module haben jeweils mehrere Unterbereiche (siehe</w:t>
      </w:r>
      <w:r w:rsidR="009B59A4">
        <w:rPr>
          <w:lang w:eastAsia="de-DE"/>
        </w:rPr>
        <w:t xml:space="preserve"> </w:t>
      </w:r>
      <w:r w:rsidR="00021C12">
        <w:t xml:space="preserve">Abbildung </w:t>
      </w:r>
      <w:r w:rsidR="00021C12">
        <w:rPr>
          <w:noProof/>
        </w:rPr>
        <w:t>3</w:t>
      </w:r>
      <w:r w:rsidR="00021C12">
        <w:t>: Beispiel einer Modulübersicht auf Moodle</w:t>
      </w:r>
      <w:r w:rsidRPr="3A1BFC3A">
        <w:rPr>
          <w:lang w:eastAsia="de-DE"/>
        </w:rPr>
        <w:t>)</w:t>
      </w:r>
      <w:r w:rsidR="009F5137">
        <w:rPr>
          <w:lang w:eastAsia="de-DE"/>
        </w:rPr>
        <w:t>.</w:t>
      </w:r>
    </w:p>
    <w:p w14:paraId="4E505128" w14:textId="77777777" w:rsidR="00A1058C" w:rsidRDefault="00A1058C" w:rsidP="00A1058C">
      <w:pPr>
        <w:jc w:val="both"/>
        <w:rPr>
          <w:rFonts w:ascii="Roboto" w:hAnsi="Roboto" w:cs="Roboto"/>
          <w:color w:val="000000"/>
          <w:szCs w:val="22"/>
          <w:lang w:eastAsia="de-DE"/>
        </w:rPr>
      </w:pPr>
    </w:p>
    <w:p w14:paraId="7A4659BF" w14:textId="77777777" w:rsidR="00A1058C" w:rsidRDefault="00A1058C" w:rsidP="00A1058C">
      <w:pPr>
        <w:jc w:val="both"/>
        <w:rPr>
          <w:rFonts w:ascii="Roboto" w:hAnsi="Roboto" w:cs="Roboto"/>
          <w:color w:val="000000"/>
          <w:szCs w:val="22"/>
          <w:lang w:eastAsia="de-DE"/>
        </w:rPr>
      </w:pPr>
    </w:p>
    <w:p w14:paraId="77EDFC01" w14:textId="77777777" w:rsidR="00A1058C" w:rsidRDefault="00A1058C" w:rsidP="00A1058C">
      <w:pPr>
        <w:jc w:val="both"/>
        <w:rPr>
          <w:rFonts w:ascii="Roboto" w:hAnsi="Roboto" w:cs="Roboto"/>
          <w:color w:val="000000"/>
          <w:szCs w:val="22"/>
          <w:lang w:eastAsia="de-DE"/>
        </w:rPr>
      </w:pPr>
    </w:p>
    <w:p w14:paraId="7FE9A9DF" w14:textId="7C1F6875" w:rsidR="00A1058C" w:rsidRDefault="00021C12" w:rsidP="00A1058C">
      <w:pPr>
        <w:jc w:val="both"/>
      </w:pPr>
      <w:r>
        <w:rPr>
          <w:noProof/>
          <w:lang w:val="en-GB" w:eastAsia="en-GB"/>
        </w:rPr>
        <mc:AlternateContent>
          <mc:Choice Requires="wps">
            <w:drawing>
              <wp:anchor distT="0" distB="0" distL="114300" distR="114300" simplePos="0" relativeHeight="251697152" behindDoc="1" locked="0" layoutInCell="1" allowOverlap="1" wp14:anchorId="58B4DA50" wp14:editId="21BF9679">
                <wp:simplePos x="0" y="0"/>
                <wp:positionH relativeFrom="column">
                  <wp:posOffset>1920240</wp:posOffset>
                </wp:positionH>
                <wp:positionV relativeFrom="paragraph">
                  <wp:posOffset>2080260</wp:posOffset>
                </wp:positionV>
                <wp:extent cx="4413885" cy="635"/>
                <wp:effectExtent l="0" t="0" r="0" b="0"/>
                <wp:wrapTight wrapText="bothSides">
                  <wp:wrapPolygon edited="0">
                    <wp:start x="0" y="0"/>
                    <wp:lineTo x="0" y="21600"/>
                    <wp:lineTo x="21600" y="21600"/>
                    <wp:lineTo x="21600" y="0"/>
                  </wp:wrapPolygon>
                </wp:wrapTight>
                <wp:docPr id="193632800" name="Text Box 193632800"/>
                <wp:cNvGraphicFramePr/>
                <a:graphic xmlns:a="http://schemas.openxmlformats.org/drawingml/2006/main">
                  <a:graphicData uri="http://schemas.microsoft.com/office/word/2010/wordprocessingShape">
                    <wps:wsp>
                      <wps:cNvSpPr txBox="1"/>
                      <wps:spPr>
                        <a:xfrm>
                          <a:off x="0" y="0"/>
                          <a:ext cx="4413885" cy="635"/>
                        </a:xfrm>
                        <a:prstGeom prst="rect">
                          <a:avLst/>
                        </a:prstGeom>
                        <a:solidFill>
                          <a:prstClr val="white"/>
                        </a:solidFill>
                        <a:ln>
                          <a:noFill/>
                        </a:ln>
                      </wps:spPr>
                      <wps:txbx>
                        <w:txbxContent>
                          <w:p w14:paraId="3CFA28E2" w14:textId="26E25EB6" w:rsidR="008E1A5A" w:rsidRPr="0039419C" w:rsidRDefault="008E1A5A" w:rsidP="00021C12">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7</w:t>
                            </w:r>
                            <w:r>
                              <w:fldChar w:fldCharType="end"/>
                            </w:r>
                            <w:r>
                              <w:t>: Fortschrittsbalken auf Moodle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B4DA50" id="Text Box 193632800" o:spid="_x0000_s1037" type="#_x0000_t202" style="position:absolute;left:0;text-align:left;margin-left:151.2pt;margin-top:163.8pt;width:347.55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" stroked="f">
                <v:textbox style="mso-fit-shape-to-text:t" inset="0,0,0,0">
                  <w:txbxContent>
                    <w:p w14:paraId="3CFA28E2" w14:textId="26E25EB6" w:rsidR="008E1A5A" w:rsidRPr="0039419C" w:rsidRDefault="008E1A5A" w:rsidP="00021C12">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7</w:t>
                      </w:r>
                      <w:r>
                        <w:fldChar w:fldCharType="end"/>
                      </w:r>
                      <w:r>
                        <w:t>: Fortschrittsbalken auf Moodle</w:t>
                      </w:r>
                    </w:p>
                  </w:txbxContent>
                </v:textbox>
                <w10:wrap type="tight"/>
              </v:shape>
            </w:pict>
          </mc:Fallback>
        </mc:AlternateContent>
      </w:r>
      <w:r w:rsidR="00A1058C">
        <w:rPr>
          <w:noProof/>
          <w:lang w:val="en-GB" w:eastAsia="en-GB"/>
        </w:rPr>
        <w:drawing>
          <wp:anchor distT="0" distB="0" distL="114300" distR="114300" simplePos="0" relativeHeight="251659264" behindDoc="0" locked="0" layoutInCell="1" allowOverlap="1" wp14:anchorId="2A176C9A" wp14:editId="5FAE0D76">
            <wp:simplePos x="0" y="0"/>
            <wp:positionH relativeFrom="column">
              <wp:posOffset>1920240</wp:posOffset>
            </wp:positionH>
            <wp:positionV relativeFrom="paragraph">
              <wp:posOffset>32385</wp:posOffset>
            </wp:positionV>
            <wp:extent cx="4413885" cy="1990725"/>
            <wp:effectExtent l="152400" t="152400" r="367665" b="371475"/>
            <wp:wrapTight wrapText="bothSides">
              <wp:wrapPolygon edited="0">
                <wp:start x="373" y="-1654"/>
                <wp:lineTo x="-746" y="-1240"/>
                <wp:lineTo x="-746" y="22530"/>
                <wp:lineTo x="932" y="25424"/>
                <wp:lineTo x="21628" y="25424"/>
                <wp:lineTo x="21721" y="25011"/>
                <wp:lineTo x="23213" y="22117"/>
                <wp:lineTo x="23306" y="2067"/>
                <wp:lineTo x="22187" y="-1033"/>
                <wp:lineTo x="22094" y="-1654"/>
                <wp:lineTo x="373" y="-1654"/>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3885" cy="1990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1058C">
        <w:t xml:space="preserve">Da alle Online- und auch alle Offline-Aufgaben in der Lernplattform </w:t>
      </w:r>
      <w:r w:rsidR="009B59A4">
        <w:t>a</w:t>
      </w:r>
      <w:r w:rsidR="00A1058C">
        <w:t>bgebildet sind</w:t>
      </w:r>
      <w:r w:rsidR="00A1058C" w:rsidRPr="1744E093">
        <w:t>,</w:t>
      </w:r>
      <w:r w:rsidR="00A1058C">
        <w:t xml:space="preserve"> wird der</w:t>
      </w:r>
      <w:r w:rsidR="00A1058C" w:rsidRPr="1744E093">
        <w:t xml:space="preserve"> </w:t>
      </w:r>
      <w:r w:rsidR="00A1058C" w:rsidRPr="00C10D37">
        <w:t>Arbeitsfortschritt digital aufgezeichnet</w:t>
      </w:r>
      <w:r w:rsidR="00A1058C">
        <w:t>, sodass die Lehrpersonen</w:t>
      </w:r>
      <w:r w:rsidR="00A1058C" w:rsidRPr="00B847AA">
        <w:rPr>
          <w:rFonts w:cs="Roboto"/>
          <w:color w:val="000000"/>
          <w:lang w:eastAsia="de-DE"/>
        </w:rPr>
        <w:t xml:space="preserve"> </w:t>
      </w:r>
      <w:r w:rsidR="00A1058C">
        <w:rPr>
          <w:rFonts w:cs="Roboto"/>
          <w:color w:val="000000"/>
          <w:lang w:eastAsia="de-DE"/>
        </w:rPr>
        <w:t xml:space="preserve">jederzeit </w:t>
      </w:r>
      <w:r w:rsidR="00A1058C" w:rsidRPr="00021118">
        <w:t>ein</w:t>
      </w:r>
      <w:r w:rsidR="00A1058C">
        <w:t>en</w:t>
      </w:r>
      <w:r w:rsidR="00A1058C" w:rsidRPr="1744E093">
        <w:t xml:space="preserve"> </w:t>
      </w:r>
      <w:r w:rsidR="00A1058C">
        <w:t>optimalen</w:t>
      </w:r>
      <w:r w:rsidR="00A1058C" w:rsidRPr="1744E093">
        <w:t xml:space="preserve"> </w:t>
      </w:r>
      <w:r w:rsidR="00A1058C" w:rsidRPr="00021118">
        <w:t xml:space="preserve">Überblick über die </w:t>
      </w:r>
      <w:r w:rsidR="00A1058C">
        <w:t xml:space="preserve">individuellen </w:t>
      </w:r>
      <w:r w:rsidR="00A1058C" w:rsidRPr="00021118">
        <w:t xml:space="preserve">Lernfortschritte der </w:t>
      </w:r>
      <w:r w:rsidR="00A1058C">
        <w:t xml:space="preserve">einzelnen </w:t>
      </w:r>
      <w:r w:rsidR="00A1058C" w:rsidRPr="00021118">
        <w:t>Schülerinnen und Schüler</w:t>
      </w:r>
      <w:r w:rsidR="00A1058C">
        <w:t xml:space="preserve"> haben. Auf diese Weise können sie </w:t>
      </w:r>
      <w:r w:rsidR="00A1058C" w:rsidRPr="00C10D37">
        <w:t>inform</w:t>
      </w:r>
      <w:r w:rsidR="00A1058C">
        <w:t>ationsbasierte</w:t>
      </w:r>
      <w:r w:rsidR="00A1058C" w:rsidRPr="00C10D37">
        <w:t xml:space="preserve"> Entscheidungen </w:t>
      </w:r>
      <w:r w:rsidR="00A1058C">
        <w:t>für weitere didaktische und pädagogische Maßnahmen für jedes einzelne</w:t>
      </w:r>
      <w:r w:rsidR="00A1058C" w:rsidRPr="1744E093">
        <w:t xml:space="preserve"> </w:t>
      </w:r>
      <w:r w:rsidR="00A1058C">
        <w:t xml:space="preserve">Kind </w:t>
      </w:r>
      <w:r w:rsidR="00A1058C" w:rsidRPr="00C10D37">
        <w:t>treffen</w:t>
      </w:r>
      <w:r w:rsidR="00A1058C" w:rsidRPr="1744E093">
        <w:t xml:space="preserve">. </w:t>
      </w:r>
      <w:r w:rsidR="00A1058C">
        <w:t xml:space="preserve">Schülerinnen und Schüler, sowie deren Eltern, können den individuellen </w:t>
      </w:r>
      <w:r w:rsidR="00A1058C" w:rsidRPr="00C10D37">
        <w:t xml:space="preserve">Lernstand </w:t>
      </w:r>
      <w:r w:rsidR="00A1058C">
        <w:t>auf der Lernplattform</w:t>
      </w:r>
      <w:r w:rsidR="00A1058C" w:rsidRPr="00C10D37">
        <w:t xml:space="preserve"> jederzeit </w:t>
      </w:r>
      <w:r w:rsidR="00A1058C">
        <w:t>einsehen</w:t>
      </w:r>
      <w:r w:rsidR="00A1058C" w:rsidRPr="1744E093">
        <w:t xml:space="preserve">. </w:t>
      </w:r>
    </w:p>
    <w:p w14:paraId="4226C56D" w14:textId="77777777" w:rsidR="00A1058C" w:rsidRDefault="00A1058C" w:rsidP="00A1058C">
      <w:pPr>
        <w:jc w:val="both"/>
      </w:pPr>
    </w:p>
    <w:p w14:paraId="6470B259" w14:textId="77777777" w:rsidR="00A1058C" w:rsidRDefault="00A1058C" w:rsidP="00A1058C">
      <w:pPr>
        <w:jc w:val="both"/>
      </w:pPr>
    </w:p>
    <w:p w14:paraId="5276F2AC" w14:textId="610D8D69" w:rsidR="00A1058C" w:rsidRDefault="00A1058C" w:rsidP="00A1058C">
      <w:pPr>
        <w:pStyle w:val="Heading2"/>
      </w:pPr>
      <w:r>
        <w:br w:type="page"/>
      </w:r>
      <w:bookmarkStart w:id="15" w:name="_Toc13135519"/>
      <w:r w:rsidR="00231D65" w:rsidRPr="00186925">
        <w:rPr>
          <w:noProof/>
          <w:lang w:val="en-GB" w:eastAsia="en-GB"/>
        </w:rPr>
        <w:lastRenderedPageBreak/>
        <w:drawing>
          <wp:anchor distT="0" distB="0" distL="114300" distR="114300" simplePos="0" relativeHeight="251671552" behindDoc="0" locked="0" layoutInCell="1" allowOverlap="1" wp14:anchorId="33474694" wp14:editId="79DBCC03">
            <wp:simplePos x="0" y="0"/>
            <wp:positionH relativeFrom="column">
              <wp:posOffset>3504565</wp:posOffset>
            </wp:positionH>
            <wp:positionV relativeFrom="paragraph">
              <wp:posOffset>29210</wp:posOffset>
            </wp:positionV>
            <wp:extent cx="3021965" cy="2242820"/>
            <wp:effectExtent l="0" t="0" r="0" b="0"/>
            <wp:wrapSquare wrapText="bothSides"/>
            <wp:docPr id="26"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t>Erfolgsfaktor Softskills</w:t>
      </w:r>
      <w:bookmarkEnd w:id="15"/>
    </w:p>
    <w:p w14:paraId="5FF6DEB8" w14:textId="77777777" w:rsidR="00D35481" w:rsidRPr="00D35481" w:rsidRDefault="00D35481" w:rsidP="00D35481"/>
    <w:p w14:paraId="3848915E" w14:textId="4FA3CD5A" w:rsidR="00A1058C" w:rsidRPr="000C0B8F" w:rsidRDefault="00A1058C" w:rsidP="00A1058C">
      <w:pPr>
        <w:jc w:val="both"/>
        <w:rPr>
          <w:lang w:val="de-AT"/>
        </w:rPr>
      </w:pPr>
      <w:r w:rsidRPr="00186925">
        <w:t>Eine wichtige Voraussetzung für das Funktionieren des Systems ist das begleitende soziale Lernen. Hier lernen die Schülerinnen und Schüler jene Fähigkeiten und Fertigkeiten, die notwendig sind</w:t>
      </w:r>
      <w:r>
        <w:t>,</w:t>
      </w:r>
      <w:r w:rsidRPr="00186925">
        <w:t xml:space="preserve"> um erfolgreich selbständig zu lernen. </w:t>
      </w:r>
      <w:proofErr w:type="spellStart"/>
      <w:r w:rsidRPr="00D24FE7">
        <w:rPr>
          <w:lang w:val="en-US"/>
        </w:rPr>
        <w:t>Wir</w:t>
      </w:r>
      <w:proofErr w:type="spellEnd"/>
      <w:r w:rsidRPr="00D24FE7">
        <w:rPr>
          <w:lang w:val="en-US"/>
        </w:rPr>
        <w:t xml:space="preserve"> </w:t>
      </w:r>
      <w:proofErr w:type="spellStart"/>
      <w:r w:rsidRPr="00D24FE7">
        <w:rPr>
          <w:lang w:val="en-US"/>
        </w:rPr>
        <w:t>stützen</w:t>
      </w:r>
      <w:proofErr w:type="spellEnd"/>
      <w:r w:rsidRPr="00D24FE7">
        <w:rPr>
          <w:lang w:val="en-US"/>
        </w:rPr>
        <w:t xml:space="preserve"> </w:t>
      </w:r>
      <w:proofErr w:type="spellStart"/>
      <w:r w:rsidRPr="00D24FE7">
        <w:rPr>
          <w:lang w:val="en-US"/>
        </w:rPr>
        <w:t>uns</w:t>
      </w:r>
      <w:proofErr w:type="spellEnd"/>
      <w:r w:rsidRPr="00D24FE7">
        <w:rPr>
          <w:lang w:val="en-US"/>
        </w:rPr>
        <w:t xml:space="preserve"> </w:t>
      </w:r>
      <w:proofErr w:type="spellStart"/>
      <w:r w:rsidRPr="00D24FE7">
        <w:rPr>
          <w:lang w:val="en-US"/>
        </w:rPr>
        <w:t>dabei</w:t>
      </w:r>
      <w:proofErr w:type="spellEnd"/>
      <w:r w:rsidRPr="00D24FE7">
        <w:rPr>
          <w:lang w:val="en-US"/>
        </w:rPr>
        <w:t xml:space="preserve"> auf „</w:t>
      </w:r>
      <w:r w:rsidR="00D24FE7" w:rsidRPr="00D24FE7">
        <w:rPr>
          <w:lang w:val="en-US"/>
        </w:rPr>
        <w:t>The</w:t>
      </w:r>
      <w:r w:rsidR="00D24FE7">
        <w:rPr>
          <w:lang w:val="en-US"/>
        </w:rPr>
        <w:t xml:space="preserve"> </w:t>
      </w:r>
      <w:r w:rsidRPr="00D24FE7">
        <w:rPr>
          <w:lang w:val="en-US"/>
        </w:rPr>
        <w:t xml:space="preserve">7 Habits of Highly Effective People“ von Stephen Covey. </w:t>
      </w:r>
      <w:r w:rsidR="009F48BB">
        <w:rPr>
          <w:lang w:val="en-US"/>
        </w:rPr>
        <w:t xml:space="preserve"> </w:t>
      </w:r>
      <w:r w:rsidR="009F48BB" w:rsidRPr="000C0B8F">
        <w:rPr>
          <w:lang w:val="de-AT"/>
        </w:rPr>
        <w:t>(Covey 2014)</w:t>
      </w:r>
    </w:p>
    <w:p w14:paraId="52FD97AB" w14:textId="4B77511F" w:rsidR="00A1058C" w:rsidRDefault="00231D65" w:rsidP="00A1058C">
      <w:pPr>
        <w:jc w:val="both"/>
      </w:pPr>
      <w:r>
        <w:rPr>
          <w:noProof/>
          <w:lang w:val="en-GB" w:eastAsia="en-GB"/>
        </w:rPr>
        <mc:AlternateContent>
          <mc:Choice Requires="wps">
            <w:drawing>
              <wp:anchor distT="0" distB="0" distL="114300" distR="114300" simplePos="0" relativeHeight="251699200" behindDoc="0" locked="0" layoutInCell="1" allowOverlap="1" wp14:anchorId="4B0D9211" wp14:editId="6FB4B2D8">
                <wp:simplePos x="0" y="0"/>
                <wp:positionH relativeFrom="column">
                  <wp:posOffset>3524885</wp:posOffset>
                </wp:positionH>
                <wp:positionV relativeFrom="paragraph">
                  <wp:posOffset>262890</wp:posOffset>
                </wp:positionV>
                <wp:extent cx="3105785" cy="635"/>
                <wp:effectExtent l="0" t="0" r="0" b="8255"/>
                <wp:wrapSquare wrapText="bothSides"/>
                <wp:docPr id="193632801" name="Text Box 193632801"/>
                <wp:cNvGraphicFramePr/>
                <a:graphic xmlns:a="http://schemas.openxmlformats.org/drawingml/2006/main">
                  <a:graphicData uri="http://schemas.microsoft.com/office/word/2010/wordprocessingShape">
                    <wps:wsp>
                      <wps:cNvSpPr txBox="1"/>
                      <wps:spPr>
                        <a:xfrm>
                          <a:off x="0" y="0"/>
                          <a:ext cx="3105785" cy="635"/>
                        </a:xfrm>
                        <a:prstGeom prst="rect">
                          <a:avLst/>
                        </a:prstGeom>
                        <a:solidFill>
                          <a:prstClr val="white"/>
                        </a:solidFill>
                        <a:ln>
                          <a:noFill/>
                        </a:ln>
                      </wps:spPr>
                      <wps:txbx>
                        <w:txbxContent>
                          <w:p w14:paraId="07E00013" w14:textId="1DE8A9DE" w:rsidR="008E1A5A" w:rsidRPr="00021C12" w:rsidRDefault="008E1A5A" w:rsidP="00021C12">
                            <w:pPr>
                              <w:pStyle w:val="Caption"/>
                              <w:rPr>
                                <w:b/>
                                <w:sz w:val="32"/>
                                <w:lang w:val="en-US"/>
                              </w:rPr>
                            </w:pPr>
                            <w:r w:rsidRPr="00021C12">
                              <w:rPr>
                                <w:lang w:val="en-US"/>
                              </w:rPr>
                              <w:t xml:space="preserve">Abbildung </w:t>
                            </w:r>
                            <w:r>
                              <w:fldChar w:fldCharType="begin"/>
                            </w:r>
                            <w:r w:rsidRPr="00021C12">
                              <w:rPr>
                                <w:lang w:val="en-US"/>
                              </w:rPr>
                              <w:instrText xml:space="preserve"> SEQ Abbildung \* ARABIC </w:instrText>
                            </w:r>
                            <w:r>
                              <w:fldChar w:fldCharType="separate"/>
                            </w:r>
                            <w:r>
                              <w:rPr>
                                <w:noProof/>
                                <w:lang w:val="en-US"/>
                              </w:rPr>
                              <w:t>8</w:t>
                            </w:r>
                            <w:r>
                              <w:fldChar w:fldCharType="end"/>
                            </w:r>
                            <w:r w:rsidRPr="00021C12">
                              <w:rPr>
                                <w:lang w:val="en-US"/>
                              </w:rPr>
                              <w:t>: Covey, The 7 Habits of Highly Effective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0D9211" id="Text Box 193632801" o:spid="_x0000_s1038" type="#_x0000_t202" style="position:absolute;left:0;text-align:left;margin-left:277.55pt;margin-top:20.7pt;width:244.55pt;height:.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" stroked="f">
                <v:textbox style="mso-fit-shape-to-text:t" inset="0,0,0,0">
                  <w:txbxContent>
                    <w:p w14:paraId="07E00013" w14:textId="1DE8A9DE" w:rsidR="008E1A5A" w:rsidRPr="00021C12" w:rsidRDefault="008E1A5A" w:rsidP="00021C12">
                      <w:pPr>
                        <w:pStyle w:val="Caption"/>
                        <w:rPr>
                          <w:b/>
                          <w:sz w:val="32"/>
                          <w:lang w:val="en-US"/>
                        </w:rPr>
                      </w:pPr>
                      <w:r w:rsidRPr="00021C12">
                        <w:rPr>
                          <w:lang w:val="en-US"/>
                        </w:rPr>
                        <w:t xml:space="preserve">Abbildung </w:t>
                      </w:r>
                      <w:r>
                        <w:fldChar w:fldCharType="begin"/>
                      </w:r>
                      <w:r w:rsidRPr="00021C12">
                        <w:rPr>
                          <w:lang w:val="en-US"/>
                        </w:rPr>
                        <w:instrText xml:space="preserve"> SEQ Abbildung \* ARABIC </w:instrText>
                      </w:r>
                      <w:r>
                        <w:fldChar w:fldCharType="separate"/>
                      </w:r>
                      <w:r>
                        <w:rPr>
                          <w:noProof/>
                          <w:lang w:val="en-US"/>
                        </w:rPr>
                        <w:t>8</w:t>
                      </w:r>
                      <w:r>
                        <w:fldChar w:fldCharType="end"/>
                      </w:r>
                      <w:r w:rsidRPr="00021C12">
                        <w:rPr>
                          <w:lang w:val="en-US"/>
                        </w:rPr>
                        <w:t>: Covey, The 7 Habits of Highly Effective People</w:t>
                      </w:r>
                    </w:p>
                  </w:txbxContent>
                </v:textbox>
                <w10:wrap type="square"/>
              </v:shape>
            </w:pict>
          </mc:Fallback>
        </mc:AlternateContent>
      </w:r>
      <w:r w:rsidR="00A1058C">
        <w:t>Dadurch lernen die Schülerinnen und Schüler nicht nur</w:t>
      </w:r>
      <w:r w:rsidR="00FC3742">
        <w:t>,</w:t>
      </w:r>
      <w:r w:rsidR="00A1058C">
        <w:t xml:space="preserve"> sich im Modulsystem gut zurechtzufinden, sondern erwerben auch wertvolle Fähigkeiten für ihren weiteren Lebensweg.</w:t>
      </w:r>
    </w:p>
    <w:p w14:paraId="65B050C3" w14:textId="77777777" w:rsidR="00A1058C" w:rsidRDefault="00A1058C" w:rsidP="00A1058C">
      <w:pPr>
        <w:jc w:val="both"/>
      </w:pPr>
      <w:r>
        <w:rPr>
          <w:noProof/>
          <w:lang w:val="en-GB" w:eastAsia="en-GB"/>
        </w:rPr>
        <mc:AlternateContent>
          <mc:Choice Requires="wps">
            <w:drawing>
              <wp:anchor distT="0" distB="0" distL="114300" distR="114300" simplePos="0" relativeHeight="251672576" behindDoc="1" locked="0" layoutInCell="1" allowOverlap="1" wp14:anchorId="60E77573" wp14:editId="1BE75186">
                <wp:simplePos x="0" y="0"/>
                <wp:positionH relativeFrom="column">
                  <wp:posOffset>440690</wp:posOffset>
                </wp:positionH>
                <wp:positionV relativeFrom="paragraph">
                  <wp:posOffset>84455</wp:posOffset>
                </wp:positionV>
                <wp:extent cx="5160010" cy="1182370"/>
                <wp:effectExtent l="228600" t="19050" r="40640" b="36830"/>
                <wp:wrapTight wrapText="bothSides">
                  <wp:wrapPolygon edited="0">
                    <wp:start x="8533" y="-348"/>
                    <wp:lineTo x="-957" y="0"/>
                    <wp:lineTo x="-957" y="5568"/>
                    <wp:lineTo x="-159" y="5568"/>
                    <wp:lineTo x="-159" y="16705"/>
                    <wp:lineTo x="1435" y="16705"/>
                    <wp:lineTo x="1435" y="20533"/>
                    <wp:lineTo x="8054" y="21925"/>
                    <wp:lineTo x="13636" y="21925"/>
                    <wp:lineTo x="13716" y="21577"/>
                    <wp:lineTo x="20175" y="16705"/>
                    <wp:lineTo x="20255" y="16705"/>
                    <wp:lineTo x="21690" y="11484"/>
                    <wp:lineTo x="21690" y="11136"/>
                    <wp:lineTo x="20654" y="5916"/>
                    <wp:lineTo x="20574" y="4524"/>
                    <wp:lineTo x="14354" y="0"/>
                    <wp:lineTo x="12998" y="-348"/>
                    <wp:lineTo x="8533" y="-348"/>
                  </wp:wrapPolygon>
                </wp:wrapTight>
                <wp:docPr id="7" name="Ovale Legende 14"/>
                <wp:cNvGraphicFramePr/>
                <a:graphic xmlns:a="http://schemas.openxmlformats.org/drawingml/2006/main">
                  <a:graphicData uri="http://schemas.microsoft.com/office/word/2010/wordprocessingShape">
                    <wps:wsp>
                      <wps:cNvSpPr/>
                      <wps:spPr>
                        <a:xfrm>
                          <a:off x="0" y="0"/>
                          <a:ext cx="5160010" cy="1182370"/>
                        </a:xfrm>
                        <a:prstGeom prst="wedgeEllipseCallout">
                          <a:avLst>
                            <a:gd name="adj1" fmla="val -53696"/>
                            <a:gd name="adj2" fmla="val -4610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8127D4" w14:textId="77777777" w:rsidR="008E1A5A" w:rsidRDefault="008E1A5A" w:rsidP="00A1058C">
                            <w:pPr>
                              <w:jc w:val="center"/>
                              <w:rPr>
                                <w:rStyle w:val="normaltextrun"/>
                                <w:rFonts w:ascii="Arial" w:hAnsi="Arial" w:cs="Arial"/>
                                <w:color w:val="000000" w:themeColor="text1"/>
                                <w:sz w:val="24"/>
                                <w:lang w:val="de-AT"/>
                              </w:rPr>
                            </w:pPr>
                            <w:r w:rsidRPr="0038621C">
                              <w:rPr>
                                <w:rStyle w:val="normaltextrun"/>
                                <w:rFonts w:ascii="Arial" w:hAnsi="Arial" w:cs="Arial"/>
                                <w:color w:val="000000" w:themeColor="text1"/>
                                <w:sz w:val="24"/>
                                <w:lang w:val="de-AT"/>
                              </w:rPr>
                              <w:t>Flexi ist cool. Flexi bedeutet Klassengemeinschaft.</w:t>
                            </w:r>
                            <w:r>
                              <w:rPr>
                                <w:rStyle w:val="normaltextrun"/>
                                <w:rFonts w:ascii="Arial" w:hAnsi="Arial" w:cs="Arial"/>
                                <w:color w:val="000000" w:themeColor="text1"/>
                                <w:sz w:val="24"/>
                                <w:lang w:val="de-AT"/>
                              </w:rPr>
                              <w:t xml:space="preserve"> </w:t>
                            </w:r>
                            <w:r w:rsidRPr="0038621C">
                              <w:rPr>
                                <w:rStyle w:val="normaltextrun"/>
                                <w:rFonts w:ascii="Arial" w:hAnsi="Arial" w:cs="Arial"/>
                                <w:color w:val="000000" w:themeColor="text1"/>
                                <w:sz w:val="24"/>
                                <w:lang w:val="de-AT"/>
                              </w:rPr>
                              <w:t xml:space="preserve">Flexi heißt stark und proaktiv sein. Flexi bedeutet, entscheiden, wie du handelst. </w:t>
                            </w:r>
                          </w:p>
                          <w:p w14:paraId="23E1B660" w14:textId="77777777" w:rsidR="008E1A5A" w:rsidRPr="0038621C" w:rsidRDefault="008E1A5A" w:rsidP="00A1058C">
                            <w:pPr>
                              <w:jc w:val="center"/>
                              <w:rPr>
                                <w:color w:val="000000" w:themeColor="text1"/>
                                <w:sz w:val="24"/>
                              </w:rPr>
                            </w:pPr>
                            <w:r>
                              <w:rPr>
                                <w:rStyle w:val="normaltextrun"/>
                                <w:rFonts w:ascii="Arial" w:hAnsi="Arial" w:cs="Arial"/>
                                <w:color w:val="000000" w:themeColor="text1"/>
                                <w:sz w:val="24"/>
                                <w:lang w:val="de-AT"/>
                              </w:rPr>
                              <w:t>Schülerin 1. 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77573" id="Ovale Legende 14" o:spid="_x0000_s1039" type="#_x0000_t63" style="position:absolute;left:0;text-align:left;margin-left:34.7pt;margin-top:6.65pt;width:406.3pt;height:93.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" adj="-798,840" fillcolor="#deeaf6 [660]" strokecolor="#1f4d78 [1604]" strokeweight="1pt">
                <v:textbox>
                  <w:txbxContent>
                    <w:p w14:paraId="068127D4" w14:textId="77777777" w:rsidR="008E1A5A" w:rsidRDefault="008E1A5A" w:rsidP="00A1058C">
                      <w:pPr>
                        <w:jc w:val="center"/>
                        <w:rPr>
                          <w:rStyle w:val="normaltextrun"/>
                          <w:rFonts w:ascii="Arial" w:hAnsi="Arial" w:cs="Arial"/>
                          <w:color w:val="000000" w:themeColor="text1"/>
                          <w:sz w:val="24"/>
                          <w:lang w:val="de-AT"/>
                        </w:rPr>
                      </w:pPr>
                      <w:r w:rsidRPr="0038621C">
                        <w:rPr>
                          <w:rStyle w:val="normaltextrun"/>
                          <w:rFonts w:ascii="Arial" w:hAnsi="Arial" w:cs="Arial"/>
                          <w:color w:val="000000" w:themeColor="text1"/>
                          <w:sz w:val="24"/>
                          <w:lang w:val="de-AT"/>
                        </w:rPr>
                        <w:t>Flexi ist cool. Flexi bedeutet Klassengemeinschaft.</w:t>
                      </w:r>
                      <w:r>
                        <w:rPr>
                          <w:rStyle w:val="normaltextrun"/>
                          <w:rFonts w:ascii="Arial" w:hAnsi="Arial" w:cs="Arial"/>
                          <w:color w:val="000000" w:themeColor="text1"/>
                          <w:sz w:val="24"/>
                          <w:lang w:val="de-AT"/>
                        </w:rPr>
                        <w:t xml:space="preserve"> </w:t>
                      </w:r>
                      <w:r w:rsidRPr="0038621C">
                        <w:rPr>
                          <w:rStyle w:val="normaltextrun"/>
                          <w:rFonts w:ascii="Arial" w:hAnsi="Arial" w:cs="Arial"/>
                          <w:color w:val="000000" w:themeColor="text1"/>
                          <w:sz w:val="24"/>
                          <w:lang w:val="de-AT"/>
                        </w:rPr>
                        <w:t xml:space="preserve">Flexi heißt stark und proaktiv sein. Flexi bedeutet, entscheiden, wie du handelst. </w:t>
                      </w:r>
                    </w:p>
                    <w:p w14:paraId="23E1B660" w14:textId="77777777" w:rsidR="008E1A5A" w:rsidRPr="0038621C" w:rsidRDefault="008E1A5A" w:rsidP="00A1058C">
                      <w:pPr>
                        <w:jc w:val="center"/>
                        <w:rPr>
                          <w:color w:val="000000" w:themeColor="text1"/>
                          <w:sz w:val="24"/>
                        </w:rPr>
                      </w:pPr>
                      <w:r>
                        <w:rPr>
                          <w:rStyle w:val="normaltextrun"/>
                          <w:rFonts w:ascii="Arial" w:hAnsi="Arial" w:cs="Arial"/>
                          <w:color w:val="000000" w:themeColor="text1"/>
                          <w:sz w:val="24"/>
                          <w:lang w:val="de-AT"/>
                        </w:rPr>
                        <w:t>Schülerin 1. Klasse</w:t>
                      </w:r>
                    </w:p>
                  </w:txbxContent>
                </v:textbox>
                <w10:wrap type="tight"/>
              </v:shape>
            </w:pict>
          </mc:Fallback>
        </mc:AlternateContent>
      </w:r>
    </w:p>
    <w:p w14:paraId="38173A48" w14:textId="77777777" w:rsidR="00A1058C" w:rsidRDefault="00A1058C" w:rsidP="00A1058C">
      <w:pPr>
        <w:jc w:val="both"/>
      </w:pPr>
    </w:p>
    <w:p w14:paraId="6E23B625" w14:textId="77777777" w:rsidR="00A1058C" w:rsidRDefault="00A1058C" w:rsidP="00A1058C">
      <w:pPr>
        <w:jc w:val="both"/>
      </w:pPr>
    </w:p>
    <w:p w14:paraId="6B0F890C" w14:textId="77777777" w:rsidR="00A1058C" w:rsidRDefault="00A1058C" w:rsidP="00A1058C">
      <w:pPr>
        <w:jc w:val="both"/>
      </w:pPr>
    </w:p>
    <w:p w14:paraId="4E0988DF" w14:textId="77777777" w:rsidR="00A1058C" w:rsidRDefault="00A1058C" w:rsidP="00A1058C">
      <w:pPr>
        <w:jc w:val="both"/>
      </w:pPr>
    </w:p>
    <w:p w14:paraId="5ED4A20F" w14:textId="77777777" w:rsidR="00A1058C" w:rsidRPr="00EA09A3" w:rsidRDefault="00A1058C" w:rsidP="00A1058C">
      <w:pPr>
        <w:jc w:val="both"/>
      </w:pPr>
    </w:p>
    <w:p w14:paraId="1E5A0B7E" w14:textId="77777777" w:rsidR="00A1058C" w:rsidRDefault="00A1058C" w:rsidP="00A1058C"/>
    <w:p w14:paraId="2C1FCEA9" w14:textId="77777777" w:rsidR="00A1058C" w:rsidRDefault="00A1058C" w:rsidP="00A1058C">
      <w:r>
        <w:t>Im Buch „The Leader in Me“ beschreibt eine Lehrerin ihre Gedanken während eines Seminars von Steven Covey:</w:t>
      </w:r>
    </w:p>
    <w:p w14:paraId="5B47FD8A" w14:textId="3B6FF578" w:rsidR="00A1058C" w:rsidRPr="008E1A5A" w:rsidRDefault="00A1058C" w:rsidP="00A1058C">
      <w:pPr>
        <w:spacing w:before="240" w:after="240"/>
        <w:ind w:left="425"/>
        <w:jc w:val="both"/>
        <w:rPr>
          <w:sz w:val="24"/>
          <w:szCs w:val="24"/>
          <w:lang w:val="de-AT"/>
        </w:rPr>
      </w:pPr>
      <w:r w:rsidRPr="00070238">
        <w:rPr>
          <w:sz w:val="24"/>
          <w:szCs w:val="24"/>
          <w:lang w:val="en-GB"/>
        </w:rPr>
        <w:t>Muriel, if you could teach these principles to young children, they would not have to wait until they were adults to learn them. If they looked through the lens of the 7 Habits beginning at an early age and continued to look through that lens for the rest of their lives, how different not only their lives might be but how different our world might be</w:t>
      </w:r>
      <w:r w:rsidR="00FC3742">
        <w:rPr>
          <w:sz w:val="24"/>
          <w:szCs w:val="24"/>
          <w:lang w:val="en-GB"/>
        </w:rPr>
        <w:t>.</w:t>
      </w:r>
      <w:r>
        <w:rPr>
          <w:sz w:val="24"/>
          <w:szCs w:val="24"/>
          <w:lang w:val="en-GB"/>
        </w:rPr>
        <w:t xml:space="preserve"> </w:t>
      </w:r>
      <w:r w:rsidRPr="008E1A5A">
        <w:rPr>
          <w:sz w:val="24"/>
          <w:szCs w:val="24"/>
          <w:lang w:val="de-AT"/>
        </w:rPr>
        <w:t>(Covey 2008</w:t>
      </w:r>
      <w:r w:rsidR="00C8411E" w:rsidRPr="008E1A5A">
        <w:rPr>
          <w:sz w:val="24"/>
          <w:szCs w:val="24"/>
          <w:lang w:val="de-AT"/>
        </w:rPr>
        <w:t>: S.19</w:t>
      </w:r>
      <w:r w:rsidRPr="008E1A5A">
        <w:rPr>
          <w:sz w:val="24"/>
          <w:szCs w:val="24"/>
          <w:lang w:val="de-AT"/>
        </w:rPr>
        <w:t>)</w:t>
      </w:r>
    </w:p>
    <w:p w14:paraId="73D6704B" w14:textId="77777777" w:rsidR="00A1058C" w:rsidRDefault="00A1058C" w:rsidP="00A1058C">
      <w:pPr>
        <w:jc w:val="both"/>
        <w:rPr>
          <w:lang w:val="de-AT"/>
        </w:rPr>
      </w:pPr>
      <w:r>
        <w:rPr>
          <w:lang w:val="de-AT"/>
        </w:rPr>
        <w:t xml:space="preserve">Auch an der Praxis-Mittelschule sind wir überzeugt, dass das Erlernen und Üben der 7 Habits das Leben unserer Schülerinnen und Schüler langfristig positiv beeinflusst. </w:t>
      </w:r>
    </w:p>
    <w:p w14:paraId="049EF34C" w14:textId="4203C647" w:rsidR="00A1058C" w:rsidRDefault="00A1058C" w:rsidP="00A1058C">
      <w:pPr>
        <w:jc w:val="both"/>
        <w:rPr>
          <w:lang w:val="de-AT"/>
        </w:rPr>
      </w:pPr>
      <w:r>
        <w:rPr>
          <w:lang w:val="de-AT"/>
        </w:rPr>
        <w:t xml:space="preserve">Die wichtigste und zugleich auch </w:t>
      </w:r>
      <w:r w:rsidR="00D24FE7">
        <w:rPr>
          <w:lang w:val="de-AT"/>
        </w:rPr>
        <w:t>a</w:t>
      </w:r>
      <w:r>
        <w:rPr>
          <w:lang w:val="de-AT"/>
        </w:rPr>
        <w:t>m schwersten umzusetzende Angewohnheit ist das Pro-Aktiv Sein. Dabei geht es darum, seinen eigenen Einflussbereich bewusst zu gestalten und Verantwortung sowohl für seine Handlungen als auch seine Gefühle zu übernehmen. Keine leichte Aufgabe für 10</w:t>
      </w:r>
      <w:r w:rsidR="00870FF8">
        <w:rPr>
          <w:lang w:val="de-AT"/>
        </w:rPr>
        <w:t>-</w:t>
      </w:r>
      <w:r>
        <w:rPr>
          <w:lang w:val="de-AT"/>
        </w:rPr>
        <w:t xml:space="preserve"> bis 13-Jährige, die teilweise bereits in die Pubertät kommen.</w:t>
      </w:r>
      <w:r w:rsidR="00D24FE7" w:rsidRPr="00D24FE7">
        <w:rPr>
          <w:lang w:val="de-AT"/>
        </w:rPr>
        <w:t xml:space="preserve"> Umso schöner ist jede einzelne Situation, in der </w:t>
      </w:r>
      <w:r w:rsidR="00D24FE7">
        <w:rPr>
          <w:lang w:val="de-AT"/>
        </w:rPr>
        <w:t>man</w:t>
      </w:r>
      <w:r w:rsidR="00D24FE7" w:rsidRPr="00D24FE7">
        <w:rPr>
          <w:lang w:val="de-AT"/>
        </w:rPr>
        <w:t xml:space="preserve"> Kinder im proaktiven Handeln beobachten </w:t>
      </w:r>
      <w:r w:rsidR="00D24FE7">
        <w:rPr>
          <w:lang w:val="de-AT"/>
        </w:rPr>
        <w:t>kann.</w:t>
      </w:r>
    </w:p>
    <w:p w14:paraId="60E85C6F" w14:textId="25DA6976" w:rsidR="00A1058C" w:rsidRDefault="00A1058C" w:rsidP="00D24FE7">
      <w:pPr>
        <w:pStyle w:val="IntenseQuote"/>
        <w:jc w:val="both"/>
        <w:rPr>
          <w:lang w:val="de-AT"/>
        </w:rPr>
      </w:pPr>
      <w:r>
        <w:rPr>
          <w:lang w:val="de-AT"/>
        </w:rPr>
        <w:t xml:space="preserve">Besonders beeindruckend </w:t>
      </w:r>
      <w:r w:rsidR="00D24FE7">
        <w:rPr>
          <w:lang w:val="de-AT"/>
        </w:rPr>
        <w:t xml:space="preserve">zeigte sich das bei einer Klassenfahrt. </w:t>
      </w:r>
      <w:r>
        <w:rPr>
          <w:lang w:val="de-AT"/>
        </w:rPr>
        <w:t xml:space="preserve"> Statt den erwarteten 4</w:t>
      </w:r>
      <w:r w:rsidR="00D24FE7">
        <w:rPr>
          <w:lang w:val="de-AT"/>
        </w:rPr>
        <w:t>-Bett</w:t>
      </w:r>
      <w:r>
        <w:rPr>
          <w:lang w:val="de-AT"/>
        </w:rPr>
        <w:t xml:space="preserve"> Zimmern gab es nur 8</w:t>
      </w:r>
      <w:r w:rsidR="00D24FE7">
        <w:rPr>
          <w:lang w:val="de-AT"/>
        </w:rPr>
        <w:t>-Bett</w:t>
      </w:r>
      <w:r>
        <w:rPr>
          <w:lang w:val="de-AT"/>
        </w:rPr>
        <w:t xml:space="preserve"> Zimmer. Die Kinder nahmen es gelassen. Als es dann darum ging, Zimmerregeln zu besprechen schickten sie uns Lehrer</w:t>
      </w:r>
      <w:r w:rsidR="00FC3742">
        <w:rPr>
          <w:lang w:val="de-AT"/>
        </w:rPr>
        <w:t>innen</w:t>
      </w:r>
      <w:r>
        <w:rPr>
          <w:lang w:val="de-AT"/>
        </w:rPr>
        <w:t xml:space="preserve"> und Lehrer doch glatt aus dem Raum. „Wir schaffen das schon“, meinten sie und setzen sich alle zusammen in einen Kreis, um sich gemeinsam die Regeln auszumachen. Hier zeigte sich auch das erste Mal, wie viel Arbeitserleichterung es für die Lehrkräfte bedeutet, wenn die Kinder gute soziale Fähigkeiten entwickeln.</w:t>
      </w:r>
    </w:p>
    <w:p w14:paraId="2019908E" w14:textId="1DAA7E5C" w:rsidR="00A1058C" w:rsidRDefault="006230FE" w:rsidP="00A1058C">
      <w:pPr>
        <w:jc w:val="both"/>
        <w:rPr>
          <w:lang w:val="de-AT"/>
        </w:rPr>
      </w:pPr>
      <w:r w:rsidRPr="00D809A7">
        <w:rPr>
          <w:noProof/>
          <w:lang w:val="en-GB" w:eastAsia="en-GB"/>
        </w:rPr>
        <w:lastRenderedPageBreak/>
        <w:drawing>
          <wp:anchor distT="0" distB="0" distL="114300" distR="114300" simplePos="0" relativeHeight="251674624" behindDoc="1" locked="0" layoutInCell="1" allowOverlap="1" wp14:anchorId="32794CF6" wp14:editId="767B1116">
            <wp:simplePos x="0" y="0"/>
            <wp:positionH relativeFrom="column">
              <wp:posOffset>3152140</wp:posOffset>
            </wp:positionH>
            <wp:positionV relativeFrom="paragraph">
              <wp:posOffset>153035</wp:posOffset>
            </wp:positionV>
            <wp:extent cx="3227070" cy="5237480"/>
            <wp:effectExtent l="152400" t="152400" r="354330" b="363220"/>
            <wp:wrapTight wrapText="bothSides">
              <wp:wrapPolygon edited="0">
                <wp:start x="510" y="-629"/>
                <wp:lineTo x="-1020" y="-471"/>
                <wp:lineTo x="-1020" y="21919"/>
                <wp:lineTo x="-765" y="22234"/>
                <wp:lineTo x="1148" y="22862"/>
                <wp:lineTo x="1275" y="23019"/>
                <wp:lineTo x="21549" y="23019"/>
                <wp:lineTo x="21677" y="22862"/>
                <wp:lineTo x="23462" y="22234"/>
                <wp:lineTo x="23844" y="20898"/>
                <wp:lineTo x="23844" y="786"/>
                <wp:lineTo x="22314" y="-393"/>
                <wp:lineTo x="22187" y="-629"/>
                <wp:lineTo x="510" y="-62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7070" cy="5237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1058C">
        <w:rPr>
          <w:lang w:val="de-AT"/>
        </w:rPr>
        <w:t xml:space="preserve">Genauso hilft es beim Lernen, wenn Kinder (und Lehrkräfte) von Anfang an ein klares Ziel vor Augen haben (Covey, „To keep the end in mind“), die Kinder also bereits zu Beginn eines Lernabschnittes erfahren, welche Kompetenzen sie in diesem Abschnitt erlangen sollen und wie sie diese am Ende des Moduls unter Beweis stellen können. So verändert sich die Arbeit weg vom Abarbeiten von Übungen hin zum zielgerichteten Lernen. </w:t>
      </w:r>
    </w:p>
    <w:p w14:paraId="0FCB5D92" w14:textId="65AFDA3B" w:rsidR="00A1058C" w:rsidRDefault="00A1058C" w:rsidP="00A1058C">
      <w:pPr>
        <w:jc w:val="both"/>
        <w:rPr>
          <w:lang w:val="de-AT"/>
        </w:rPr>
      </w:pPr>
      <w:r>
        <w:rPr>
          <w:lang w:val="de-AT"/>
        </w:rPr>
        <w:t xml:space="preserve">Unerlässlich für die Arbeitsform ist gutes Zeitmanagement, daher geht es schon bald um „Put first things first“, wo die Schülerinnen und Schüler den Unterschied zwischen wichtig und dringend erlernen und in ihrer Planung entsprechend berücksichtigen. Zeitfresser werden aufgedeckt und so weit wie möglich beseitigt. Auch wenn es nicht immer optimal </w:t>
      </w:r>
      <w:r w:rsidR="009F48BB">
        <w:rPr>
          <w:lang w:val="de-AT"/>
        </w:rPr>
        <w:t>gelingt</w:t>
      </w:r>
      <w:r>
        <w:rPr>
          <w:lang w:val="de-AT"/>
        </w:rPr>
        <w:t>, in der Selbstorganisation sind die Flexi Schülerinnen und Schüler so manchem Studierenden überlegen.</w:t>
      </w:r>
    </w:p>
    <w:p w14:paraId="07D1768B" w14:textId="534AE180" w:rsidR="00A1058C" w:rsidRDefault="00A1058C" w:rsidP="00A1058C">
      <w:pPr>
        <w:jc w:val="both"/>
        <w:rPr>
          <w:lang w:val="de-AT"/>
        </w:rPr>
      </w:pPr>
    </w:p>
    <w:p w14:paraId="09BD776F" w14:textId="1B4CB828" w:rsidR="00A1058C" w:rsidRDefault="00D35481" w:rsidP="00A1058C">
      <w:pPr>
        <w:jc w:val="both"/>
        <w:rPr>
          <w:lang w:val="de-AT"/>
        </w:rPr>
      </w:pPr>
      <w:r>
        <w:rPr>
          <w:noProof/>
          <w:lang w:val="en-GB" w:eastAsia="en-GB"/>
        </w:rPr>
        <mc:AlternateContent>
          <mc:Choice Requires="wps">
            <w:drawing>
              <wp:anchor distT="0" distB="0" distL="114300" distR="114300" simplePos="0" relativeHeight="251701248" behindDoc="1" locked="0" layoutInCell="1" allowOverlap="1" wp14:anchorId="6CF2A8DF" wp14:editId="791F876D">
                <wp:simplePos x="0" y="0"/>
                <wp:positionH relativeFrom="column">
                  <wp:posOffset>3180715</wp:posOffset>
                </wp:positionH>
                <wp:positionV relativeFrom="paragraph">
                  <wp:posOffset>355600</wp:posOffset>
                </wp:positionV>
                <wp:extent cx="3198495" cy="635"/>
                <wp:effectExtent l="0" t="0" r="1905" b="8255"/>
                <wp:wrapTight wrapText="bothSides">
                  <wp:wrapPolygon edited="0">
                    <wp:start x="0" y="0"/>
                    <wp:lineTo x="0" y="20698"/>
                    <wp:lineTo x="21484" y="20698"/>
                    <wp:lineTo x="21484" y="0"/>
                    <wp:lineTo x="0" y="0"/>
                  </wp:wrapPolygon>
                </wp:wrapTight>
                <wp:docPr id="193632804" name="Text Box 193632804"/>
                <wp:cNvGraphicFramePr/>
                <a:graphic xmlns:a="http://schemas.openxmlformats.org/drawingml/2006/main">
                  <a:graphicData uri="http://schemas.microsoft.com/office/word/2010/wordprocessingShape">
                    <wps:wsp>
                      <wps:cNvSpPr txBox="1"/>
                      <wps:spPr>
                        <a:xfrm>
                          <a:off x="0" y="0"/>
                          <a:ext cx="3198495" cy="635"/>
                        </a:xfrm>
                        <a:prstGeom prst="rect">
                          <a:avLst/>
                        </a:prstGeom>
                        <a:solidFill>
                          <a:prstClr val="white"/>
                        </a:solidFill>
                        <a:ln>
                          <a:noFill/>
                        </a:ln>
                      </wps:spPr>
                      <wps:txbx>
                        <w:txbxContent>
                          <w:p w14:paraId="24D29B5C" w14:textId="4C2A416D" w:rsidR="008E1A5A" w:rsidRPr="00DB54F0" w:rsidRDefault="008E1A5A" w:rsidP="006230FE">
                            <w:pPr>
                              <w:pStyle w:val="Caption"/>
                              <w:rPr>
                                <w:noProof/>
                                <w:sz w:val="28"/>
                                <w:szCs w:val="20"/>
                                <w:lang w:val="en-GB" w:eastAsia="en-GB"/>
                              </w:rPr>
                            </w:pPr>
                            <w:bookmarkStart w:id="16" w:name="_Ref13069571"/>
                            <w:r>
                              <w:t xml:space="preserve">Abbildung </w:t>
                            </w:r>
                            <w:r>
                              <w:fldChar w:fldCharType="begin"/>
                            </w:r>
                            <w:r>
                              <w:instrText xml:space="preserve"> SEQ Abbildung \* ARABIC </w:instrText>
                            </w:r>
                            <w:r>
                              <w:fldChar w:fldCharType="separate"/>
                            </w:r>
                            <w:r>
                              <w:rPr>
                                <w:noProof/>
                              </w:rPr>
                              <w:t>9</w:t>
                            </w:r>
                            <w:r>
                              <w:fldChar w:fldCharType="end"/>
                            </w:r>
                            <w:r>
                              <w:t>: LEAD Ziele</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F2A8DF" id="Text Box 193632804" o:spid="_x0000_s1040" type="#_x0000_t202" style="position:absolute;left:0;text-align:left;margin-left:250.45pt;margin-top:28pt;width:251.85pt;height:.0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" stroked="f">
                <v:textbox style="mso-fit-shape-to-text:t" inset="0,0,0,0">
                  <w:txbxContent>
                    <w:p w14:paraId="24D29B5C" w14:textId="4C2A416D" w:rsidR="008E1A5A" w:rsidRPr="00DB54F0" w:rsidRDefault="008E1A5A" w:rsidP="006230FE">
                      <w:pPr>
                        <w:pStyle w:val="Caption"/>
                        <w:rPr>
                          <w:noProof/>
                          <w:sz w:val="28"/>
                          <w:szCs w:val="20"/>
                          <w:lang w:val="en-GB" w:eastAsia="en-GB"/>
                        </w:rPr>
                      </w:pPr>
                      <w:bookmarkStart w:id="17" w:name="_Ref13069571"/>
                      <w:r>
                        <w:t xml:space="preserve">Abbildung </w:t>
                      </w:r>
                      <w:r>
                        <w:fldChar w:fldCharType="begin"/>
                      </w:r>
                      <w:r>
                        <w:instrText xml:space="preserve"> SEQ Abbildung \* ARABIC </w:instrText>
                      </w:r>
                      <w:r>
                        <w:fldChar w:fldCharType="separate"/>
                      </w:r>
                      <w:r>
                        <w:rPr>
                          <w:noProof/>
                        </w:rPr>
                        <w:t>9</w:t>
                      </w:r>
                      <w:r>
                        <w:fldChar w:fldCharType="end"/>
                      </w:r>
                      <w:r>
                        <w:t>: LEAD Ziele</w:t>
                      </w:r>
                      <w:bookmarkEnd w:id="17"/>
                    </w:p>
                  </w:txbxContent>
                </v:textbox>
                <w10:wrap type="tight"/>
              </v:shape>
            </w:pict>
          </mc:Fallback>
        </mc:AlternateContent>
      </w:r>
      <w:r w:rsidR="00A1058C">
        <w:rPr>
          <w:lang w:val="de-AT"/>
        </w:rPr>
        <w:t>Später im Jahr geht es dann auch um das gute Miteinander, das gegenseitige Zuhören, Win-</w:t>
      </w:r>
      <w:r w:rsidR="00870FF8">
        <w:rPr>
          <w:lang w:val="de-AT"/>
        </w:rPr>
        <w:t>w</w:t>
      </w:r>
      <w:r w:rsidR="00A1058C">
        <w:rPr>
          <w:lang w:val="de-AT"/>
        </w:rPr>
        <w:t xml:space="preserve">in-Denken und Synergien finden. Nicht zuletzt wird auch darauf geachtet ‚die Säge zu schärfen‘ und genügend Erholung und Schlaf zu haben, damit die Schulzeit effektiv zum Lernen genützt werden kann. </w:t>
      </w:r>
    </w:p>
    <w:p w14:paraId="449B94FF" w14:textId="77777777" w:rsidR="00A1058C" w:rsidRDefault="00A1058C" w:rsidP="00A1058C">
      <w:pPr>
        <w:rPr>
          <w:lang w:val="de-AT"/>
        </w:rPr>
      </w:pPr>
    </w:p>
    <w:p w14:paraId="1FAFD2E8" w14:textId="0B937607" w:rsidR="00A1058C" w:rsidRPr="00605D7D" w:rsidRDefault="00A1058C" w:rsidP="00A1058C">
      <w:pPr>
        <w:jc w:val="both"/>
        <w:rPr>
          <w:lang w:val="de-AT"/>
        </w:rPr>
      </w:pPr>
      <w:r>
        <w:rPr>
          <w:lang w:val="de-AT"/>
        </w:rPr>
        <w:t>Um die Verhaltensweisen zu Gewohnheiten werden zu lassen, ist es nötig</w:t>
      </w:r>
      <w:r w:rsidR="00FC3742">
        <w:rPr>
          <w:lang w:val="de-AT"/>
        </w:rPr>
        <w:t>,</w:t>
      </w:r>
      <w:r>
        <w:rPr>
          <w:lang w:val="de-AT"/>
        </w:rPr>
        <w:t xml:space="preserve"> sie möglichst häufig und regelmäßig in den Alltag einzubauen. Dabei hilft ein Trick aus dem Management, die sogenannten LEAD Maßnahmen</w:t>
      </w:r>
      <w:r w:rsidR="009F48BB">
        <w:rPr>
          <w:lang w:val="de-AT"/>
        </w:rPr>
        <w:t xml:space="preserve"> </w:t>
      </w:r>
      <w:r w:rsidR="009F48BB" w:rsidRPr="009F48BB">
        <w:rPr>
          <w:lang w:val="de-AT"/>
        </w:rPr>
        <w:t>(McChesney et al, 2012)</w:t>
      </w:r>
      <w:r w:rsidR="009F48BB">
        <w:rPr>
          <w:lang w:val="de-AT"/>
        </w:rPr>
        <w:t>,</w:t>
      </w:r>
      <w:r w:rsidR="00C12BE2">
        <w:rPr>
          <w:lang w:val="de-AT"/>
        </w:rPr>
        <w:t xml:space="preserve"> die in </w:t>
      </w:r>
      <w:r w:rsidR="00C12BE2">
        <w:t xml:space="preserve">Abbildung </w:t>
      </w:r>
      <w:r w:rsidR="00C12BE2">
        <w:rPr>
          <w:noProof/>
        </w:rPr>
        <w:t>6</w:t>
      </w:r>
      <w:r w:rsidR="00C12BE2">
        <w:t>: LEAD Ziele</w:t>
      </w:r>
      <w:r w:rsidR="009F48BB">
        <w:t>,</w:t>
      </w:r>
      <w:r w:rsidR="00C12BE2">
        <w:rPr>
          <w:lang w:val="de-AT"/>
        </w:rPr>
        <w:t xml:space="preserve"> dargestellt sind</w:t>
      </w:r>
      <w:r>
        <w:rPr>
          <w:lang w:val="de-AT"/>
        </w:rPr>
        <w:t xml:space="preserve">. </w:t>
      </w:r>
      <w:r w:rsidRPr="00605D7D">
        <w:rPr>
          <w:lang w:val="de-AT"/>
        </w:rPr>
        <w:t xml:space="preserve">Das sind Verhaltensweisen, die dabei helfen, </w:t>
      </w:r>
      <w:r w:rsidR="009F48BB">
        <w:rPr>
          <w:lang w:val="de-AT"/>
        </w:rPr>
        <w:t xml:space="preserve">gesteckte </w:t>
      </w:r>
      <w:r w:rsidRPr="00605D7D">
        <w:rPr>
          <w:lang w:val="de-AT"/>
        </w:rPr>
        <w:t xml:space="preserve">Ziele zu erreichen. </w:t>
      </w:r>
      <w:r w:rsidR="009F48BB">
        <w:rPr>
          <w:lang w:val="de-AT"/>
        </w:rPr>
        <w:t xml:space="preserve">Die konkreten LEAD Maßnahmen für die Kinder </w:t>
      </w:r>
      <w:r>
        <w:rPr>
          <w:lang w:val="de-AT"/>
        </w:rPr>
        <w:t xml:space="preserve">wurden von den Lehrkräften </w:t>
      </w:r>
      <w:r w:rsidR="009F48BB">
        <w:rPr>
          <w:lang w:val="de-AT"/>
        </w:rPr>
        <w:t>der</w:t>
      </w:r>
      <w:r>
        <w:rPr>
          <w:lang w:val="de-AT"/>
        </w:rPr>
        <w:t xml:space="preserve"> Flexi Klassen erstellt. Für jede LEAD Maßnahme gibt es einen Punkt (z.B. ausgeschlafen in die Schule kommen, die Ziele für den Tag formuliert haben, </w:t>
      </w:r>
      <w:r w:rsidR="007703D7">
        <w:rPr>
          <w:lang w:val="de-AT"/>
        </w:rPr>
        <w:t>die Schuls</w:t>
      </w:r>
      <w:r>
        <w:rPr>
          <w:lang w:val="de-AT"/>
        </w:rPr>
        <w:t>achen vor dem Unterricht herrichten, eine große Aufgabe gleich am Anfang erledigen, proaktiv für die Klassengemeinschaft handeln, jemandem helfen). Durch die spielerische Punktejagd werden die Schülerinnen und Schüler automatisch effektiver.</w:t>
      </w:r>
    </w:p>
    <w:p w14:paraId="373AC0B5" w14:textId="77777777" w:rsidR="00A1058C" w:rsidRPr="00605D7D" w:rsidRDefault="00A1058C" w:rsidP="00A1058C">
      <w:pPr>
        <w:jc w:val="both"/>
        <w:rPr>
          <w:lang w:val="de-AT"/>
        </w:rPr>
      </w:pPr>
    </w:p>
    <w:p w14:paraId="63FFC2F5" w14:textId="7722A6C7" w:rsidR="00A1058C" w:rsidRDefault="00A1058C" w:rsidP="00A1058C">
      <w:pPr>
        <w:jc w:val="both"/>
        <w:rPr>
          <w:lang w:val="de-AT"/>
        </w:rPr>
      </w:pPr>
      <w:r>
        <w:rPr>
          <w:lang w:val="de-AT"/>
        </w:rPr>
        <w:lastRenderedPageBreak/>
        <w:t xml:space="preserve">Das Lernen des „Fachvokabulars“ gehört beim sozialen Lernen genauso dazu, wie das Üben und Anwenden. Durch die gemeinsame Sprache wird die Wirkung noch verstärkt, daher werden auch die Eltern am Elternabend kurz in die 7 Habits eingeführt. </w:t>
      </w:r>
    </w:p>
    <w:p w14:paraId="65E71DB9" w14:textId="02CEE4AB" w:rsidR="00A1058C" w:rsidRDefault="00A1058C" w:rsidP="00A1058C">
      <w:pPr>
        <w:jc w:val="both"/>
        <w:rPr>
          <w:lang w:val="de-AT"/>
        </w:rPr>
      </w:pPr>
      <w:r>
        <w:rPr>
          <w:lang w:val="de-AT"/>
        </w:rPr>
        <w:t xml:space="preserve">Die Lehrkräfte achten auch darauf, alltägliche Vorfälle in Hinblick auf die 7 Habits zu betrachten und mit den Schülerinnen und Schülern zu analysieren. So wird z.B. ein </w:t>
      </w:r>
      <w:r w:rsidR="009F48BB">
        <w:rPr>
          <w:lang w:val="de-AT"/>
        </w:rPr>
        <w:t>Mädchen</w:t>
      </w:r>
      <w:r>
        <w:rPr>
          <w:lang w:val="de-AT"/>
        </w:rPr>
        <w:t>, das seinen Spindschlüssel vergessen hat, sich aber gleich organisiert, dass es an dem Tag seine Dinge im Spind einer Freundin unterbringen kann und das dem Lehrer mitteilt, nicht für sein Versäumnis getadelt, sondern für seinen lösungsorientierten Ansatz gelobt. Natürlich versuchen auch Lehrerinnen und Lehrer als Vorbilder nach den 7 Habits zu leben.</w:t>
      </w:r>
    </w:p>
    <w:p w14:paraId="6E6C318C" w14:textId="270A5A1E" w:rsidR="00A1058C" w:rsidRDefault="00A1058C" w:rsidP="00A1058C">
      <w:pPr>
        <w:jc w:val="both"/>
        <w:rPr>
          <w:lang w:val="de-AT"/>
        </w:rPr>
      </w:pPr>
    </w:p>
    <w:p w14:paraId="47B5C4EA" w14:textId="67E162C9" w:rsidR="00A1058C" w:rsidRDefault="00A1058C" w:rsidP="00A1058C">
      <w:pPr>
        <w:jc w:val="both"/>
        <w:rPr>
          <w:lang w:val="de-AT"/>
        </w:rPr>
      </w:pPr>
      <w:r>
        <w:rPr>
          <w:lang w:val="de-AT"/>
        </w:rPr>
        <w:t>Alles in allem macht die Arbeit mit und an den 7 Habits das Leben für alle Beteiligten leichter und es ist erstaunlich, wie reif bereits 10 bis12-Jährige ihre Handlungen reflektieren können.</w:t>
      </w:r>
    </w:p>
    <w:p w14:paraId="54A7F1E6" w14:textId="5B899793" w:rsidR="00A1058C" w:rsidRPr="000A0E70" w:rsidRDefault="00A1058C" w:rsidP="00A1058C">
      <w:pPr>
        <w:rPr>
          <w:lang w:val="de-AT"/>
        </w:rPr>
      </w:pPr>
    </w:p>
    <w:p w14:paraId="46240E77" w14:textId="211B7A38" w:rsidR="00A1058C" w:rsidRPr="00360C4F" w:rsidRDefault="00A1058C" w:rsidP="00A1058C">
      <w:pPr>
        <w:pStyle w:val="Heading1"/>
      </w:pPr>
      <w:bookmarkStart w:id="18" w:name="_Ref12724479"/>
      <w:bookmarkStart w:id="19" w:name="_Ref12724501"/>
      <w:bookmarkStart w:id="20" w:name="_Toc13135520"/>
      <w:r w:rsidRPr="00360C4F">
        <w:t>Erste Erfolge</w:t>
      </w:r>
      <w:bookmarkEnd w:id="18"/>
      <w:bookmarkEnd w:id="19"/>
      <w:bookmarkEnd w:id="20"/>
    </w:p>
    <w:p w14:paraId="704BC91D" w14:textId="15776D40" w:rsidR="00A1058C" w:rsidRDefault="00BA2D3E" w:rsidP="00A1058C">
      <w:pPr>
        <w:jc w:val="both"/>
        <w:rPr>
          <w:lang w:val="de-AT"/>
        </w:rPr>
      </w:pPr>
      <w:r>
        <w:rPr>
          <w:noProof/>
          <w:lang w:val="en-GB" w:eastAsia="en-GB"/>
        </w:rPr>
        <mc:AlternateContent>
          <mc:Choice Requires="wps">
            <w:drawing>
              <wp:anchor distT="0" distB="0" distL="114300" distR="114300" simplePos="0" relativeHeight="251663360" behindDoc="0" locked="0" layoutInCell="1" allowOverlap="1" wp14:anchorId="2151D0C1" wp14:editId="62EAD897">
                <wp:simplePos x="0" y="0"/>
                <wp:positionH relativeFrom="column">
                  <wp:posOffset>4618990</wp:posOffset>
                </wp:positionH>
                <wp:positionV relativeFrom="paragraph">
                  <wp:posOffset>1918970</wp:posOffset>
                </wp:positionV>
                <wp:extent cx="1520825" cy="994410"/>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1520825" cy="994410"/>
                        </a:xfrm>
                        <a:prstGeom prst="rect">
                          <a:avLst/>
                        </a:prstGeom>
                        <a:noFill/>
                        <a:ln>
                          <a:noFill/>
                        </a:ln>
                        <a:effectLst/>
                      </wps:spPr>
                      <wps:txbx>
                        <w:txbxContent>
                          <w:p w14:paraId="39667B8D" w14:textId="77777777" w:rsidR="008E1A5A" w:rsidRPr="00C300F9" w:rsidRDefault="008E1A5A" w:rsidP="00A1058C">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p w14:paraId="2B9EB514" w14:textId="77777777" w:rsidR="008E1A5A" w:rsidRDefault="008E1A5A" w:rsidP="00A10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1D0C1" id="Textfeld 23" o:spid="_x0000_s1041" type="#_x0000_t202" style="position:absolute;left:0;text-align:left;margin-left:363.7pt;margin-top:151.1pt;width:119.75pt;height:7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" filled="f" stroked="f">
                <v:textbox>
                  <w:txbxContent>
                    <w:p w14:paraId="39667B8D" w14:textId="77777777" w:rsidR="008E1A5A" w:rsidRPr="00C300F9" w:rsidRDefault="008E1A5A" w:rsidP="00A1058C">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p w14:paraId="2B9EB514" w14:textId="77777777" w:rsidR="008E1A5A" w:rsidRDefault="008E1A5A" w:rsidP="00A1058C"/>
                  </w:txbxContent>
                </v:textbox>
                <w10:wrap type="square"/>
              </v:shape>
            </w:pict>
          </mc:Fallback>
        </mc:AlternateContent>
      </w:r>
      <w:r>
        <w:rPr>
          <w:noProof/>
          <w:lang w:val="en-GB" w:eastAsia="en-GB"/>
        </w:rPr>
        <mc:AlternateContent>
          <mc:Choice Requires="wps">
            <w:drawing>
              <wp:anchor distT="0" distB="0" distL="114300" distR="114300" simplePos="0" relativeHeight="251714560" behindDoc="1" locked="0" layoutInCell="1" allowOverlap="1" wp14:anchorId="307E9F27" wp14:editId="02E06FDA">
                <wp:simplePos x="0" y="0"/>
                <wp:positionH relativeFrom="column">
                  <wp:posOffset>4564199</wp:posOffset>
                </wp:positionH>
                <wp:positionV relativeFrom="paragraph">
                  <wp:posOffset>3044281</wp:posOffset>
                </wp:positionV>
                <wp:extent cx="1630045" cy="635"/>
                <wp:effectExtent l="0" t="0" r="0" b="0"/>
                <wp:wrapTight wrapText="bothSides">
                  <wp:wrapPolygon edited="0">
                    <wp:start x="0" y="0"/>
                    <wp:lineTo x="0" y="21600"/>
                    <wp:lineTo x="21600" y="21600"/>
                    <wp:lineTo x="21600" y="0"/>
                  </wp:wrapPolygon>
                </wp:wrapTight>
                <wp:docPr id="193632814" name="Text Box 193632814"/>
                <wp:cNvGraphicFramePr/>
                <a:graphic xmlns:a="http://schemas.openxmlformats.org/drawingml/2006/main">
                  <a:graphicData uri="http://schemas.microsoft.com/office/word/2010/wordprocessingShape">
                    <wps:wsp>
                      <wps:cNvSpPr txBox="1"/>
                      <wps:spPr>
                        <a:xfrm>
                          <a:off x="0" y="0"/>
                          <a:ext cx="1630045" cy="635"/>
                        </a:xfrm>
                        <a:prstGeom prst="rect">
                          <a:avLst/>
                        </a:prstGeom>
                        <a:solidFill>
                          <a:prstClr val="white"/>
                        </a:solidFill>
                        <a:ln>
                          <a:noFill/>
                        </a:ln>
                      </wps:spPr>
                      <wps:txbx>
                        <w:txbxContent>
                          <w:p w14:paraId="7E76DA29" w14:textId="6E82CE60" w:rsidR="008E1A5A" w:rsidRPr="00BA2D3E" w:rsidRDefault="008E1A5A" w:rsidP="00BA2D3E">
                            <w:pPr>
                              <w:pStyle w:val="Caption"/>
                              <w:rPr>
                                <w:noProof/>
                                <w:sz w:val="28"/>
                                <w:szCs w:val="20"/>
                                <w:lang w:val="de-AT" w:eastAsia="en-GB"/>
                              </w:rPr>
                            </w:pPr>
                            <w:r>
                              <w:t xml:space="preserve">Abbildung </w:t>
                            </w:r>
                            <w:r>
                              <w:fldChar w:fldCharType="begin"/>
                            </w:r>
                            <w:r>
                              <w:instrText xml:space="preserve"> SEQ Abbildung \* ARABIC </w:instrText>
                            </w:r>
                            <w:r>
                              <w:fldChar w:fldCharType="separate"/>
                            </w:r>
                            <w:r>
                              <w:rPr>
                                <w:noProof/>
                              </w:rPr>
                              <w:t>11</w:t>
                            </w:r>
                            <w:r>
                              <w:fldChar w:fldCharType="end"/>
                            </w:r>
                            <w:r>
                              <w:t>: Stabiles Fundament für den weiteren Bildungsweg.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7E9F27" id="Text Box 193632814" o:spid="_x0000_s1042" type="#_x0000_t202" style="position:absolute;left:0;text-align:left;margin-left:359.4pt;margin-top:239.7pt;width:128.35pt;height:.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" stroked="f">
                <v:textbox style="mso-fit-shape-to-text:t" inset="0,0,0,0">
                  <w:txbxContent>
                    <w:p w14:paraId="7E76DA29" w14:textId="6E82CE60" w:rsidR="008E1A5A" w:rsidRPr="00BA2D3E" w:rsidRDefault="008E1A5A" w:rsidP="00BA2D3E">
                      <w:pPr>
                        <w:pStyle w:val="Caption"/>
                        <w:rPr>
                          <w:noProof/>
                          <w:sz w:val="28"/>
                          <w:szCs w:val="20"/>
                          <w:lang w:val="de-AT" w:eastAsia="en-GB"/>
                        </w:rPr>
                      </w:pPr>
                      <w:r>
                        <w:t xml:space="preserve">Abbildung </w:t>
                      </w:r>
                      <w:r>
                        <w:fldChar w:fldCharType="begin"/>
                      </w:r>
                      <w:r>
                        <w:instrText xml:space="preserve"> SEQ Abbildung \* ARABIC </w:instrText>
                      </w:r>
                      <w:r>
                        <w:fldChar w:fldCharType="separate"/>
                      </w:r>
                      <w:r>
                        <w:rPr>
                          <w:noProof/>
                        </w:rPr>
                        <w:t>11</w:t>
                      </w:r>
                      <w:r>
                        <w:fldChar w:fldCharType="end"/>
                      </w:r>
                      <w:r>
                        <w:t>: Stabiles Fundament für den weiteren Bildungsweg.</w:t>
                      </w:r>
                    </w:p>
                  </w:txbxContent>
                </v:textbox>
                <w10:wrap type="tight"/>
              </v:shape>
            </w:pict>
          </mc:Fallback>
        </mc:AlternateContent>
      </w:r>
      <w:r>
        <w:rPr>
          <w:noProof/>
          <w:lang w:val="en-GB" w:eastAsia="en-GB"/>
        </w:rPr>
        <w:drawing>
          <wp:anchor distT="0" distB="0" distL="114300" distR="114300" simplePos="0" relativeHeight="251662336" behindDoc="0" locked="0" layoutInCell="1" allowOverlap="1" wp14:anchorId="752391C2" wp14:editId="09252575">
            <wp:simplePos x="0" y="0"/>
            <wp:positionH relativeFrom="column">
              <wp:posOffset>4563745</wp:posOffset>
            </wp:positionH>
            <wp:positionV relativeFrom="paragraph">
              <wp:posOffset>1862455</wp:posOffset>
            </wp:positionV>
            <wp:extent cx="1630045" cy="1084580"/>
            <wp:effectExtent l="0" t="0" r="8255" b="1270"/>
            <wp:wrapTight wrapText="bothSides">
              <wp:wrapPolygon edited="0">
                <wp:start x="0" y="0"/>
                <wp:lineTo x="0" y="21246"/>
                <wp:lineTo x="21457" y="21246"/>
                <wp:lineTo x="21457"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ck-wall-3136104_6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0045" cy="108458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711488" behindDoc="1" locked="0" layoutInCell="1" allowOverlap="1" wp14:anchorId="4669F12A" wp14:editId="2E8E3EA2">
                <wp:simplePos x="0" y="0"/>
                <wp:positionH relativeFrom="column">
                  <wp:posOffset>4566920</wp:posOffset>
                </wp:positionH>
                <wp:positionV relativeFrom="paragraph">
                  <wp:posOffset>1221105</wp:posOffset>
                </wp:positionV>
                <wp:extent cx="1618615" cy="635"/>
                <wp:effectExtent l="0" t="0" r="0" b="0"/>
                <wp:wrapTight wrapText="bothSides">
                  <wp:wrapPolygon edited="0">
                    <wp:start x="0" y="0"/>
                    <wp:lineTo x="0" y="21600"/>
                    <wp:lineTo x="21600" y="21600"/>
                    <wp:lineTo x="21600" y="0"/>
                  </wp:wrapPolygon>
                </wp:wrapTight>
                <wp:docPr id="193632812" name="Text Box 193632812"/>
                <wp:cNvGraphicFramePr/>
                <a:graphic xmlns:a="http://schemas.openxmlformats.org/drawingml/2006/main">
                  <a:graphicData uri="http://schemas.microsoft.com/office/word/2010/wordprocessingShape">
                    <wps:wsp>
                      <wps:cNvSpPr txBox="1"/>
                      <wps:spPr>
                        <a:xfrm>
                          <a:off x="0" y="0"/>
                          <a:ext cx="1618615" cy="635"/>
                        </a:xfrm>
                        <a:prstGeom prst="rect">
                          <a:avLst/>
                        </a:prstGeom>
                        <a:solidFill>
                          <a:prstClr val="white"/>
                        </a:solidFill>
                        <a:ln>
                          <a:noFill/>
                        </a:ln>
                      </wps:spPr>
                      <wps:txbx>
                        <w:txbxContent>
                          <w:p w14:paraId="2CADC6C9" w14:textId="7EE53C3C" w:rsidR="008E1A5A" w:rsidRPr="00BA2D3E" w:rsidRDefault="008E1A5A" w:rsidP="00BA2D3E">
                            <w:pPr>
                              <w:pStyle w:val="Caption"/>
                              <w:rPr>
                                <w:noProof/>
                                <w:sz w:val="28"/>
                                <w:szCs w:val="20"/>
                                <w:lang w:val="de-AT" w:eastAsia="en-GB"/>
                              </w:rPr>
                            </w:pPr>
                            <w:r>
                              <w:t xml:space="preserve">Abbildung </w:t>
                            </w:r>
                            <w:r>
                              <w:fldChar w:fldCharType="begin"/>
                            </w:r>
                            <w:r>
                              <w:instrText xml:space="preserve"> SEQ Abbildung \* ARABIC </w:instrText>
                            </w:r>
                            <w:r>
                              <w:fldChar w:fldCharType="separate"/>
                            </w:r>
                            <w:r>
                              <w:rPr>
                                <w:noProof/>
                              </w:rPr>
                              <w:t>10</w:t>
                            </w:r>
                            <w:r>
                              <w:fldChar w:fldCharType="end"/>
                            </w:r>
                            <w:r>
                              <w:t>: Auf einer löchrigen Mauer kann man kein stabiles Haus bauen.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69F12A" id="Text Box 193632812" o:spid="_x0000_s1043" type="#_x0000_t202" style="position:absolute;left:0;text-align:left;margin-left:359.6pt;margin-top:96.15pt;width:127.45pt;height:.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" stroked="f">
                <v:textbox style="mso-fit-shape-to-text:t" inset="0,0,0,0">
                  <w:txbxContent>
                    <w:p w14:paraId="2CADC6C9" w14:textId="7EE53C3C" w:rsidR="008E1A5A" w:rsidRPr="00BA2D3E" w:rsidRDefault="008E1A5A" w:rsidP="00BA2D3E">
                      <w:pPr>
                        <w:pStyle w:val="Caption"/>
                        <w:rPr>
                          <w:noProof/>
                          <w:sz w:val="28"/>
                          <w:szCs w:val="20"/>
                          <w:lang w:val="de-AT" w:eastAsia="en-GB"/>
                        </w:rPr>
                      </w:pPr>
                      <w:r>
                        <w:t xml:space="preserve">Abbildung </w:t>
                      </w:r>
                      <w:r>
                        <w:fldChar w:fldCharType="begin"/>
                      </w:r>
                      <w:r>
                        <w:instrText xml:space="preserve"> SEQ Abbildung \* ARABIC </w:instrText>
                      </w:r>
                      <w:r>
                        <w:fldChar w:fldCharType="separate"/>
                      </w:r>
                      <w:r>
                        <w:rPr>
                          <w:noProof/>
                        </w:rPr>
                        <w:t>10</w:t>
                      </w:r>
                      <w:r>
                        <w:fldChar w:fldCharType="end"/>
                      </w:r>
                      <w:r>
                        <w:t>: Auf einer löchrigen Mauer kann man kein stabiles Haus bauen.</w:t>
                      </w:r>
                    </w:p>
                  </w:txbxContent>
                </v:textbox>
                <w10:wrap type="tight"/>
              </v:shape>
            </w:pict>
          </mc:Fallback>
        </mc:AlternateContent>
      </w:r>
      <w:r w:rsidR="00A1058C" w:rsidRPr="00360C4F">
        <w:rPr>
          <w:noProof/>
          <w:lang w:val="en-GB" w:eastAsia="en-GB"/>
        </w:rPr>
        <w:drawing>
          <wp:anchor distT="0" distB="0" distL="114300" distR="114300" simplePos="0" relativeHeight="251661312" behindDoc="0" locked="0" layoutInCell="1" allowOverlap="1" wp14:anchorId="3FCF281E" wp14:editId="21801BF2">
            <wp:simplePos x="0" y="0"/>
            <wp:positionH relativeFrom="column">
              <wp:posOffset>4566920</wp:posOffset>
            </wp:positionH>
            <wp:positionV relativeFrom="paragraph">
              <wp:posOffset>86360</wp:posOffset>
            </wp:positionV>
            <wp:extent cx="1618615" cy="1077595"/>
            <wp:effectExtent l="0" t="0" r="635" b="8255"/>
            <wp:wrapTight wrapText="bothSides">
              <wp:wrapPolygon edited="0">
                <wp:start x="0" y="0"/>
                <wp:lineTo x="0" y="21384"/>
                <wp:lineTo x="21354" y="21384"/>
                <wp:lineTo x="21354"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ick-old-3652796_6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8615" cy="1077595"/>
                    </a:xfrm>
                    <a:prstGeom prst="rect">
                      <a:avLst/>
                    </a:prstGeom>
                  </pic:spPr>
                </pic:pic>
              </a:graphicData>
            </a:graphic>
            <wp14:sizeRelH relativeFrom="margin">
              <wp14:pctWidth>0</wp14:pctWidth>
            </wp14:sizeRelH>
            <wp14:sizeRelV relativeFrom="margin">
              <wp14:pctHeight>0</wp14:pctHeight>
            </wp14:sizeRelV>
          </wp:anchor>
        </w:drawing>
      </w:r>
      <w:r w:rsidR="00A1058C" w:rsidRPr="000C70FB">
        <w:rPr>
          <w:noProof/>
          <w:lang w:val="en-GB" w:eastAsia="en-GB"/>
        </w:rPr>
        <mc:AlternateContent>
          <mc:Choice Requires="wps">
            <w:drawing>
              <wp:anchor distT="0" distB="0" distL="114300" distR="114300" simplePos="0" relativeHeight="251664384" behindDoc="0" locked="0" layoutInCell="1" allowOverlap="1" wp14:anchorId="62BDA679" wp14:editId="71FFF520">
                <wp:simplePos x="0" y="0"/>
                <wp:positionH relativeFrom="column">
                  <wp:posOffset>4618355</wp:posOffset>
                </wp:positionH>
                <wp:positionV relativeFrom="paragraph">
                  <wp:posOffset>12065</wp:posOffset>
                </wp:positionV>
                <wp:extent cx="1520825" cy="994410"/>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1520825" cy="994410"/>
                        </a:xfrm>
                        <a:prstGeom prst="rect">
                          <a:avLst/>
                        </a:prstGeom>
                        <a:noFill/>
                        <a:ln>
                          <a:noFill/>
                        </a:ln>
                        <a:effectLst/>
                      </wps:spPr>
                      <wps:txbx>
                        <w:txbxContent>
                          <w:p w14:paraId="16042D41" w14:textId="77777777" w:rsidR="008E1A5A" w:rsidRPr="00C300F9" w:rsidRDefault="008E1A5A" w:rsidP="00A1058C">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DA679" id="Textfeld 24" o:spid="_x0000_s1044" type="#_x0000_t202" style="position:absolute;left:0;text-align:left;margin-left:363.65pt;margin-top:.95pt;width:119.75pt;height:7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" filled="f" stroked="f">
                <v:textbox>
                  <w:txbxContent>
                    <w:p w14:paraId="16042D41" w14:textId="77777777" w:rsidR="008E1A5A" w:rsidRPr="00C300F9" w:rsidRDefault="008E1A5A" w:rsidP="00A1058C">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v:textbox>
                <w10:wrap type="square"/>
              </v:shape>
            </w:pict>
          </mc:Fallback>
        </mc:AlternateContent>
      </w:r>
      <w:r w:rsidR="00A1058C" w:rsidRPr="00BF51AB">
        <w:rPr>
          <w:lang w:val="de-AT"/>
        </w:rPr>
        <w:t xml:space="preserve">Die Ergebnisse der ersten beiden Jahre sind äußerst erfolgversprechend. Die Kinder arbeiten sehr selbständig und haben klare Ziele vor Augen, die sie ganz unterschiedlich schnell erreichen. Für begabte Kinder bietet das Flexi-System die Möglichkeit, entweder schneller </w:t>
      </w:r>
      <w:r w:rsidR="00FC3742" w:rsidRPr="00BF51AB">
        <w:rPr>
          <w:lang w:val="de-AT"/>
        </w:rPr>
        <w:t>voranzukommen</w:t>
      </w:r>
      <w:r w:rsidR="00A1058C" w:rsidRPr="00BF51AB">
        <w:rPr>
          <w:lang w:val="de-AT"/>
        </w:rPr>
        <w:t xml:space="preserve"> oder auch mehr in die Tiefe zu gehen. Vor allem für Kinder mit Migrationshintergrund, die </w:t>
      </w:r>
      <w:r w:rsidR="00A1058C">
        <w:rPr>
          <w:lang w:val="de-AT"/>
        </w:rPr>
        <w:t>sich häufig</w:t>
      </w:r>
      <w:r w:rsidR="00A1058C" w:rsidRPr="00BF51AB">
        <w:rPr>
          <w:lang w:val="de-AT"/>
        </w:rPr>
        <w:t xml:space="preserve"> aufgrund ihrer noch schlechten Deutschkenntnisse </w:t>
      </w:r>
      <w:r w:rsidR="00A1058C">
        <w:rPr>
          <w:lang w:val="de-AT"/>
        </w:rPr>
        <w:t>für eine</w:t>
      </w:r>
      <w:r w:rsidR="00A1058C" w:rsidRPr="00BF51AB">
        <w:rPr>
          <w:lang w:val="de-AT"/>
        </w:rPr>
        <w:t xml:space="preserve"> Mittelschule </w:t>
      </w:r>
      <w:r w:rsidR="00A1058C">
        <w:rPr>
          <w:lang w:val="de-AT"/>
        </w:rPr>
        <w:t>entscheiden</w:t>
      </w:r>
      <w:r w:rsidR="00A1058C" w:rsidRPr="00BF51AB">
        <w:rPr>
          <w:lang w:val="de-AT"/>
        </w:rPr>
        <w:t>, ist dies eine gute Möglichkeit auf hohem Niveau zu arbeiten. Für Kinder mit erhöhtem Förder- oder Nac</w:t>
      </w:r>
      <w:r w:rsidR="00A1058C">
        <w:rPr>
          <w:lang w:val="de-AT"/>
        </w:rPr>
        <w:t>hholbedarf</w:t>
      </w:r>
      <w:r w:rsidR="00A1058C" w:rsidRPr="00BF51AB">
        <w:rPr>
          <w:lang w:val="de-AT"/>
        </w:rPr>
        <w:t xml:space="preserve"> bietet diese Art der Differenzierung die Chance, die </w:t>
      </w:r>
      <w:r w:rsidR="009F48BB">
        <w:rPr>
          <w:lang w:val="de-AT"/>
        </w:rPr>
        <w:t xml:space="preserve">Lerninhalte </w:t>
      </w:r>
      <w:r w:rsidR="00A1058C" w:rsidRPr="00BF51AB">
        <w:rPr>
          <w:lang w:val="de-AT"/>
        </w:rPr>
        <w:t>wirklich zu verstehen und tragfähige Kompetenzen zu entwickeln. Hier wird nicht auf Sand gebaut, sondern nach d</w:t>
      </w:r>
      <w:r w:rsidR="00A1058C">
        <w:rPr>
          <w:lang w:val="de-AT"/>
        </w:rPr>
        <w:t xml:space="preserve">em Prinzip des </w:t>
      </w:r>
      <w:r w:rsidR="00A1058C" w:rsidRPr="1F0E0611">
        <w:rPr>
          <w:i/>
          <w:iCs/>
          <w:lang w:val="de-AT"/>
        </w:rPr>
        <w:t>Mastery Learnings</w:t>
      </w:r>
      <w:r w:rsidR="00A1058C" w:rsidRPr="00BF51AB">
        <w:rPr>
          <w:lang w:val="de-AT"/>
        </w:rPr>
        <w:t xml:space="preserve"> ein Stein auf den anderen gesetzt</w:t>
      </w:r>
      <w:r w:rsidR="00A1058C">
        <w:rPr>
          <w:lang w:val="de-AT"/>
        </w:rPr>
        <w:t xml:space="preserve"> (Bloom, 1968)</w:t>
      </w:r>
      <w:r w:rsidR="00A1058C" w:rsidRPr="00BF51AB">
        <w:rPr>
          <w:lang w:val="de-AT"/>
        </w:rPr>
        <w:t>. Dadurch können auch langsame Lerner echte, dauerhafte Kompetenzen erwerben und nach Abschluss der Sekundarstufe 1 eine weiterführende Schule besuchen.</w:t>
      </w:r>
      <w:r w:rsidR="00A1058C">
        <w:rPr>
          <w:lang w:val="de-AT"/>
        </w:rPr>
        <w:t xml:space="preserve"> </w:t>
      </w:r>
    </w:p>
    <w:p w14:paraId="266F4E3B" w14:textId="727868A3" w:rsidR="00A1058C" w:rsidRDefault="00D35481" w:rsidP="00A1058C">
      <w:pPr>
        <w:jc w:val="both"/>
        <w:rPr>
          <w:rFonts w:ascii="Roboto" w:hAnsi="Roboto"/>
          <w:szCs w:val="22"/>
          <w:lang w:val="de-AT"/>
        </w:rPr>
      </w:pPr>
      <w:r w:rsidRPr="00B6666E">
        <w:rPr>
          <w:noProof/>
          <w:lang w:val="en-GB" w:eastAsia="en-GB"/>
        </w:rPr>
        <w:drawing>
          <wp:anchor distT="0" distB="0" distL="114300" distR="114300" simplePos="0" relativeHeight="251666432" behindDoc="1" locked="0" layoutInCell="1" allowOverlap="1" wp14:anchorId="6965E5F8" wp14:editId="0D40D5A1">
            <wp:simplePos x="0" y="0"/>
            <wp:positionH relativeFrom="column">
              <wp:posOffset>3717074</wp:posOffset>
            </wp:positionH>
            <wp:positionV relativeFrom="paragraph">
              <wp:posOffset>155458</wp:posOffset>
            </wp:positionV>
            <wp:extent cx="2728595" cy="2208530"/>
            <wp:effectExtent l="0" t="0" r="14605" b="1270"/>
            <wp:wrapTight wrapText="bothSides">
              <wp:wrapPolygon edited="0">
                <wp:start x="0" y="0"/>
                <wp:lineTo x="0" y="21426"/>
                <wp:lineTo x="21565" y="21426"/>
                <wp:lineTo x="21565" y="0"/>
                <wp:lineTo x="0" y="0"/>
              </wp:wrapPolygon>
            </wp:wrapTight>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0BA7DE53" w14:textId="08DF1D6C" w:rsidR="00A1058C" w:rsidRDefault="00A1058C" w:rsidP="00A1058C">
      <w:pPr>
        <w:pStyle w:val="Heading2"/>
        <w:rPr>
          <w:lang w:val="de-AT"/>
        </w:rPr>
      </w:pPr>
      <w:bookmarkStart w:id="21" w:name="_Toc13135521"/>
      <w:r>
        <w:rPr>
          <w:lang w:val="de-AT"/>
        </w:rPr>
        <w:t>Zusammensetzung des Jahrgangs</w:t>
      </w:r>
      <w:bookmarkEnd w:id="21"/>
    </w:p>
    <w:p w14:paraId="4208BB9E" w14:textId="1FAFDBB3" w:rsidR="00A1058C" w:rsidRPr="00B6666E" w:rsidRDefault="00A1058C" w:rsidP="00A1058C">
      <w:pPr>
        <w:jc w:val="both"/>
        <w:rPr>
          <w:lang w:val="de-AT"/>
        </w:rPr>
      </w:pPr>
      <w:r w:rsidRPr="00B6666E">
        <w:rPr>
          <w:lang w:val="de-AT"/>
        </w:rPr>
        <w:t>Der untersuchte Jahrgang (6. Schulstufe) besteht aus 21 Schülerinnen und Schülern, wobei ein</w:t>
      </w:r>
      <w:r w:rsidR="00870FF8">
        <w:rPr>
          <w:lang w:val="de-AT"/>
        </w:rPr>
        <w:t xml:space="preserve"> Kind</w:t>
      </w:r>
      <w:r w:rsidRPr="00B6666E">
        <w:rPr>
          <w:lang w:val="de-AT"/>
        </w:rPr>
        <w:t xml:space="preserve"> davon die Eingangsstufe in nur einem Jahr durchlaufen hat.</w:t>
      </w:r>
    </w:p>
    <w:p w14:paraId="64126F58" w14:textId="5597F631" w:rsidR="00A1058C" w:rsidRPr="00B6666E" w:rsidRDefault="00D35481" w:rsidP="00A1058C">
      <w:pPr>
        <w:jc w:val="both"/>
        <w:rPr>
          <w:lang w:val="de-AT"/>
        </w:rPr>
      </w:pPr>
      <w:r>
        <w:rPr>
          <w:noProof/>
          <w:lang w:val="en-GB" w:eastAsia="en-GB"/>
        </w:rPr>
        <mc:AlternateContent>
          <mc:Choice Requires="wps">
            <w:drawing>
              <wp:anchor distT="0" distB="0" distL="114300" distR="114300" simplePos="0" relativeHeight="251703296" behindDoc="0" locked="0" layoutInCell="1" allowOverlap="1" wp14:anchorId="7AD6377E" wp14:editId="14461E85">
                <wp:simplePos x="0" y="0"/>
                <wp:positionH relativeFrom="column">
                  <wp:posOffset>3758924</wp:posOffset>
                </wp:positionH>
                <wp:positionV relativeFrom="paragraph">
                  <wp:posOffset>1028868</wp:posOffset>
                </wp:positionV>
                <wp:extent cx="2642485" cy="635"/>
                <wp:effectExtent l="0" t="0" r="5715" b="8255"/>
                <wp:wrapSquare wrapText="bothSides"/>
                <wp:docPr id="193632808" name="Text Box 193632808"/>
                <wp:cNvGraphicFramePr/>
                <a:graphic xmlns:a="http://schemas.openxmlformats.org/drawingml/2006/main">
                  <a:graphicData uri="http://schemas.microsoft.com/office/word/2010/wordprocessingShape">
                    <wps:wsp>
                      <wps:cNvSpPr txBox="1"/>
                      <wps:spPr>
                        <a:xfrm>
                          <a:off x="0" y="0"/>
                          <a:ext cx="2642485" cy="635"/>
                        </a:xfrm>
                        <a:prstGeom prst="rect">
                          <a:avLst/>
                        </a:prstGeom>
                        <a:solidFill>
                          <a:prstClr val="white"/>
                        </a:solidFill>
                        <a:ln>
                          <a:noFill/>
                        </a:ln>
                      </wps:spPr>
                      <wps:txbx>
                        <w:txbxContent>
                          <w:p w14:paraId="4B2B65E9" w14:textId="466891D0" w:rsidR="008E1A5A" w:rsidRPr="00335FF5" w:rsidRDefault="008E1A5A" w:rsidP="00AB0121">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12</w:t>
                            </w:r>
                            <w:r>
                              <w:fldChar w:fldCharType="end"/>
                            </w:r>
                            <w:r>
                              <w:t>: Schülerverteilung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D6377E" id="Text Box 193632808" o:spid="_x0000_s1045" type="#_x0000_t202" style="position:absolute;left:0;text-align:left;margin-left:296pt;margin-top:81pt;width:208.05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" stroked="f">
                <v:textbox style="mso-fit-shape-to-text:t" inset="0,0,0,0">
                  <w:txbxContent>
                    <w:p w14:paraId="4B2B65E9" w14:textId="466891D0" w:rsidR="008E1A5A" w:rsidRPr="00335FF5" w:rsidRDefault="008E1A5A" w:rsidP="00AB0121">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12</w:t>
                      </w:r>
                      <w:r>
                        <w:fldChar w:fldCharType="end"/>
                      </w:r>
                      <w:r>
                        <w:t>: Schülerverteilung</w:t>
                      </w:r>
                    </w:p>
                  </w:txbxContent>
                </v:textbox>
                <w10:wrap type="square"/>
              </v:shape>
            </w:pict>
          </mc:Fallback>
        </mc:AlternateContent>
      </w:r>
      <w:r w:rsidR="00A1058C" w:rsidRPr="1744E093">
        <w:rPr>
          <w:lang w:val="de-AT"/>
        </w:rPr>
        <w:t xml:space="preserve">Bei Schuleintritt waren 5 Schülerinnen und Schüler aufgrund ihrer geringen Deutschkenntnisse nicht beurteilt, 8 Kindern wurde keine AHS Reife ausgewiesen. Im Laufe der ersten 1,5 Jahre stießen </w:t>
      </w:r>
      <w:r w:rsidR="00A1058C" w:rsidRPr="1744E093">
        <w:rPr>
          <w:lang w:val="de-AT"/>
        </w:rPr>
        <w:lastRenderedPageBreak/>
        <w:t>noch 4 Abbrecher aus der AHS dazu. Fünf Kinder hatten beim Eintritt in die Praxis Mittelschule eine ausgewiesene AHS Reife.</w:t>
      </w:r>
    </w:p>
    <w:p w14:paraId="24076AA3" w14:textId="4C3E0082" w:rsidR="00FF181E" w:rsidRDefault="00FF181E">
      <w:pPr>
        <w:spacing w:after="160" w:line="259" w:lineRule="auto"/>
        <w:rPr>
          <w:lang w:val="de-AT"/>
        </w:rPr>
      </w:pPr>
    </w:p>
    <w:p w14:paraId="57C36023" w14:textId="67AE47DA" w:rsidR="00A1058C" w:rsidRPr="00B6666E" w:rsidRDefault="00A1058C" w:rsidP="00A1058C">
      <w:pPr>
        <w:jc w:val="both"/>
        <w:rPr>
          <w:lang w:val="de-AT"/>
        </w:rPr>
      </w:pPr>
      <w:r w:rsidRPr="00B6666E">
        <w:rPr>
          <w:lang w:val="de-AT"/>
        </w:rPr>
        <w:t xml:space="preserve">Am Ende der 6. Schulstufe wurden die Schülerinnen und Schüler im Rahmen der IKM in </w:t>
      </w:r>
      <w:r w:rsidR="007703D7">
        <w:rPr>
          <w:lang w:val="de-AT"/>
        </w:rPr>
        <w:t>Deutsch (</w:t>
      </w:r>
      <w:r w:rsidRPr="00B6666E">
        <w:rPr>
          <w:lang w:val="de-AT"/>
        </w:rPr>
        <w:t>Lesen</w:t>
      </w:r>
      <w:r w:rsidR="007703D7">
        <w:rPr>
          <w:lang w:val="de-AT"/>
        </w:rPr>
        <w:t xml:space="preserve"> und Sprachbewusstsein), in</w:t>
      </w:r>
      <w:r w:rsidRPr="00B6666E">
        <w:rPr>
          <w:lang w:val="de-AT"/>
        </w:rPr>
        <w:t xml:space="preserve"> Englisch </w:t>
      </w:r>
      <w:r w:rsidR="007703D7">
        <w:rPr>
          <w:lang w:val="de-AT"/>
        </w:rPr>
        <w:t>(</w:t>
      </w:r>
      <w:r w:rsidRPr="00B6666E">
        <w:rPr>
          <w:lang w:val="de-AT"/>
        </w:rPr>
        <w:t>Lesen und Hören</w:t>
      </w:r>
      <w:r w:rsidR="007703D7">
        <w:rPr>
          <w:lang w:val="de-AT"/>
        </w:rPr>
        <w:t>)</w:t>
      </w:r>
      <w:r w:rsidRPr="00B6666E">
        <w:rPr>
          <w:lang w:val="de-AT"/>
        </w:rPr>
        <w:t xml:space="preserve"> sowie </w:t>
      </w:r>
      <w:r w:rsidR="007703D7">
        <w:rPr>
          <w:lang w:val="de-AT"/>
        </w:rPr>
        <w:t xml:space="preserve">in </w:t>
      </w:r>
      <w:r w:rsidRPr="00B6666E">
        <w:rPr>
          <w:lang w:val="de-AT"/>
        </w:rPr>
        <w:t xml:space="preserve">Mathematik getestet. </w:t>
      </w:r>
    </w:p>
    <w:p w14:paraId="7D4BFB8C" w14:textId="3FABE0C3" w:rsidR="00A1058C" w:rsidRDefault="00A076EE" w:rsidP="00A1058C">
      <w:pPr>
        <w:jc w:val="both"/>
        <w:rPr>
          <w:lang w:val="de-AT"/>
        </w:rPr>
      </w:pPr>
      <w:r w:rsidRPr="00B6666E">
        <w:rPr>
          <w:noProof/>
          <w:lang w:val="en-GB" w:eastAsia="en-GB"/>
        </w:rPr>
        <w:drawing>
          <wp:anchor distT="0" distB="0" distL="114300" distR="114300" simplePos="0" relativeHeight="251716608" behindDoc="0" locked="0" layoutInCell="1" allowOverlap="1" wp14:anchorId="2DE45729" wp14:editId="3BB8E003">
            <wp:simplePos x="0" y="0"/>
            <wp:positionH relativeFrom="margin">
              <wp:posOffset>3228975</wp:posOffset>
            </wp:positionH>
            <wp:positionV relativeFrom="paragraph">
              <wp:posOffset>302895</wp:posOffset>
            </wp:positionV>
            <wp:extent cx="3095625" cy="2471420"/>
            <wp:effectExtent l="0" t="0" r="9525" b="5080"/>
            <wp:wrapSquare wrapText="bothSides"/>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A1058C" w:rsidRPr="00B6666E">
        <w:rPr>
          <w:noProof/>
          <w:lang w:val="en-GB" w:eastAsia="en-GB"/>
        </w:rPr>
        <w:drawing>
          <wp:anchor distT="0" distB="0" distL="114300" distR="114300" simplePos="0" relativeHeight="251669504" behindDoc="1" locked="0" layoutInCell="1" allowOverlap="1" wp14:anchorId="2F2EACF8" wp14:editId="4921B800">
            <wp:simplePos x="0" y="0"/>
            <wp:positionH relativeFrom="column">
              <wp:posOffset>-28575</wp:posOffset>
            </wp:positionH>
            <wp:positionV relativeFrom="paragraph">
              <wp:posOffset>2891155</wp:posOffset>
            </wp:positionV>
            <wp:extent cx="3105150" cy="2219325"/>
            <wp:effectExtent l="0" t="0" r="0" b="9525"/>
            <wp:wrapTight wrapText="bothSides">
              <wp:wrapPolygon edited="0">
                <wp:start x="0" y="0"/>
                <wp:lineTo x="0" y="21507"/>
                <wp:lineTo x="21467" y="21507"/>
                <wp:lineTo x="21467" y="0"/>
                <wp:lineTo x="0" y="0"/>
              </wp:wrapPolygon>
            </wp:wrapTight>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A1058C" w:rsidRPr="00B6666E">
        <w:rPr>
          <w:noProof/>
          <w:lang w:val="en-GB" w:eastAsia="en-GB"/>
        </w:rPr>
        <w:drawing>
          <wp:anchor distT="0" distB="0" distL="114300" distR="114300" simplePos="0" relativeHeight="251667456" behindDoc="0" locked="0" layoutInCell="1" allowOverlap="1" wp14:anchorId="3DFE7F08" wp14:editId="2D9CA182">
            <wp:simplePos x="0" y="0"/>
            <wp:positionH relativeFrom="margin">
              <wp:posOffset>-19050</wp:posOffset>
            </wp:positionH>
            <wp:positionV relativeFrom="paragraph">
              <wp:posOffset>300355</wp:posOffset>
            </wp:positionV>
            <wp:extent cx="3095625" cy="2471420"/>
            <wp:effectExtent l="0" t="0" r="9525" b="5080"/>
            <wp:wrapSquare wrapText="bothSides"/>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A1058C" w:rsidRPr="00B6666E">
        <w:rPr>
          <w:noProof/>
          <w:lang w:val="en-GB" w:eastAsia="en-GB"/>
        </w:rPr>
        <w:drawing>
          <wp:anchor distT="0" distB="0" distL="114300" distR="114300" simplePos="0" relativeHeight="251670528" behindDoc="1" locked="0" layoutInCell="1" allowOverlap="1" wp14:anchorId="546D1D68" wp14:editId="6CECB2F8">
            <wp:simplePos x="0" y="0"/>
            <wp:positionH relativeFrom="margin">
              <wp:align>right</wp:align>
            </wp:positionH>
            <wp:positionV relativeFrom="paragraph">
              <wp:posOffset>2891155</wp:posOffset>
            </wp:positionV>
            <wp:extent cx="3171825" cy="2228850"/>
            <wp:effectExtent l="0" t="0" r="9525" b="0"/>
            <wp:wrapTight wrapText="bothSides">
              <wp:wrapPolygon edited="0">
                <wp:start x="0" y="0"/>
                <wp:lineTo x="0" y="21415"/>
                <wp:lineTo x="21535" y="21415"/>
                <wp:lineTo x="21535" y="0"/>
                <wp:lineTo x="0" y="0"/>
              </wp:wrapPolygon>
            </wp:wrapTight>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A1058C" w:rsidRPr="00B6666E">
        <w:rPr>
          <w:lang w:val="de-AT"/>
        </w:rPr>
        <w:t>Die Klasse war in allen Bereichen deutlich über dem Referenzwert.</w:t>
      </w:r>
    </w:p>
    <w:p w14:paraId="0966A7EF" w14:textId="3FDA7B4C" w:rsidR="00A076EE" w:rsidRDefault="00856832" w:rsidP="00A1058C">
      <w:pPr>
        <w:jc w:val="both"/>
        <w:rPr>
          <w:lang w:val="de-AT"/>
        </w:rPr>
      </w:pPr>
      <w:r w:rsidRPr="00B6666E">
        <w:rPr>
          <w:noProof/>
          <w:lang w:val="en-GB" w:eastAsia="en-GB"/>
        </w:rPr>
        <w:drawing>
          <wp:anchor distT="0" distB="0" distL="114300" distR="114300" simplePos="0" relativeHeight="251668480" behindDoc="1" locked="0" layoutInCell="1" allowOverlap="1" wp14:anchorId="43579306" wp14:editId="55248611">
            <wp:simplePos x="0" y="0"/>
            <wp:positionH relativeFrom="margin">
              <wp:posOffset>-93980</wp:posOffset>
            </wp:positionH>
            <wp:positionV relativeFrom="paragraph">
              <wp:posOffset>5057140</wp:posOffset>
            </wp:positionV>
            <wp:extent cx="3171825" cy="2471420"/>
            <wp:effectExtent l="0" t="0" r="9525" b="5080"/>
            <wp:wrapTight wrapText="bothSides">
              <wp:wrapPolygon edited="0">
                <wp:start x="0" y="0"/>
                <wp:lineTo x="0" y="21478"/>
                <wp:lineTo x="21535" y="21478"/>
                <wp:lineTo x="21535" y="0"/>
                <wp:lineTo x="0" y="0"/>
              </wp:wrapPolygon>
            </wp:wrapTight>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73429E1F" w14:textId="7B87BF1B" w:rsidR="00A076EE" w:rsidRDefault="00856832" w:rsidP="00A1058C">
      <w:pPr>
        <w:jc w:val="both"/>
        <w:rPr>
          <w:lang w:val="de-AT"/>
        </w:rPr>
      </w:pPr>
      <w:r>
        <w:rPr>
          <w:lang w:val="de-AT"/>
        </w:rPr>
        <w:t>Bei dieser Testung wurde auch bereits ein Schüler der ersten Klasse mit getestet, der im Folgejahr in die dritte Klasse aufgestiegen ist, also ein Jahr übersprungen hat.</w:t>
      </w:r>
    </w:p>
    <w:p w14:paraId="2419F3DE" w14:textId="7DF9EDB6" w:rsidR="00FF181E" w:rsidRDefault="00FF181E">
      <w:pPr>
        <w:spacing w:after="160" w:line="259" w:lineRule="auto"/>
        <w:rPr>
          <w:rFonts w:ascii="Arial" w:hAnsi="Arial" w:cs="Arial"/>
          <w:b/>
          <w:iCs/>
          <w:noProof/>
          <w:sz w:val="36"/>
          <w:szCs w:val="24"/>
        </w:rPr>
      </w:pPr>
    </w:p>
    <w:p w14:paraId="394344A1" w14:textId="56B8C9CA" w:rsidR="00856832" w:rsidRDefault="00856832">
      <w:pPr>
        <w:spacing w:after="160" w:line="259" w:lineRule="auto"/>
        <w:rPr>
          <w:rFonts w:ascii="Arial" w:hAnsi="Arial" w:cs="Arial"/>
          <w:b/>
          <w:iCs/>
          <w:noProof/>
          <w:sz w:val="36"/>
          <w:szCs w:val="24"/>
        </w:rPr>
      </w:pPr>
      <w:r>
        <w:br w:type="page"/>
      </w:r>
    </w:p>
    <w:p w14:paraId="66FE2C15" w14:textId="4BC8EACE" w:rsidR="00A1058C" w:rsidRDefault="00856832" w:rsidP="00A1058C">
      <w:pPr>
        <w:pStyle w:val="Heading1"/>
      </w:pPr>
      <w:bookmarkStart w:id="22" w:name="_Toc13135522"/>
      <w:r>
        <w:lastRenderedPageBreak/>
        <w:t xml:space="preserve">Lerngegenstände </w:t>
      </w:r>
      <w:r w:rsidR="00A1058C">
        <w:t>und Kreativfächer</w:t>
      </w:r>
      <w:bookmarkEnd w:id="22"/>
    </w:p>
    <w:p w14:paraId="3FEE1625" w14:textId="7D31592F" w:rsidR="00A1058C" w:rsidRPr="00021118" w:rsidRDefault="00A1058C" w:rsidP="00A1058C">
      <w:pPr>
        <w:jc w:val="both"/>
      </w:pPr>
      <w:r>
        <w:t xml:space="preserve">Die Lerngegenstände und Kreativfächer werden teilweise ebenfalls altersheterogen in Modulen unterrichtet und teilweise in altershomogenen Gruppen geführt. Jene Fächer, die in altersheterogenen Settings stattfinden, testen </w:t>
      </w:r>
      <w:r w:rsidR="007703D7">
        <w:t xml:space="preserve">derzeit </w:t>
      </w:r>
      <w:r>
        <w:t>unterschiedliche M</w:t>
      </w:r>
      <w:r w:rsidR="007703D7">
        <w:t xml:space="preserve">odelle. </w:t>
      </w:r>
      <w:r>
        <w:t xml:space="preserve"> So haben einige Fächer den Stoff der ersten und zweiten Klasse in zwei Lernpakete aufgeteilt, die jährlich alternierend unterrichtet werden, mit einem Zusatz- und Vertiefungsangebot für jene Schülerinnen und Schüler, die drei Jahre im System bleiben. Andere Fächer erproben ein Modulsystem, indem alle Inhalte in drei Arbeitsphasen geteilt werden, von denen im ersten Jahr die erste bearbeitet wird, im zweiten Jahr die nächste und im dritten Jahr noch eine Vertiefung der Inhalte möglich ist. So kehren die Themen jährlich wieder, die Inhalte dazu verändern sich aber.</w:t>
      </w:r>
    </w:p>
    <w:p w14:paraId="2BD44E3A" w14:textId="77777777" w:rsidR="00A1058C" w:rsidRPr="00A1058C" w:rsidRDefault="00A1058C" w:rsidP="00A1058C">
      <w:pPr>
        <w:pStyle w:val="Heading1"/>
      </w:pPr>
    </w:p>
    <w:p w14:paraId="0AC9D72C" w14:textId="77777777" w:rsidR="00A1058C" w:rsidRDefault="00A1058C" w:rsidP="00A1058C">
      <w:pPr>
        <w:pStyle w:val="Heading1"/>
        <w:rPr>
          <w:lang w:val="de-AT"/>
        </w:rPr>
      </w:pPr>
      <w:bookmarkStart w:id="23" w:name="_Toc13135523"/>
      <w:r>
        <w:rPr>
          <w:lang w:val="de-AT"/>
        </w:rPr>
        <w:t>Weitergabe unseres Wissens für Kolleginnen und Kollegen</w:t>
      </w:r>
      <w:bookmarkEnd w:id="23"/>
    </w:p>
    <w:p w14:paraId="7C506D20" w14:textId="77777777" w:rsidR="00A1058C" w:rsidRPr="00360C4F" w:rsidRDefault="00A1058C" w:rsidP="00A1058C">
      <w:pPr>
        <w:jc w:val="both"/>
        <w:rPr>
          <w:lang w:val="de-AT"/>
        </w:rPr>
      </w:pPr>
      <w:r w:rsidRPr="00360C4F">
        <w:rPr>
          <w:lang w:val="de-AT"/>
        </w:rPr>
        <w:t>Das Flexisystem zeigt, wie differenzierter Unterricht für so viele, ganz unterschiedliche Kinder zum Erfolg führen kann, die sonst vielleicht einer Leistungsgruppe oder einem Schultyp zugeordnet würden und dort konstant über- oder unterfordert wären.</w:t>
      </w:r>
    </w:p>
    <w:p w14:paraId="34776308" w14:textId="77777777" w:rsidR="00A1058C" w:rsidRPr="00360C4F" w:rsidRDefault="00A1058C" w:rsidP="00A1058C">
      <w:pPr>
        <w:jc w:val="both"/>
        <w:rPr>
          <w:lang w:val="de-AT"/>
        </w:rPr>
      </w:pPr>
    </w:p>
    <w:p w14:paraId="631EEDDD" w14:textId="45566AD4" w:rsidR="00A1058C" w:rsidRDefault="00A1058C" w:rsidP="00A1058C">
      <w:pPr>
        <w:jc w:val="both"/>
        <w:rPr>
          <w:lang w:val="de-AT"/>
        </w:rPr>
      </w:pPr>
      <w:r w:rsidRPr="00360C4F">
        <w:rPr>
          <w:lang w:val="de-AT"/>
        </w:rPr>
        <w:t xml:space="preserve">Obwohl unser System erst seit </w:t>
      </w:r>
      <w:r w:rsidR="009B7529">
        <w:rPr>
          <w:lang w:val="de-AT"/>
        </w:rPr>
        <w:t>K</w:t>
      </w:r>
      <w:r w:rsidRPr="00360C4F">
        <w:rPr>
          <w:lang w:val="de-AT"/>
        </w:rPr>
        <w:t xml:space="preserve">urzem besteht, durften wir uns bereits über zahlreichen nationalen wie internationalen Besuch freuen. Aufgrund der hohen Nachfrage bieten wir ab dem Schuljahr 2019/2020 unseren Kolleginnen und Kollegen die Möglichkeit, im Rahmen einer 4-stündigen schulintern bzw. schulübergreifenden Lehrerfortbildung (SCHILF/SCHÜLF) mit dem Titel „Individualisierung durch Digitalisierung 1: Einführung in das digital unterstützte Mehrstufenkonzept in der Sekundarstufe 1 mit Schulbesuch“ den Unterricht zu besuchen, sowie Informationen über das Flexisystem zu erhalten. Für Schulen, die sich für unser digitales Konzept interessieren, gibt es zusätzlich noch Aufbauworkshops. </w:t>
      </w:r>
    </w:p>
    <w:p w14:paraId="34982DD3" w14:textId="77777777" w:rsidR="00A1058C" w:rsidRPr="00360C4F" w:rsidRDefault="00A1058C" w:rsidP="00A1058C">
      <w:pPr>
        <w:rPr>
          <w:lang w:val="de-AT"/>
        </w:rPr>
      </w:pPr>
    </w:p>
    <w:p w14:paraId="4D22B8C4" w14:textId="77777777" w:rsidR="00A1058C" w:rsidRPr="00360C4F" w:rsidRDefault="00A1058C" w:rsidP="00A1058C">
      <w:pPr>
        <w:rPr>
          <w:lang w:val="de-AT"/>
        </w:rPr>
      </w:pPr>
      <w:r w:rsidRPr="00360C4F">
        <w:rPr>
          <w:lang w:val="de-AT"/>
        </w:rPr>
        <w:t xml:space="preserve">Sie finden beide Angebote direkt auf der Homepage der PH Steiermark: </w:t>
      </w:r>
    </w:p>
    <w:p w14:paraId="48170B1F" w14:textId="77777777" w:rsidR="00A1058C" w:rsidRDefault="00F25023" w:rsidP="00A1058C">
      <w:pPr>
        <w:rPr>
          <w:rStyle w:val="Hyperlink"/>
        </w:rPr>
      </w:pPr>
      <w:hyperlink r:id="rId32">
        <w:r w:rsidR="00A1058C" w:rsidRPr="53FAFC60">
          <w:rPr>
            <w:rStyle w:val="Hyperlink"/>
          </w:rPr>
          <w:t>https://www.phst.at/fortbildung/angebote-fuer-schulen/schilfschuelf/</w:t>
        </w:r>
      </w:hyperlink>
    </w:p>
    <w:p w14:paraId="37128EE3" w14:textId="77777777" w:rsidR="00A1058C" w:rsidRDefault="00A1058C" w:rsidP="00A1058C"/>
    <w:p w14:paraId="5E006026" w14:textId="77777777" w:rsidR="00A1058C" w:rsidRDefault="00A1058C" w:rsidP="00A1058C">
      <w:pPr>
        <w:pStyle w:val="Subtitle"/>
        <w:rPr>
          <w:rStyle w:val="normaltextrun"/>
          <w:rFonts w:ascii="Arial" w:hAnsi="Arial" w:cs="Arial"/>
          <w:lang w:val="de-AT"/>
        </w:rPr>
      </w:pPr>
    </w:p>
    <w:p w14:paraId="4F7568CC" w14:textId="77777777" w:rsidR="00A1058C" w:rsidRDefault="00A1058C" w:rsidP="00A1058C">
      <w:pPr>
        <w:rPr>
          <w:rStyle w:val="normaltextrun"/>
          <w:rFonts w:ascii="Arial" w:eastAsiaTheme="minorEastAsia" w:hAnsi="Arial" w:cs="Arial"/>
          <w:color w:val="5A5A5A" w:themeColor="text1" w:themeTint="A5"/>
          <w:spacing w:val="15"/>
          <w:sz w:val="32"/>
          <w:szCs w:val="22"/>
          <w:lang w:val="de-AT"/>
        </w:rPr>
      </w:pPr>
      <w:r>
        <w:rPr>
          <w:rStyle w:val="normaltextrun"/>
          <w:rFonts w:ascii="Arial" w:hAnsi="Arial" w:cs="Arial"/>
          <w:lang w:val="de-AT"/>
        </w:rPr>
        <w:br w:type="page"/>
      </w:r>
    </w:p>
    <w:p w14:paraId="66422F87" w14:textId="77777777" w:rsidR="00A1058C" w:rsidRPr="00644E2A" w:rsidRDefault="00A1058C" w:rsidP="00D35481">
      <w:pPr>
        <w:pStyle w:val="Heading1"/>
        <w:rPr>
          <w:rStyle w:val="normaltextrun"/>
          <w:rFonts w:eastAsiaTheme="minorEastAsia"/>
          <w:lang w:val="en-US"/>
        </w:rPr>
      </w:pPr>
      <w:bookmarkStart w:id="24" w:name="_Toc13135524"/>
      <w:r w:rsidRPr="00644E2A">
        <w:rPr>
          <w:rStyle w:val="normaltextrun"/>
          <w:rFonts w:eastAsiaTheme="minorEastAsia"/>
          <w:lang w:val="en-US"/>
        </w:rPr>
        <w:lastRenderedPageBreak/>
        <w:t>Literatur:</w:t>
      </w:r>
      <w:bookmarkEnd w:id="24"/>
    </w:p>
    <w:p w14:paraId="14262A95" w14:textId="77777777" w:rsidR="00A1058C" w:rsidRPr="000A0E70" w:rsidRDefault="00A1058C" w:rsidP="00A1058C">
      <w:pPr>
        <w:spacing w:line="257" w:lineRule="auto"/>
        <w:rPr>
          <w:rStyle w:val="normaltextrun"/>
          <w:rFonts w:ascii="Arial" w:eastAsiaTheme="minorEastAsia" w:hAnsi="Arial" w:cs="Arial"/>
          <w:color w:val="5A5A5A" w:themeColor="text1" w:themeTint="A5"/>
          <w:spacing w:val="15"/>
          <w:sz w:val="32"/>
          <w:lang w:val="en-US"/>
        </w:rPr>
      </w:pPr>
    </w:p>
    <w:p w14:paraId="173C561F" w14:textId="77777777" w:rsidR="00A1058C" w:rsidRPr="00F91453" w:rsidRDefault="00A1058C" w:rsidP="00A1058C">
      <w:pPr>
        <w:pStyle w:val="CitaviBibliographyEntry"/>
        <w:tabs>
          <w:tab w:val="clear" w:pos="283"/>
          <w:tab w:val="left" w:pos="0"/>
        </w:tabs>
        <w:spacing w:after="0" w:line="276" w:lineRule="auto"/>
        <w:ind w:left="0" w:firstLine="0"/>
        <w:rPr>
          <w:rStyle w:val="normaltextrun"/>
          <w:rFonts w:eastAsiaTheme="minorEastAsia" w:cs="Arial"/>
          <w:sz w:val="24"/>
          <w:szCs w:val="24"/>
          <w:lang w:val="en-GB" w:eastAsia="en-US"/>
        </w:rPr>
      </w:pPr>
      <w:bookmarkStart w:id="25" w:name="_CTVL001f7e8428a4868481d876f6cc12c5adbcc"/>
      <w:r w:rsidRPr="00352409">
        <w:rPr>
          <w:rStyle w:val="normaltextrun"/>
          <w:rFonts w:eastAsiaTheme="minorEastAsia" w:cs="Arial"/>
          <w:sz w:val="24"/>
          <w:szCs w:val="24"/>
          <w:lang w:val="en-GB" w:eastAsia="en-US"/>
        </w:rPr>
        <w:t xml:space="preserve">Bloom, B. S. (1968). </w:t>
      </w:r>
      <w:r w:rsidRPr="00D24FE7">
        <w:rPr>
          <w:rStyle w:val="normaltextrun"/>
          <w:rFonts w:eastAsiaTheme="minorEastAsia" w:cs="Arial"/>
          <w:i/>
          <w:iCs/>
          <w:sz w:val="24"/>
          <w:szCs w:val="24"/>
          <w:lang w:val="en-GB" w:eastAsia="en-US"/>
        </w:rPr>
        <w:t xml:space="preserve">Learning for mastery. </w:t>
      </w:r>
      <w:bookmarkEnd w:id="25"/>
      <w:r w:rsidRPr="00D24FE7">
        <w:rPr>
          <w:rStyle w:val="normaltextrun"/>
          <w:rFonts w:eastAsiaTheme="minorEastAsia" w:cs="Arial"/>
          <w:i/>
          <w:iCs/>
          <w:sz w:val="24"/>
          <w:szCs w:val="24"/>
          <w:lang w:val="en-GB" w:eastAsia="en-US"/>
        </w:rPr>
        <w:t>Perspectives on instructional time</w:t>
      </w:r>
      <w:r w:rsidRPr="00F91453">
        <w:rPr>
          <w:rStyle w:val="normaltextrun"/>
          <w:rFonts w:eastAsiaTheme="minorEastAsia" w:cs="Arial"/>
          <w:sz w:val="24"/>
          <w:szCs w:val="24"/>
          <w:lang w:val="en-GB" w:eastAsia="en-US"/>
        </w:rPr>
        <w:t>, 1, 1–12.</w:t>
      </w:r>
    </w:p>
    <w:p w14:paraId="7F273707" w14:textId="77777777" w:rsidR="00F91453" w:rsidRPr="00B15359" w:rsidRDefault="00F91453" w:rsidP="00F91453">
      <w:pPr>
        <w:spacing w:after="120"/>
        <w:rPr>
          <w:rStyle w:val="normaltextrun"/>
          <w:rFonts w:ascii="Arial" w:eastAsiaTheme="minorEastAsia" w:hAnsi="Arial" w:cs="Arial"/>
          <w:sz w:val="24"/>
          <w:szCs w:val="24"/>
          <w:lang w:val="en-US" w:eastAsia="en-US"/>
        </w:rPr>
      </w:pPr>
    </w:p>
    <w:p w14:paraId="1400002B" w14:textId="1E770E6B" w:rsidR="00F91453" w:rsidRDefault="00F91453" w:rsidP="00F91453">
      <w:pPr>
        <w:spacing w:after="120"/>
        <w:rPr>
          <w:rStyle w:val="normaltextrun"/>
          <w:rFonts w:ascii="Arial" w:eastAsiaTheme="minorEastAsia" w:hAnsi="Arial" w:cs="Arial"/>
          <w:sz w:val="24"/>
          <w:szCs w:val="24"/>
          <w:lang w:val="en-GB" w:eastAsia="en-US"/>
        </w:rPr>
      </w:pPr>
      <w:r w:rsidRPr="00B15359">
        <w:rPr>
          <w:rStyle w:val="normaltextrun"/>
          <w:rFonts w:ascii="Arial" w:eastAsiaTheme="minorEastAsia" w:hAnsi="Arial" w:cs="Arial"/>
          <w:sz w:val="24"/>
          <w:szCs w:val="24"/>
          <w:lang w:val="en-US" w:eastAsia="en-US"/>
        </w:rPr>
        <w:t xml:space="preserve">Bloom, B. S. (1974). Time and learning. </w:t>
      </w:r>
      <w:r w:rsidRPr="00F91453">
        <w:rPr>
          <w:rStyle w:val="normaltextrun"/>
          <w:rFonts w:ascii="Arial" w:eastAsiaTheme="minorEastAsia" w:hAnsi="Arial" w:cs="Arial"/>
          <w:i/>
          <w:iCs/>
          <w:sz w:val="24"/>
          <w:szCs w:val="24"/>
          <w:lang w:val="en-GB" w:eastAsia="en-US"/>
        </w:rPr>
        <w:t>American Psychologist, 29</w:t>
      </w:r>
      <w:r w:rsidRPr="00F91453">
        <w:rPr>
          <w:rStyle w:val="normaltextrun"/>
          <w:rFonts w:ascii="Arial" w:eastAsiaTheme="minorEastAsia" w:hAnsi="Arial" w:cs="Arial"/>
          <w:sz w:val="24"/>
          <w:szCs w:val="24"/>
          <w:lang w:val="en-GB" w:eastAsia="en-US"/>
        </w:rPr>
        <w:t>(9), 682-688.</w:t>
      </w:r>
    </w:p>
    <w:p w14:paraId="5870D08C" w14:textId="77777777" w:rsidR="00F91453" w:rsidRPr="00F91453" w:rsidRDefault="00F91453" w:rsidP="00F91453">
      <w:pPr>
        <w:spacing w:after="120"/>
        <w:rPr>
          <w:rStyle w:val="normaltextrun"/>
          <w:rFonts w:ascii="Arial" w:eastAsiaTheme="minorEastAsia" w:hAnsi="Arial" w:cs="Arial"/>
          <w:sz w:val="24"/>
          <w:szCs w:val="24"/>
          <w:lang w:val="en-GB" w:eastAsia="en-US"/>
        </w:rPr>
      </w:pPr>
    </w:p>
    <w:p w14:paraId="5F1327A5" w14:textId="77777777" w:rsidR="00F91453" w:rsidRPr="00F91453" w:rsidRDefault="00F91453" w:rsidP="00F91453">
      <w:pPr>
        <w:spacing w:after="120"/>
        <w:rPr>
          <w:rStyle w:val="normaltextrun"/>
          <w:rFonts w:ascii="Arial" w:eastAsiaTheme="minorEastAsia" w:hAnsi="Arial" w:cs="Arial"/>
          <w:sz w:val="24"/>
          <w:szCs w:val="24"/>
          <w:lang w:val="en-GB" w:eastAsia="en-US"/>
        </w:rPr>
      </w:pPr>
      <w:r w:rsidRPr="00F91453">
        <w:rPr>
          <w:rStyle w:val="normaltextrun"/>
          <w:rFonts w:ascii="Arial" w:eastAsiaTheme="minorEastAsia" w:hAnsi="Arial" w:cs="Arial"/>
          <w:sz w:val="24"/>
          <w:szCs w:val="24"/>
          <w:lang w:val="en-GB" w:eastAsia="en-US"/>
        </w:rPr>
        <w:t xml:space="preserve">Covey, S. (2004). The Seven Habits of Highly Effective People. Simon &amp; Schuster / Paula </w:t>
      </w:r>
      <w:proofErr w:type="spellStart"/>
      <w:r w:rsidRPr="00F91453">
        <w:rPr>
          <w:rStyle w:val="normaltextrun"/>
          <w:rFonts w:ascii="Arial" w:eastAsiaTheme="minorEastAsia" w:hAnsi="Arial" w:cs="Arial"/>
          <w:sz w:val="24"/>
          <w:szCs w:val="24"/>
          <w:lang w:val="en-GB" w:eastAsia="en-US"/>
        </w:rPr>
        <w:t>Wisemann</w:t>
      </w:r>
      <w:proofErr w:type="spellEnd"/>
      <w:r w:rsidRPr="00F91453">
        <w:rPr>
          <w:rStyle w:val="normaltextrun"/>
          <w:rFonts w:ascii="Arial" w:eastAsiaTheme="minorEastAsia" w:hAnsi="Arial" w:cs="Arial"/>
          <w:sz w:val="24"/>
          <w:szCs w:val="24"/>
          <w:lang w:val="en-GB" w:eastAsia="en-US"/>
        </w:rPr>
        <w:t xml:space="preserve"> Books.</w:t>
      </w:r>
    </w:p>
    <w:p w14:paraId="00C09B63" w14:textId="77777777" w:rsidR="00A1058C" w:rsidRPr="000A0E70" w:rsidRDefault="00A1058C" w:rsidP="00A1058C">
      <w:pPr>
        <w:pStyle w:val="CitaviBibliographyEntry"/>
        <w:tabs>
          <w:tab w:val="clear" w:pos="283"/>
          <w:tab w:val="left" w:pos="0"/>
        </w:tabs>
        <w:spacing w:after="0" w:line="276" w:lineRule="auto"/>
        <w:ind w:left="0" w:firstLine="0"/>
        <w:rPr>
          <w:rStyle w:val="normaltextrun"/>
          <w:rFonts w:eastAsiaTheme="minorEastAsia" w:cs="Arial"/>
          <w:sz w:val="24"/>
          <w:szCs w:val="24"/>
          <w:lang w:val="en-US" w:eastAsia="en-US"/>
        </w:rPr>
      </w:pPr>
    </w:p>
    <w:p w14:paraId="7815DA50" w14:textId="77777777" w:rsidR="00A1058C" w:rsidRPr="000A0E70" w:rsidRDefault="00A1058C" w:rsidP="00A1058C">
      <w:pPr>
        <w:spacing w:line="257" w:lineRule="auto"/>
        <w:rPr>
          <w:rStyle w:val="normaltextrun"/>
          <w:rFonts w:ascii="Arial" w:eastAsiaTheme="minorEastAsia" w:hAnsi="Arial" w:cs="Arial"/>
          <w:sz w:val="24"/>
          <w:szCs w:val="24"/>
          <w:lang w:val="en-US" w:eastAsia="en-US"/>
        </w:rPr>
      </w:pPr>
      <w:r w:rsidRPr="000A0E70">
        <w:rPr>
          <w:rStyle w:val="normaltextrun"/>
          <w:rFonts w:ascii="Arial" w:eastAsiaTheme="minorEastAsia" w:hAnsi="Arial" w:cs="Arial"/>
          <w:sz w:val="24"/>
          <w:szCs w:val="24"/>
          <w:lang w:val="en-US" w:eastAsia="en-US"/>
        </w:rPr>
        <w:t xml:space="preserve">Covey, S. R. 2008. </w:t>
      </w:r>
      <w:r w:rsidRPr="000A0E70">
        <w:rPr>
          <w:rStyle w:val="normaltextrun"/>
          <w:rFonts w:ascii="Arial" w:eastAsiaTheme="minorEastAsia" w:hAnsi="Arial" w:cs="Arial"/>
          <w:i/>
          <w:iCs/>
          <w:sz w:val="24"/>
          <w:szCs w:val="24"/>
          <w:lang w:val="en-US" w:eastAsia="en-US"/>
        </w:rPr>
        <w:t>The Leader in Me: How Schools and Parents around the World are Inspiring Greatness, One Child at a Time</w:t>
      </w:r>
      <w:r w:rsidRPr="000A0E70">
        <w:rPr>
          <w:rStyle w:val="normaltextrun"/>
          <w:rFonts w:ascii="Arial" w:eastAsiaTheme="minorEastAsia" w:hAnsi="Arial" w:cs="Arial"/>
          <w:sz w:val="24"/>
          <w:szCs w:val="24"/>
          <w:lang w:val="en-US" w:eastAsia="en-US"/>
        </w:rPr>
        <w:t>, New York, NY: Simon and Schuster.</w:t>
      </w:r>
    </w:p>
    <w:p w14:paraId="7965157D" w14:textId="77777777" w:rsidR="00A1058C" w:rsidRPr="00D4716B" w:rsidRDefault="00A1058C" w:rsidP="00A1058C">
      <w:pPr>
        <w:pStyle w:val="CitaviBibliographyEntry"/>
        <w:tabs>
          <w:tab w:val="clear" w:pos="283"/>
          <w:tab w:val="left" w:pos="0"/>
        </w:tabs>
        <w:spacing w:after="0" w:line="276" w:lineRule="auto"/>
        <w:ind w:left="0" w:firstLine="0"/>
        <w:rPr>
          <w:rStyle w:val="normaltextrun"/>
          <w:rFonts w:eastAsiaTheme="minorEastAsia" w:cs="Arial"/>
          <w:sz w:val="24"/>
          <w:szCs w:val="24"/>
          <w:lang w:val="en-GB" w:eastAsia="en-US"/>
        </w:rPr>
      </w:pPr>
    </w:p>
    <w:p w14:paraId="35F64D7A" w14:textId="77777777" w:rsidR="00A1058C" w:rsidRDefault="00A1058C" w:rsidP="00A1058C">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 xml:space="preserve">Helmke, A. (2012). </w:t>
      </w:r>
      <w:r w:rsidRPr="00D24FE7">
        <w:rPr>
          <w:rStyle w:val="normaltextrun"/>
          <w:rFonts w:ascii="Arial" w:eastAsiaTheme="minorEastAsia" w:hAnsi="Arial" w:cs="Arial"/>
          <w:i/>
          <w:iCs/>
          <w:sz w:val="24"/>
          <w:szCs w:val="24"/>
          <w:lang w:eastAsia="en-US"/>
        </w:rPr>
        <w:t>Unterrichtsqualität und Lehrerprofessionalität. Diagnose, Evaluation und Verbesserung des Unterrichts</w:t>
      </w:r>
      <w:r w:rsidRPr="00201449">
        <w:rPr>
          <w:rStyle w:val="normaltextrun"/>
          <w:rFonts w:ascii="Arial" w:eastAsiaTheme="minorEastAsia" w:hAnsi="Arial" w:cs="Arial"/>
          <w:sz w:val="24"/>
          <w:szCs w:val="24"/>
          <w:lang w:eastAsia="en-US"/>
        </w:rPr>
        <w:t>. Seelze-Velber: Klett/Kallmeyer.</w:t>
      </w:r>
    </w:p>
    <w:p w14:paraId="45071EE8" w14:textId="77777777" w:rsidR="00A1058C" w:rsidRPr="00201449" w:rsidRDefault="00A1058C" w:rsidP="00A1058C">
      <w:pPr>
        <w:spacing w:line="257" w:lineRule="auto"/>
        <w:rPr>
          <w:rStyle w:val="normaltextrun"/>
          <w:rFonts w:ascii="Arial" w:eastAsiaTheme="minorEastAsia" w:hAnsi="Arial" w:cs="Arial"/>
          <w:sz w:val="24"/>
          <w:szCs w:val="24"/>
          <w:lang w:val="de-AT" w:eastAsia="en-US"/>
        </w:rPr>
      </w:pPr>
    </w:p>
    <w:p w14:paraId="3D397F1A" w14:textId="77777777" w:rsidR="00A1058C" w:rsidRDefault="00A1058C" w:rsidP="00A1058C">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Hofbauer, C. &amp; Westf</w:t>
      </w:r>
      <w:r>
        <w:rPr>
          <w:rStyle w:val="normaltextrun"/>
          <w:rFonts w:ascii="Arial" w:eastAsiaTheme="minorEastAsia" w:hAnsi="Arial" w:cs="Arial"/>
          <w:sz w:val="24"/>
          <w:szCs w:val="24"/>
          <w:lang w:eastAsia="en-US"/>
        </w:rPr>
        <w:t xml:space="preserve">all-Greiter, T. (2015). </w:t>
      </w:r>
      <w:r w:rsidRPr="001D7C67">
        <w:rPr>
          <w:rStyle w:val="normaltextrun"/>
          <w:rFonts w:ascii="Arial" w:eastAsiaTheme="minorEastAsia" w:hAnsi="Arial" w:cs="Arial"/>
          <w:i/>
          <w:iCs/>
          <w:sz w:val="24"/>
          <w:szCs w:val="24"/>
          <w:lang w:eastAsia="en-US"/>
        </w:rPr>
        <w:t xml:space="preserve">School Walkthrough. Ein Werkzeug für kriteriengeleitete Schulentwicklung </w:t>
      </w:r>
      <w:r w:rsidRPr="00201449">
        <w:rPr>
          <w:rStyle w:val="normaltextrun"/>
          <w:rFonts w:ascii="Arial" w:eastAsiaTheme="minorEastAsia" w:hAnsi="Arial" w:cs="Arial"/>
          <w:sz w:val="24"/>
          <w:szCs w:val="24"/>
          <w:lang w:eastAsia="en-US"/>
        </w:rPr>
        <w:t xml:space="preserve">(2. Auflage). Online verfügbar unter </w:t>
      </w:r>
      <w:hyperlink r:id="rId33">
        <w:r w:rsidRPr="00201449">
          <w:rPr>
            <w:rStyle w:val="normaltextrun"/>
            <w:rFonts w:ascii="Arial" w:eastAsiaTheme="minorEastAsia" w:hAnsi="Arial" w:cs="Arial"/>
            <w:sz w:val="24"/>
            <w:szCs w:val="24"/>
            <w:lang w:eastAsia="en-US"/>
          </w:rPr>
          <w:t>www.lernende-schule.at</w:t>
        </w:r>
      </w:hyperlink>
      <w:r w:rsidRPr="00201449">
        <w:rPr>
          <w:rStyle w:val="normaltextrun"/>
          <w:rFonts w:ascii="Arial" w:eastAsiaTheme="minorEastAsia" w:hAnsi="Arial" w:cs="Arial"/>
          <w:sz w:val="24"/>
          <w:szCs w:val="24"/>
          <w:lang w:eastAsia="en-US"/>
        </w:rPr>
        <w:t>.</w:t>
      </w:r>
    </w:p>
    <w:p w14:paraId="61CDD399" w14:textId="26B91D10" w:rsidR="00A1058C" w:rsidRDefault="00A1058C" w:rsidP="00A1058C">
      <w:pPr>
        <w:spacing w:line="257" w:lineRule="auto"/>
        <w:rPr>
          <w:rStyle w:val="normaltextrun"/>
          <w:rFonts w:ascii="Arial" w:eastAsiaTheme="minorEastAsia" w:hAnsi="Arial" w:cs="Arial"/>
          <w:sz w:val="24"/>
          <w:szCs w:val="24"/>
          <w:lang w:val="de-AT" w:eastAsia="en-US"/>
        </w:rPr>
      </w:pPr>
    </w:p>
    <w:p w14:paraId="269CC355" w14:textId="20BF14CC" w:rsidR="00644E2A" w:rsidRPr="00A1673B" w:rsidRDefault="00644E2A" w:rsidP="00A1058C">
      <w:pPr>
        <w:spacing w:line="257" w:lineRule="auto"/>
        <w:rPr>
          <w:rStyle w:val="normaltextrun"/>
          <w:rFonts w:ascii="Arial" w:eastAsiaTheme="minorEastAsia" w:hAnsi="Arial" w:cs="Arial"/>
          <w:sz w:val="24"/>
          <w:szCs w:val="24"/>
          <w:lang w:val="de-AT" w:eastAsia="en-US"/>
        </w:rPr>
      </w:pPr>
      <w:r w:rsidRPr="00644E2A">
        <w:rPr>
          <w:rStyle w:val="normaltextrun"/>
          <w:rFonts w:ascii="Arial" w:eastAsiaTheme="minorEastAsia" w:hAnsi="Arial" w:cs="Arial"/>
          <w:sz w:val="24"/>
          <w:szCs w:val="24"/>
          <w:lang w:val="de-AT" w:eastAsia="en-US"/>
        </w:rPr>
        <w:t>Kaiser R., &amp; Kaiser</w:t>
      </w:r>
      <w:r w:rsidR="00540D20">
        <w:rPr>
          <w:rStyle w:val="normaltextrun"/>
          <w:rFonts w:ascii="Arial" w:eastAsiaTheme="minorEastAsia" w:hAnsi="Arial" w:cs="Arial"/>
          <w:sz w:val="24"/>
          <w:szCs w:val="24"/>
          <w:lang w:val="de-AT" w:eastAsia="en-US"/>
        </w:rPr>
        <w:t xml:space="preserve"> A.</w:t>
      </w:r>
      <w:r w:rsidRPr="00644E2A">
        <w:rPr>
          <w:rStyle w:val="normaltextrun"/>
          <w:rFonts w:ascii="Arial" w:eastAsiaTheme="minorEastAsia" w:hAnsi="Arial" w:cs="Arial"/>
          <w:sz w:val="24"/>
          <w:szCs w:val="24"/>
          <w:lang w:val="de-AT" w:eastAsia="en-US"/>
        </w:rPr>
        <w:t xml:space="preserve"> </w:t>
      </w:r>
      <w:r w:rsidR="00540D20">
        <w:rPr>
          <w:rStyle w:val="normaltextrun"/>
          <w:rFonts w:ascii="Arial" w:eastAsiaTheme="minorEastAsia" w:hAnsi="Arial" w:cs="Arial"/>
          <w:sz w:val="24"/>
          <w:szCs w:val="24"/>
          <w:lang w:val="de-AT" w:eastAsia="en-US"/>
        </w:rPr>
        <w:t>(</w:t>
      </w:r>
      <w:r w:rsidR="00A1673B">
        <w:rPr>
          <w:rStyle w:val="normaltextrun"/>
          <w:rFonts w:ascii="Arial" w:eastAsiaTheme="minorEastAsia" w:hAnsi="Arial" w:cs="Arial"/>
          <w:sz w:val="24"/>
          <w:szCs w:val="24"/>
          <w:lang w:val="de-AT" w:eastAsia="en-US"/>
        </w:rPr>
        <w:t xml:space="preserve">2017). </w:t>
      </w:r>
      <w:r w:rsidRPr="00644E2A">
        <w:rPr>
          <w:rStyle w:val="normaltextrun"/>
          <w:rFonts w:ascii="Arial" w:eastAsiaTheme="minorEastAsia" w:hAnsi="Arial" w:cs="Arial"/>
          <w:sz w:val="24"/>
          <w:szCs w:val="24"/>
          <w:lang w:val="de-AT" w:eastAsia="en-US"/>
        </w:rPr>
        <w:t>„Was ist</w:t>
      </w:r>
      <w:r>
        <w:rPr>
          <w:rStyle w:val="normaltextrun"/>
          <w:rFonts w:ascii="Arial" w:eastAsiaTheme="minorEastAsia" w:hAnsi="Arial" w:cs="Arial"/>
          <w:sz w:val="24"/>
          <w:szCs w:val="24"/>
          <w:lang w:val="de-AT" w:eastAsia="en-US"/>
        </w:rPr>
        <w:t xml:space="preserve"> Grundbildung“. In </w:t>
      </w:r>
      <w:r w:rsidR="00A1673B">
        <w:rPr>
          <w:rStyle w:val="normaltextrun"/>
          <w:rFonts w:ascii="Arial" w:eastAsiaTheme="minorEastAsia" w:hAnsi="Arial" w:cs="Arial"/>
          <w:i/>
          <w:iCs/>
          <w:sz w:val="24"/>
          <w:szCs w:val="24"/>
          <w:lang w:val="de-AT" w:eastAsia="en-US"/>
        </w:rPr>
        <w:t xml:space="preserve">Weiterbildung, Zeitschrift für Grundlagen, Praxis und Trends. </w:t>
      </w:r>
      <w:r w:rsidR="00A1673B">
        <w:rPr>
          <w:rStyle w:val="normaltextrun"/>
          <w:rFonts w:ascii="Arial" w:eastAsiaTheme="minorEastAsia" w:hAnsi="Arial" w:cs="Arial"/>
          <w:sz w:val="24"/>
          <w:szCs w:val="24"/>
          <w:lang w:val="de-AT" w:eastAsia="en-US"/>
        </w:rPr>
        <w:t>1/2017, S. 26-29. Köln: Wolters Kluwer GmbH</w:t>
      </w:r>
    </w:p>
    <w:p w14:paraId="492304C2" w14:textId="77777777" w:rsidR="00644E2A" w:rsidRPr="00644E2A" w:rsidRDefault="00644E2A" w:rsidP="00A1058C">
      <w:pPr>
        <w:spacing w:line="257" w:lineRule="auto"/>
        <w:rPr>
          <w:rStyle w:val="normaltextrun"/>
          <w:rFonts w:ascii="Arial" w:eastAsiaTheme="minorEastAsia" w:hAnsi="Arial" w:cs="Arial"/>
          <w:sz w:val="24"/>
          <w:szCs w:val="24"/>
          <w:lang w:val="de-AT" w:eastAsia="en-US"/>
        </w:rPr>
      </w:pPr>
    </w:p>
    <w:p w14:paraId="303B758A" w14:textId="185BDED2" w:rsidR="00A1058C" w:rsidRPr="00B15359" w:rsidRDefault="00A1058C" w:rsidP="00A1058C">
      <w:pPr>
        <w:spacing w:line="257" w:lineRule="auto"/>
        <w:rPr>
          <w:rStyle w:val="normaltextrun"/>
          <w:rFonts w:ascii="Arial" w:eastAsiaTheme="minorEastAsia" w:hAnsi="Arial" w:cs="Arial"/>
          <w:sz w:val="24"/>
          <w:szCs w:val="24"/>
          <w:lang w:val="en-US" w:eastAsia="en-US"/>
        </w:rPr>
      </w:pPr>
      <w:r w:rsidRPr="00201449">
        <w:rPr>
          <w:rStyle w:val="normaltextrun"/>
          <w:rFonts w:ascii="Arial" w:eastAsiaTheme="minorEastAsia" w:hAnsi="Arial" w:cs="Arial"/>
          <w:sz w:val="24"/>
          <w:szCs w:val="24"/>
          <w:lang w:eastAsia="en-US"/>
        </w:rPr>
        <w:t xml:space="preserve">Landmann, M., Perels, F., Otto, B., Schnick-Vollmer, K. &amp; Schmitz, B. (2015). </w:t>
      </w:r>
      <w:r w:rsidR="001D7C67">
        <w:rPr>
          <w:rStyle w:val="normaltextrun"/>
          <w:rFonts w:ascii="Arial" w:eastAsiaTheme="minorEastAsia" w:hAnsi="Arial" w:cs="Arial"/>
          <w:sz w:val="24"/>
          <w:szCs w:val="24"/>
          <w:lang w:eastAsia="en-US"/>
        </w:rPr>
        <w:t>„</w:t>
      </w:r>
      <w:r w:rsidRPr="00201449">
        <w:rPr>
          <w:rStyle w:val="normaltextrun"/>
          <w:rFonts w:ascii="Arial" w:eastAsiaTheme="minorEastAsia" w:hAnsi="Arial" w:cs="Arial"/>
          <w:sz w:val="24"/>
          <w:szCs w:val="24"/>
          <w:lang w:eastAsia="en-US"/>
        </w:rPr>
        <w:t>Selbstregulation und selbstreguliertes Lernen</w:t>
      </w:r>
      <w:r w:rsidR="001D7C67">
        <w:rPr>
          <w:rStyle w:val="normaltextrun"/>
          <w:rFonts w:ascii="Arial" w:eastAsiaTheme="minorEastAsia" w:hAnsi="Arial" w:cs="Arial"/>
          <w:sz w:val="24"/>
          <w:szCs w:val="24"/>
          <w:lang w:eastAsia="en-US"/>
        </w:rPr>
        <w:t>“</w:t>
      </w:r>
      <w:r w:rsidRPr="00201449">
        <w:rPr>
          <w:rStyle w:val="normaltextrun"/>
          <w:rFonts w:ascii="Arial" w:eastAsiaTheme="minorEastAsia" w:hAnsi="Arial" w:cs="Arial"/>
          <w:sz w:val="24"/>
          <w:szCs w:val="24"/>
          <w:lang w:eastAsia="en-US"/>
        </w:rPr>
        <w:t xml:space="preserve">. In E. Wild &amp; J. Möller (Hrsg.), </w:t>
      </w:r>
      <w:r w:rsidRPr="001D7C67">
        <w:rPr>
          <w:rStyle w:val="normaltextrun"/>
          <w:rFonts w:ascii="Arial" w:eastAsiaTheme="minorEastAsia" w:hAnsi="Arial" w:cs="Arial"/>
          <w:i/>
          <w:iCs/>
          <w:sz w:val="24"/>
          <w:szCs w:val="24"/>
          <w:lang w:eastAsia="en-US"/>
        </w:rPr>
        <w:t>Pädagogische Psychologie</w:t>
      </w:r>
      <w:r w:rsidRPr="00201449">
        <w:rPr>
          <w:rStyle w:val="normaltextrun"/>
          <w:rFonts w:ascii="Arial" w:eastAsiaTheme="minorEastAsia" w:hAnsi="Arial" w:cs="Arial"/>
          <w:sz w:val="24"/>
          <w:szCs w:val="24"/>
          <w:lang w:eastAsia="en-US"/>
        </w:rPr>
        <w:t xml:space="preserve"> (S. 45–66). </w:t>
      </w:r>
      <w:r w:rsidRPr="00B15359">
        <w:rPr>
          <w:rStyle w:val="normaltextrun"/>
          <w:rFonts w:ascii="Arial" w:eastAsiaTheme="minorEastAsia" w:hAnsi="Arial" w:cs="Arial"/>
          <w:sz w:val="24"/>
          <w:szCs w:val="24"/>
          <w:lang w:val="en-US" w:eastAsia="en-US"/>
        </w:rPr>
        <w:t>Berlin, Heidelberg: Springer VS.</w:t>
      </w:r>
    </w:p>
    <w:p w14:paraId="74190A9E" w14:textId="3A5322B7" w:rsidR="00A1058C" w:rsidRDefault="00A1058C" w:rsidP="00A1058C">
      <w:pPr>
        <w:spacing w:line="257" w:lineRule="auto"/>
        <w:rPr>
          <w:rStyle w:val="normaltextrun"/>
          <w:rFonts w:ascii="Arial" w:eastAsiaTheme="minorEastAsia" w:hAnsi="Arial" w:cs="Arial"/>
          <w:sz w:val="24"/>
          <w:szCs w:val="24"/>
          <w:lang w:val="en-US" w:eastAsia="en-US"/>
        </w:rPr>
      </w:pPr>
    </w:p>
    <w:p w14:paraId="22679336" w14:textId="7702F1D8" w:rsidR="00D24FE7" w:rsidRPr="00D24FE7" w:rsidRDefault="00D24FE7" w:rsidP="00A1058C">
      <w:pPr>
        <w:spacing w:line="257" w:lineRule="auto"/>
        <w:rPr>
          <w:rStyle w:val="normaltextrun"/>
          <w:rFonts w:ascii="Arial" w:eastAsiaTheme="minorEastAsia" w:hAnsi="Arial" w:cs="Arial"/>
          <w:sz w:val="24"/>
          <w:szCs w:val="24"/>
          <w:lang w:val="en-US" w:eastAsia="en-US"/>
        </w:rPr>
      </w:pPr>
      <w:r w:rsidRPr="00D24FE7">
        <w:rPr>
          <w:rFonts w:ascii="Arial" w:eastAsiaTheme="minorEastAsia" w:hAnsi="Arial" w:cs="Arial"/>
          <w:sz w:val="24"/>
          <w:szCs w:val="24"/>
          <w:lang w:val="en-US" w:eastAsia="en-US"/>
        </w:rPr>
        <w:t xml:space="preserve">McChesney, Chris., Covey, </w:t>
      </w:r>
      <w:proofErr w:type="spellStart"/>
      <w:r w:rsidRPr="00D24FE7">
        <w:rPr>
          <w:rFonts w:ascii="Arial" w:eastAsiaTheme="minorEastAsia" w:hAnsi="Arial" w:cs="Arial"/>
          <w:sz w:val="24"/>
          <w:szCs w:val="24"/>
          <w:lang w:val="en-US" w:eastAsia="en-US"/>
        </w:rPr>
        <w:t>Sean.Huling</w:t>
      </w:r>
      <w:proofErr w:type="spellEnd"/>
      <w:r w:rsidRPr="00D24FE7">
        <w:rPr>
          <w:rFonts w:ascii="Arial" w:eastAsiaTheme="minorEastAsia" w:hAnsi="Arial" w:cs="Arial"/>
          <w:sz w:val="24"/>
          <w:szCs w:val="24"/>
          <w:lang w:val="en-US" w:eastAsia="en-US"/>
        </w:rPr>
        <w:t xml:space="preserve">, Jim. (2012) </w:t>
      </w:r>
      <w:r w:rsidRPr="00D24FE7">
        <w:rPr>
          <w:rFonts w:ascii="Arial" w:eastAsiaTheme="minorEastAsia" w:hAnsi="Arial" w:cs="Arial"/>
          <w:i/>
          <w:iCs/>
          <w:sz w:val="24"/>
          <w:szCs w:val="24"/>
          <w:lang w:val="en-US" w:eastAsia="en-US"/>
        </w:rPr>
        <w:t xml:space="preserve">The 4 disciplines of </w:t>
      </w:r>
      <w:proofErr w:type="spellStart"/>
      <w:r w:rsidRPr="00D24FE7">
        <w:rPr>
          <w:rFonts w:ascii="Arial" w:eastAsiaTheme="minorEastAsia" w:hAnsi="Arial" w:cs="Arial"/>
          <w:i/>
          <w:iCs/>
          <w:sz w:val="24"/>
          <w:szCs w:val="24"/>
          <w:lang w:val="en-US" w:eastAsia="en-US"/>
        </w:rPr>
        <w:t>execution:achieving</w:t>
      </w:r>
      <w:proofErr w:type="spellEnd"/>
      <w:r w:rsidRPr="00D24FE7">
        <w:rPr>
          <w:rFonts w:ascii="Arial" w:eastAsiaTheme="minorEastAsia" w:hAnsi="Arial" w:cs="Arial"/>
          <w:i/>
          <w:iCs/>
          <w:sz w:val="24"/>
          <w:szCs w:val="24"/>
          <w:lang w:val="en-US" w:eastAsia="en-US"/>
        </w:rPr>
        <w:t xml:space="preserve"> your wildly important goals </w:t>
      </w:r>
      <w:r w:rsidRPr="00D24FE7">
        <w:rPr>
          <w:rFonts w:ascii="Arial" w:eastAsiaTheme="minorEastAsia" w:hAnsi="Arial" w:cs="Arial"/>
          <w:sz w:val="24"/>
          <w:szCs w:val="24"/>
          <w:lang w:val="en-US" w:eastAsia="en-US"/>
        </w:rPr>
        <w:t>New York : Free Press</w:t>
      </w:r>
    </w:p>
    <w:p w14:paraId="2F999464" w14:textId="77777777" w:rsidR="00D24FE7" w:rsidRPr="00B15359" w:rsidRDefault="00D24FE7" w:rsidP="00A1058C">
      <w:pPr>
        <w:spacing w:line="257" w:lineRule="auto"/>
        <w:rPr>
          <w:rStyle w:val="normaltextrun"/>
          <w:rFonts w:ascii="Arial" w:eastAsiaTheme="minorEastAsia" w:hAnsi="Arial" w:cs="Arial"/>
          <w:sz w:val="24"/>
          <w:szCs w:val="24"/>
          <w:lang w:val="en-US" w:eastAsia="en-US"/>
        </w:rPr>
      </w:pPr>
    </w:p>
    <w:p w14:paraId="346E605A" w14:textId="77777777" w:rsidR="00A1058C" w:rsidRDefault="00A1058C" w:rsidP="00A1058C">
      <w:pPr>
        <w:spacing w:line="257" w:lineRule="auto"/>
        <w:rPr>
          <w:rStyle w:val="normaltextrun"/>
          <w:rFonts w:ascii="Arial" w:eastAsiaTheme="minorEastAsia" w:hAnsi="Arial" w:cs="Arial"/>
          <w:sz w:val="24"/>
          <w:szCs w:val="24"/>
          <w:lang w:eastAsia="en-US"/>
        </w:rPr>
      </w:pPr>
      <w:r w:rsidRPr="00B15359">
        <w:rPr>
          <w:rStyle w:val="normaltextrun"/>
          <w:rFonts w:ascii="Arial" w:eastAsiaTheme="minorEastAsia" w:hAnsi="Arial" w:cs="Arial"/>
          <w:sz w:val="24"/>
          <w:szCs w:val="24"/>
          <w:lang w:val="en-US" w:eastAsia="en-US"/>
        </w:rPr>
        <w:t xml:space="preserve">Tomlinson, C. A. (2014). </w:t>
      </w:r>
      <w:r w:rsidRPr="001D7C67">
        <w:rPr>
          <w:rStyle w:val="normaltextrun"/>
          <w:rFonts w:ascii="Arial" w:eastAsiaTheme="minorEastAsia" w:hAnsi="Arial" w:cs="Arial"/>
          <w:i/>
          <w:iCs/>
          <w:sz w:val="24"/>
          <w:szCs w:val="24"/>
          <w:lang w:val="en-GB" w:eastAsia="en-US"/>
        </w:rPr>
        <w:t>The Differentiated Classroom. Responding to the Needs of All Learners.</w:t>
      </w:r>
      <w:r w:rsidRPr="00352409">
        <w:rPr>
          <w:rStyle w:val="normaltextrun"/>
          <w:rFonts w:ascii="Arial" w:eastAsiaTheme="minorEastAsia" w:hAnsi="Arial" w:cs="Arial"/>
          <w:sz w:val="24"/>
          <w:szCs w:val="24"/>
          <w:lang w:val="en-GB" w:eastAsia="en-US"/>
        </w:rPr>
        <w:t xml:space="preserve"> </w:t>
      </w:r>
      <w:r w:rsidRPr="00201449">
        <w:rPr>
          <w:rStyle w:val="normaltextrun"/>
          <w:rFonts w:ascii="Arial" w:eastAsiaTheme="minorEastAsia" w:hAnsi="Arial" w:cs="Arial"/>
          <w:sz w:val="24"/>
          <w:szCs w:val="24"/>
          <w:lang w:eastAsia="en-US"/>
        </w:rPr>
        <w:t>Alexandria: ASCD.</w:t>
      </w:r>
    </w:p>
    <w:p w14:paraId="0973287B" w14:textId="77777777" w:rsidR="00A1058C" w:rsidRPr="00201449" w:rsidRDefault="00A1058C" w:rsidP="00A1058C">
      <w:pPr>
        <w:spacing w:line="257" w:lineRule="auto"/>
        <w:rPr>
          <w:rStyle w:val="normaltextrun"/>
          <w:rFonts w:ascii="Arial" w:eastAsiaTheme="minorEastAsia" w:hAnsi="Arial" w:cs="Arial"/>
          <w:sz w:val="24"/>
          <w:szCs w:val="24"/>
          <w:lang w:val="de-AT" w:eastAsia="en-US"/>
        </w:rPr>
      </w:pPr>
    </w:p>
    <w:p w14:paraId="5D22BFD6" w14:textId="77777777" w:rsidR="00A1058C" w:rsidRDefault="00A1058C" w:rsidP="00A1058C">
      <w:pPr>
        <w:spacing w:line="257" w:lineRule="auto"/>
        <w:rPr>
          <w:rStyle w:val="normaltextrun"/>
          <w:rFonts w:ascii="Arial" w:eastAsiaTheme="minorEastAsia" w:hAnsi="Arial" w:cs="Arial"/>
          <w:sz w:val="24"/>
          <w:szCs w:val="24"/>
          <w:lang w:eastAsia="en-US"/>
        </w:rPr>
      </w:pPr>
    </w:p>
    <w:p w14:paraId="192657B0" w14:textId="77777777" w:rsidR="00A1058C" w:rsidRDefault="00A1058C" w:rsidP="00A1058C">
      <w:pPr>
        <w:spacing w:line="257" w:lineRule="auto"/>
        <w:rPr>
          <w:rStyle w:val="normaltextrun"/>
          <w:rFonts w:ascii="Arial" w:eastAsiaTheme="minorEastAsia" w:hAnsi="Arial" w:cs="Arial"/>
          <w:sz w:val="24"/>
          <w:szCs w:val="24"/>
          <w:lang w:eastAsia="en-US"/>
        </w:rPr>
      </w:pPr>
    </w:p>
    <w:p w14:paraId="6EFEBC1F" w14:textId="77777777" w:rsidR="00A1058C" w:rsidRDefault="00A1058C" w:rsidP="00A1058C">
      <w:pPr>
        <w:spacing w:line="257" w:lineRule="auto"/>
        <w:rPr>
          <w:rStyle w:val="normaltextrun"/>
          <w:rFonts w:ascii="Arial" w:eastAsiaTheme="minorEastAsia" w:hAnsi="Arial" w:cs="Arial"/>
          <w:sz w:val="24"/>
          <w:szCs w:val="24"/>
          <w:lang w:eastAsia="en-US"/>
        </w:rPr>
      </w:pPr>
    </w:p>
    <w:p w14:paraId="3D83F283" w14:textId="77777777" w:rsidR="00A1058C" w:rsidRDefault="00A1058C" w:rsidP="00A1058C">
      <w:pPr>
        <w:spacing w:line="257" w:lineRule="auto"/>
        <w:rPr>
          <w:rStyle w:val="normaltextrun"/>
          <w:rFonts w:ascii="Arial" w:eastAsiaTheme="minorEastAsia" w:hAnsi="Arial" w:cs="Arial"/>
          <w:sz w:val="24"/>
          <w:szCs w:val="24"/>
          <w:lang w:eastAsia="en-US"/>
        </w:rPr>
      </w:pPr>
    </w:p>
    <w:p w14:paraId="09FB722C" w14:textId="6FA612B4" w:rsidR="00A1058C" w:rsidRPr="00D35481" w:rsidRDefault="000C0B8F" w:rsidP="00D35481">
      <w:pPr>
        <w:pStyle w:val="Heading1"/>
        <w:rPr>
          <w:rStyle w:val="normaltextrun"/>
        </w:rPr>
      </w:pPr>
      <w:bookmarkStart w:id="26" w:name="_Toc13135525"/>
      <w:r>
        <w:rPr>
          <w:rStyle w:val="normaltextrun"/>
        </w:rPr>
        <w:t>Projektpartner</w:t>
      </w:r>
      <w:bookmarkEnd w:id="26"/>
    </w:p>
    <w:p w14:paraId="0E57A8A7" w14:textId="77777777" w:rsidR="00A1058C" w:rsidRDefault="00A1058C" w:rsidP="00A1058C">
      <w:pPr>
        <w:spacing w:line="257" w:lineRule="auto"/>
        <w:rPr>
          <w:rStyle w:val="normaltextrun"/>
          <w:color w:val="5A5A5A" w:themeColor="text1" w:themeTint="A5"/>
          <w:spacing w:val="15"/>
          <w:sz w:val="32"/>
        </w:rPr>
      </w:pPr>
    </w:p>
    <w:p w14:paraId="53EDB7A7" w14:textId="77777777" w:rsidR="00A1058C" w:rsidRPr="00B37CAF" w:rsidRDefault="00A1058C" w:rsidP="00A1058C">
      <w:pPr>
        <w:spacing w:line="257" w:lineRule="auto"/>
        <w:rPr>
          <w:rStyle w:val="normaltextrun"/>
          <w:color w:val="5A5A5A" w:themeColor="text1" w:themeTint="A5"/>
          <w:spacing w:val="15"/>
          <w:sz w:val="32"/>
        </w:rPr>
      </w:pPr>
    </w:p>
    <w:p w14:paraId="61AB6938" w14:textId="77777777" w:rsidR="00A1058C" w:rsidRPr="00B37CAF" w:rsidRDefault="00A1058C" w:rsidP="00A1058C">
      <w:pPr>
        <w:spacing w:line="257" w:lineRule="auto"/>
        <w:rPr>
          <w:rFonts w:ascii="Arial" w:eastAsiaTheme="minorEastAsia" w:hAnsi="Arial" w:cs="Arial"/>
          <w:sz w:val="24"/>
          <w:szCs w:val="24"/>
          <w:lang w:val="de-AT" w:eastAsia="en-US"/>
        </w:rPr>
      </w:pPr>
      <w:r w:rsidRPr="00B37CAF">
        <w:rPr>
          <w:rFonts w:ascii="Arial" w:eastAsiaTheme="minorEastAsia" w:hAnsi="Arial" w:cs="Arial"/>
          <w:sz w:val="24"/>
          <w:szCs w:val="24"/>
          <w:lang w:val="de-AT" w:eastAsia="en-US"/>
        </w:rPr>
        <w:t>Das Flexi – Konzept wird seit Projektstart von der Industriellenvereinigung unterstützt.</w:t>
      </w:r>
    </w:p>
    <w:p w14:paraId="07F0643C" w14:textId="77777777" w:rsidR="00A1058C" w:rsidRPr="00B37CAF" w:rsidRDefault="00A1058C" w:rsidP="00A1058C">
      <w:pPr>
        <w:spacing w:line="257" w:lineRule="auto"/>
        <w:rPr>
          <w:rFonts w:ascii="Arial" w:eastAsiaTheme="minorEastAsia" w:hAnsi="Arial" w:cs="Arial"/>
          <w:sz w:val="24"/>
          <w:szCs w:val="24"/>
          <w:lang w:val="de-AT" w:eastAsia="en-US"/>
        </w:rPr>
      </w:pPr>
    </w:p>
    <w:p w14:paraId="2C4211F0" w14:textId="77777777" w:rsidR="00A1058C" w:rsidRPr="00B37CAF" w:rsidRDefault="00A1058C" w:rsidP="00A1058C">
      <w:pPr>
        <w:spacing w:line="257" w:lineRule="auto"/>
        <w:rPr>
          <w:rFonts w:ascii="Arial" w:eastAsiaTheme="minorEastAsia" w:hAnsi="Arial" w:cs="Arial"/>
          <w:sz w:val="24"/>
          <w:szCs w:val="24"/>
          <w:lang w:val="de-AT" w:eastAsia="en-US"/>
        </w:rPr>
      </w:pPr>
      <w:r w:rsidRPr="00B37CAF">
        <w:rPr>
          <w:rFonts w:ascii="Arial" w:eastAsiaTheme="minorEastAsia" w:hAnsi="Arial" w:cs="Arial"/>
          <w:sz w:val="24"/>
          <w:szCs w:val="24"/>
          <w:lang w:val="de-AT" w:eastAsia="en-US"/>
        </w:rPr>
        <w:t xml:space="preserve">                                         </w:t>
      </w:r>
      <w:r w:rsidRPr="00B37CAF">
        <w:rPr>
          <w:rFonts w:ascii="Arial" w:eastAsiaTheme="minorEastAsia" w:hAnsi="Arial" w:cs="Arial"/>
          <w:noProof/>
          <w:sz w:val="24"/>
          <w:szCs w:val="24"/>
          <w:lang w:val="en-GB" w:eastAsia="en-GB"/>
        </w:rPr>
        <w:drawing>
          <wp:inline distT="0" distB="0" distL="0" distR="0" wp14:anchorId="2846FA97" wp14:editId="46083E4F">
            <wp:extent cx="2554941" cy="548248"/>
            <wp:effectExtent l="0" t="0" r="0" b="0"/>
            <wp:docPr id="193632816" name="Grafik 130722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07227175"/>
                    <pic:cNvPicPr/>
                  </pic:nvPicPr>
                  <pic:blipFill>
                    <a:blip r:embed="rId34">
                      <a:extLst>
                        <a:ext uri="{28A0092B-C50C-407E-A947-70E740481C1C}">
                          <a14:useLocalDpi xmlns:a14="http://schemas.microsoft.com/office/drawing/2010/main" val="0"/>
                        </a:ext>
                      </a:extLst>
                    </a:blip>
                    <a:stretch>
                      <a:fillRect/>
                    </a:stretch>
                  </pic:blipFill>
                  <pic:spPr>
                    <a:xfrm>
                      <a:off x="0" y="0"/>
                      <a:ext cx="2554941" cy="548248"/>
                    </a:xfrm>
                    <a:prstGeom prst="rect">
                      <a:avLst/>
                    </a:prstGeom>
                  </pic:spPr>
                </pic:pic>
              </a:graphicData>
            </a:graphic>
          </wp:inline>
        </w:drawing>
      </w:r>
    </w:p>
    <w:p w14:paraId="7DB6EA3E" w14:textId="77777777" w:rsidR="00A1058C" w:rsidRPr="00201449" w:rsidRDefault="00A1058C" w:rsidP="00A1058C">
      <w:pPr>
        <w:spacing w:line="257" w:lineRule="auto"/>
        <w:rPr>
          <w:rStyle w:val="normaltextrun"/>
          <w:rFonts w:ascii="Arial" w:eastAsiaTheme="minorEastAsia" w:hAnsi="Arial" w:cs="Arial"/>
          <w:sz w:val="24"/>
          <w:szCs w:val="24"/>
          <w:lang w:val="de-AT" w:eastAsia="en-US"/>
        </w:rPr>
      </w:pPr>
    </w:p>
    <w:p w14:paraId="6D45465B" w14:textId="77777777" w:rsidR="004728E7" w:rsidRDefault="004728E7" w:rsidP="00A1058C">
      <w:pPr>
        <w:pStyle w:val="Heading2"/>
      </w:pPr>
    </w:p>
    <w:sectPr w:rsidR="004728E7" w:rsidSect="00247089">
      <w:headerReference w:type="even" r:id="rId35"/>
      <w:footerReference w:type="default" r:id="rId36"/>
      <w:headerReference w:type="first" r:id="rId37"/>
      <w:footerReference w:type="first" r:id="rId38"/>
      <w:pgSz w:w="11904" w:h="16840" w:code="9"/>
      <w:pgMar w:top="851" w:right="847" w:bottom="851" w:left="1080" w:header="839" w:footer="59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8A1A9" w14:textId="77777777" w:rsidR="00F25023" w:rsidRDefault="00F25023">
      <w:r>
        <w:separator/>
      </w:r>
    </w:p>
  </w:endnote>
  <w:endnote w:type="continuationSeparator" w:id="0">
    <w:p w14:paraId="78E0B5AD" w14:textId="77777777" w:rsidR="00F25023" w:rsidRDefault="00F25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2000000000000000000"/>
    <w:charset w:val="00"/>
    <w:family w:val="auto"/>
    <w:pitch w:val="variable"/>
    <w:sig w:usb0="E0000AFF" w:usb1="5000217F" w:usb2="00000021" w:usb3="00000000" w:csb0="0000019F" w:csb1="00000000"/>
  </w:font>
  <w:font w:name="TTE30D7B68t00">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260650"/>
      <w:docPartObj>
        <w:docPartGallery w:val="Page Numbers (Bottom of Page)"/>
        <w:docPartUnique/>
      </w:docPartObj>
    </w:sdtPr>
    <w:sdtEndPr/>
    <w:sdtContent>
      <w:p w14:paraId="568B9BCD" w14:textId="77777777" w:rsidR="008E1A5A" w:rsidRDefault="008E1A5A">
        <w:pPr>
          <w:pStyle w:val="Footer"/>
          <w:jc w:val="right"/>
        </w:pPr>
        <w:r>
          <w:fldChar w:fldCharType="begin"/>
        </w:r>
        <w:r>
          <w:instrText>PAGE   \* MERGEFORMAT</w:instrText>
        </w:r>
        <w:r>
          <w:fldChar w:fldCharType="separate"/>
        </w:r>
        <w:r>
          <w:rPr>
            <w:noProof/>
          </w:rPr>
          <w:t>20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26"/>
      <w:gridCol w:w="3326"/>
      <w:gridCol w:w="3326"/>
    </w:tblGrid>
    <w:tr w:rsidR="008E1A5A" w14:paraId="29C5139D" w14:textId="77777777" w:rsidTr="004728E7">
      <w:tc>
        <w:tcPr>
          <w:tcW w:w="3326" w:type="dxa"/>
        </w:tcPr>
        <w:p w14:paraId="1ABD9D95" w14:textId="77777777" w:rsidR="008E1A5A" w:rsidRDefault="008E1A5A" w:rsidP="004728E7">
          <w:pPr>
            <w:pStyle w:val="Header"/>
            <w:ind w:left="-115"/>
          </w:pPr>
        </w:p>
      </w:tc>
      <w:tc>
        <w:tcPr>
          <w:tcW w:w="3326" w:type="dxa"/>
        </w:tcPr>
        <w:p w14:paraId="775327FB" w14:textId="77777777" w:rsidR="008E1A5A" w:rsidRDefault="008E1A5A" w:rsidP="004728E7">
          <w:pPr>
            <w:pStyle w:val="Header"/>
            <w:jc w:val="center"/>
          </w:pPr>
        </w:p>
      </w:tc>
      <w:tc>
        <w:tcPr>
          <w:tcW w:w="3326" w:type="dxa"/>
        </w:tcPr>
        <w:p w14:paraId="4C31B3A1" w14:textId="77777777" w:rsidR="008E1A5A" w:rsidRDefault="008E1A5A" w:rsidP="004728E7">
          <w:pPr>
            <w:pStyle w:val="Header"/>
            <w:ind w:right="-115"/>
            <w:jc w:val="right"/>
          </w:pPr>
        </w:p>
      </w:tc>
    </w:tr>
  </w:tbl>
  <w:p w14:paraId="088E25A3" w14:textId="77777777" w:rsidR="008E1A5A" w:rsidRDefault="008E1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59986" w14:textId="77777777" w:rsidR="00F25023" w:rsidRDefault="00F25023">
      <w:r>
        <w:separator/>
      </w:r>
    </w:p>
  </w:footnote>
  <w:footnote w:type="continuationSeparator" w:id="0">
    <w:p w14:paraId="61550C45" w14:textId="77777777" w:rsidR="00F25023" w:rsidRDefault="00F25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21C4F" w14:textId="77777777" w:rsidR="008E1A5A" w:rsidRDefault="008E1A5A">
    <w:r>
      <w:rPr>
        <w:sz w:val="23"/>
      </w:rPr>
      <w:t xml:space="preserve"> </w:t>
    </w:r>
  </w:p>
  <w:p w14:paraId="5804F4D0" w14:textId="77777777" w:rsidR="008E1A5A" w:rsidRDefault="008E1A5A">
    <w:pPr>
      <w:spacing w:line="276" w:lineRule="auto"/>
      <w:jc w:val="right"/>
    </w:pPr>
    <w:r>
      <w:rPr>
        <w:rFonts w:ascii="Calibri" w:eastAsia="Calibri" w:hAnsi="Calibri" w:cs="Calibri"/>
        <w:noProof/>
        <w:lang w:val="en-GB" w:eastAsia="en-GB"/>
      </w:rPr>
      <mc:AlternateContent>
        <mc:Choice Requires="wpg">
          <w:drawing>
            <wp:anchor distT="0" distB="0" distL="114300" distR="114300" simplePos="0" relativeHeight="251659264" behindDoc="0" locked="0" layoutInCell="1" allowOverlap="1" wp14:anchorId="03807651" wp14:editId="7247A4F0">
              <wp:simplePos x="0" y="0"/>
              <wp:positionH relativeFrom="page">
                <wp:posOffset>5282832</wp:posOffset>
              </wp:positionH>
              <wp:positionV relativeFrom="page">
                <wp:posOffset>1330452</wp:posOffset>
              </wp:positionV>
              <wp:extent cx="4764786" cy="377952"/>
              <wp:effectExtent l="0" t="0" r="0" b="0"/>
              <wp:wrapSquare wrapText="bothSides"/>
              <wp:docPr id="17426" name="Group 17426"/>
              <wp:cNvGraphicFramePr/>
              <a:graphic xmlns:a="http://schemas.openxmlformats.org/drawingml/2006/main">
                <a:graphicData uri="http://schemas.microsoft.com/office/word/2010/wordprocessingGroup">
                  <wpg:wgp>
                    <wpg:cNvGrpSpPr/>
                    <wpg:grpSpPr>
                      <a:xfrm>
                        <a:off x="0" y="0"/>
                        <a:ext cx="4764786" cy="377952"/>
                        <a:chOff x="0" y="0"/>
                        <a:chExt cx="4764786" cy="377952"/>
                      </a:xfrm>
                    </wpg:grpSpPr>
                    <wps:wsp>
                      <wps:cNvPr id="17434" name="Rectangle 17434"/>
                      <wps:cNvSpPr/>
                      <wps:spPr>
                        <a:xfrm>
                          <a:off x="1816005" y="60947"/>
                          <a:ext cx="1325680" cy="219984"/>
                        </a:xfrm>
                        <a:prstGeom prst="rect">
                          <a:avLst/>
                        </a:prstGeom>
                        <a:ln>
                          <a:noFill/>
                        </a:ln>
                      </wps:spPr>
                      <wps:txbx>
                        <w:txbxContent>
                          <w:p w14:paraId="012E0971" w14:textId="77777777" w:rsidR="008E1A5A" w:rsidRDefault="008E1A5A">
                            <w:pPr>
                              <w:spacing w:line="276" w:lineRule="auto"/>
                            </w:pPr>
                            <w:r>
                              <w:rPr>
                                <w:sz w:val="23"/>
                              </w:rPr>
                              <w:t xml:space="preserve">Lehrerstunden </w:t>
                            </w:r>
                          </w:p>
                        </w:txbxContent>
                      </wps:txbx>
                      <wps:bodyPr horzOverflow="overflow" vert="horz" lIns="0" tIns="0" rIns="0" bIns="0" rtlCol="0">
                        <a:noAutofit/>
                      </wps:bodyPr>
                    </wps:wsp>
                    <wps:wsp>
                      <wps:cNvPr id="18503" name="Shape 18503"/>
                      <wps:cNvSpPr/>
                      <wps:spPr>
                        <a:xfrm>
                          <a:off x="0" y="0"/>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 name="Shape 18504"/>
                      <wps:cNvSpPr/>
                      <wps:spPr>
                        <a:xfrm>
                          <a:off x="4758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 name="Shape 18505"/>
                      <wps:cNvSpPr/>
                      <wps:spPr>
                        <a:xfrm>
                          <a:off x="0" y="280416"/>
                          <a:ext cx="4758690" cy="9144"/>
                        </a:xfrm>
                        <a:custGeom>
                          <a:avLst/>
                          <a:gdLst/>
                          <a:ahLst/>
                          <a:cxnLst/>
                          <a:rect l="0" t="0" r="0" b="0"/>
                          <a:pathLst>
                            <a:path w="4758690" h="9144">
                              <a:moveTo>
                                <a:pt x="0" y="0"/>
                              </a:moveTo>
                              <a:lnTo>
                                <a:pt x="4758690" y="0"/>
                              </a:lnTo>
                              <a:lnTo>
                                <a:pt x="475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6" name="Shape 18506"/>
                      <wps:cNvSpPr/>
                      <wps:spPr>
                        <a:xfrm>
                          <a:off x="475869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7" name="Shape 18507"/>
                      <wps:cNvSpPr/>
                      <wps:spPr>
                        <a:xfrm>
                          <a:off x="4758690" y="280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8" name="Shape 18508"/>
                      <wps:cNvSpPr/>
                      <wps:spPr>
                        <a:xfrm>
                          <a:off x="0" y="371856"/>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9" name="Shape 18509"/>
                      <wps:cNvSpPr/>
                      <wps:spPr>
                        <a:xfrm>
                          <a:off x="475869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807651" id="Group 17426" o:spid="_x0000_s1046" style="position:absolute;left:0;text-align:left;margin-left:415.95pt;margin-top:104.75pt;width:375.2pt;height:29.75pt;z-index:251659264;mso-position-horizontal-relative:page;mso-position-vertical-relative:page" coordsize="47647,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">
              <v:rect id="Rectangle 17434" o:spid="_x0000_s1047" style="position:absolute;left:18160;top:609;width:13256;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" filled="f" stroked="f">
                <v:textbox inset="0,0,0,0">
                  <w:txbxContent>
                    <w:p w14:paraId="012E0971" w14:textId="77777777" w:rsidR="008E1A5A" w:rsidRDefault="008E1A5A">
                      <w:pPr>
                        <w:spacing w:line="276" w:lineRule="auto"/>
                      </w:pPr>
                      <w:r>
                        <w:rPr>
                          <w:sz w:val="23"/>
                        </w:rPr>
                        <w:t xml:space="preserve">Lehrerstunden </w:t>
                      </w:r>
                    </w:p>
                  </w:txbxContent>
                </v:textbox>
              </v:rect>
              <v:shape id="Shape 18503" o:spid="_x0000_s1048" style="position:absolute;width:47647;height:91;visibility:visible;mso-wrap-style:square;v-text-anchor:top" coordsize="47647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" path="m,l4764786,r,9144l,9144,,e" fillcolor="black" stroked="f" strokeweight="0">
                <v:stroke miterlimit="83231f" joinstyle="miter"/>
                <v:path arrowok="t" textboxrect="0,0,4764786,9144"/>
              </v:shape>
              <v:shape id="Shape 18504" o:spid="_x0000_s1049" style="position:absolute;left:475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" path="m,l9144,r,9144l,9144,,e" fillcolor="black" stroked="f" strokeweight="0">
                <v:stroke miterlimit="83231f" joinstyle="miter"/>
                <v:path arrowok="t" textboxrect="0,0,9144,9144"/>
              </v:shape>
              <v:shape id="Shape 18505" o:spid="_x0000_s1050" style="position:absolute;top:2804;width:47586;height:91;visibility:visible;mso-wrap-style:square;v-text-anchor:top" coordsize="47586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" path="m,l4758690,r,9144l,9144,,e" fillcolor="black" stroked="f" strokeweight="0">
                <v:stroke miterlimit="83231f" joinstyle="miter"/>
                <v:path arrowok="t" textboxrect="0,0,4758690,9144"/>
              </v:shape>
              <v:shape id="Shape 18506" o:spid="_x0000_s1051" style="position:absolute;left:47586;top:53;width:92;height:2812;visibility:visible;mso-wrap-style:square;v-text-anchor:top" coordsize="9144,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" path="m,l9144,r,281178l,281178,,e" fillcolor="black" stroked="f" strokeweight="0">
                <v:stroke miterlimit="83231f" joinstyle="miter"/>
                <v:path arrowok="t" textboxrect="0,0,9144,281178"/>
              </v:shape>
              <v:shape id="Shape 18507" o:spid="_x0000_s1052" style="position:absolute;left:47586;top:2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" path="m,l9144,r,9144l,9144,,e" fillcolor="black" stroked="f" strokeweight="0">
                <v:stroke miterlimit="83231f" joinstyle="miter"/>
                <v:path arrowok="t" textboxrect="0,0,9144,9144"/>
              </v:shape>
              <v:shape id="Shape 18508" o:spid="_x0000_s1053" style="position:absolute;top:3718;width:47647;height:92;visibility:visible;mso-wrap-style:square;v-text-anchor:top" coordsize="47647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" path="m,l4764786,r,9144l,9144,,e" fillcolor="black" stroked="f" strokeweight="0">
                <v:stroke miterlimit="83231f" joinstyle="miter"/>
                <v:path arrowok="t" textboxrect="0,0,4764786,9144"/>
              </v:shape>
              <v:shape id="Shape 18509" o:spid="_x0000_s1054" style="position:absolute;left:47586;top:371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lang w:val="en-GB" w:eastAsia="en-GB"/>
      </w:rPr>
      <mc:AlternateContent>
        <mc:Choice Requires="wpg">
          <w:drawing>
            <wp:anchor distT="0" distB="0" distL="114300" distR="114300" simplePos="0" relativeHeight="251660288" behindDoc="0" locked="0" layoutInCell="1" allowOverlap="1" wp14:anchorId="418F8F23" wp14:editId="3B73069C">
              <wp:simplePos x="0" y="0"/>
              <wp:positionH relativeFrom="page">
                <wp:posOffset>1014108</wp:posOffset>
              </wp:positionH>
              <wp:positionV relativeFrom="page">
                <wp:posOffset>1330452</wp:posOffset>
              </wp:positionV>
              <wp:extent cx="4011930" cy="377952"/>
              <wp:effectExtent l="0" t="0" r="0" b="0"/>
              <wp:wrapSquare wrapText="bothSides"/>
              <wp:docPr id="17435" name="Group 17435"/>
              <wp:cNvGraphicFramePr/>
              <a:graphic xmlns:a="http://schemas.openxmlformats.org/drawingml/2006/main">
                <a:graphicData uri="http://schemas.microsoft.com/office/word/2010/wordprocessingGroup">
                  <wpg:wgp>
                    <wpg:cNvGrpSpPr/>
                    <wpg:grpSpPr>
                      <a:xfrm>
                        <a:off x="0" y="0"/>
                        <a:ext cx="4011930" cy="377952"/>
                        <a:chOff x="0" y="0"/>
                        <a:chExt cx="4011930" cy="377952"/>
                      </a:xfrm>
                    </wpg:grpSpPr>
                    <wps:wsp>
                      <wps:cNvPr id="17442" name="Rectangle 17442"/>
                      <wps:cNvSpPr/>
                      <wps:spPr>
                        <a:xfrm>
                          <a:off x="1491229" y="60947"/>
                          <a:ext cx="1425415" cy="219984"/>
                        </a:xfrm>
                        <a:prstGeom prst="rect">
                          <a:avLst/>
                        </a:prstGeom>
                        <a:ln>
                          <a:noFill/>
                        </a:ln>
                      </wps:spPr>
                      <wps:txbx>
                        <w:txbxContent>
                          <w:p w14:paraId="7939F48D" w14:textId="77777777" w:rsidR="008E1A5A" w:rsidRDefault="008E1A5A">
                            <w:pPr>
                              <w:spacing w:line="276" w:lineRule="auto"/>
                            </w:pPr>
                            <w:r>
                              <w:rPr>
                                <w:sz w:val="23"/>
                              </w:rPr>
                              <w:t xml:space="preserve">Schülerstunden </w:t>
                            </w:r>
                          </w:p>
                        </w:txbxContent>
                      </wps:txbx>
                      <wps:bodyPr horzOverflow="overflow" vert="horz" lIns="0" tIns="0" rIns="0" bIns="0" rtlCol="0">
                        <a:noAutofit/>
                      </wps:bodyPr>
                    </wps:wsp>
                    <wps:wsp>
                      <wps:cNvPr id="18510" name="Shape 185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1" name="Shape 18511"/>
                      <wps:cNvSpPr/>
                      <wps:spPr>
                        <a:xfrm>
                          <a:off x="0" y="0"/>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2" name="Shape 18512"/>
                      <wps:cNvSpPr/>
                      <wps:spPr>
                        <a:xfrm>
                          <a:off x="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3" name="Shape 18513"/>
                      <wps:cNvSpPr/>
                      <wps:spPr>
                        <a:xfrm>
                          <a:off x="0" y="280416"/>
                          <a:ext cx="4006596" cy="9144"/>
                        </a:xfrm>
                        <a:custGeom>
                          <a:avLst/>
                          <a:gdLst/>
                          <a:ahLst/>
                          <a:cxnLst/>
                          <a:rect l="0" t="0" r="0" b="0"/>
                          <a:pathLst>
                            <a:path w="4006596" h="9144">
                              <a:moveTo>
                                <a:pt x="0" y="0"/>
                              </a:moveTo>
                              <a:lnTo>
                                <a:pt x="4006596" y="0"/>
                              </a:lnTo>
                              <a:lnTo>
                                <a:pt x="4006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3" name="Rectangle 17443"/>
                      <wps:cNvSpPr/>
                      <wps:spPr>
                        <a:xfrm>
                          <a:off x="70098" y="287265"/>
                          <a:ext cx="27383" cy="109992"/>
                        </a:xfrm>
                        <a:prstGeom prst="rect">
                          <a:avLst/>
                        </a:prstGeom>
                        <a:ln>
                          <a:noFill/>
                        </a:ln>
                      </wps:spPr>
                      <wps:txbx>
                        <w:txbxContent>
                          <w:p w14:paraId="0C722850" w14:textId="77777777" w:rsidR="008E1A5A" w:rsidRDefault="008E1A5A">
                            <w:pPr>
                              <w:spacing w:line="276" w:lineRule="auto"/>
                            </w:pPr>
                            <w:r>
                              <w:rPr>
                                <w:sz w:val="12"/>
                              </w:rPr>
                              <w:t xml:space="preserve"> </w:t>
                            </w:r>
                          </w:p>
                        </w:txbxContent>
                      </wps:txbx>
                      <wps:bodyPr horzOverflow="overflow" vert="horz" lIns="0" tIns="0" rIns="0" bIns="0" rtlCol="0">
                        <a:noAutofit/>
                      </wps:bodyPr>
                    </wps:wsp>
                    <wps:wsp>
                      <wps:cNvPr id="18514" name="Shape 18514"/>
                      <wps:cNvSpPr/>
                      <wps:spPr>
                        <a:xfrm>
                          <a:off x="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 name="Shape 18515"/>
                      <wps:cNvSpPr/>
                      <wps:spPr>
                        <a:xfrm>
                          <a:off x="0" y="371856"/>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8F8F23" id="Group 17435" o:spid="_x0000_s1055" style="position:absolute;left:0;text-align:left;margin-left:79.85pt;margin-top:104.75pt;width:315.9pt;height:29.75pt;z-index:251660288;mso-position-horizontal-relative:page;mso-position-vertical-relative:page" coordsize="40119,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">
              <v:rect id="Rectangle 17442" o:spid="_x0000_s1056" style="position:absolute;left:14912;top:609;width:14254;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" filled="f" stroked="f">
                <v:textbox inset="0,0,0,0">
                  <w:txbxContent>
                    <w:p w14:paraId="7939F48D" w14:textId="77777777" w:rsidR="008E1A5A" w:rsidRDefault="008E1A5A">
                      <w:pPr>
                        <w:spacing w:line="276" w:lineRule="auto"/>
                      </w:pPr>
                      <w:r>
                        <w:rPr>
                          <w:sz w:val="23"/>
                        </w:rPr>
                        <w:t xml:space="preserve">Schülerstunden </w:t>
                      </w:r>
                    </w:p>
                  </w:txbxContent>
                </v:textbox>
              </v:rect>
              <v:shape id="Shape 18510" o:spid="_x0000_s105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" path="m,l9144,r,9144l,9144,,e" fillcolor="black" stroked="f" strokeweight="0">
                <v:stroke miterlimit="83231f" joinstyle="miter"/>
                <v:path arrowok="t" textboxrect="0,0,9144,9144"/>
              </v:shape>
              <v:shape id="Shape 18511" o:spid="_x0000_s1058" style="position:absolute;width:40119;height:91;visibility:visible;mso-wrap-style:square;v-text-anchor:top" coordsize="40119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" path="m,l4011930,r,9144l,9144,,e" fillcolor="black" stroked="f" strokeweight="0">
                <v:stroke miterlimit="83231f" joinstyle="miter"/>
                <v:path arrowok="t" textboxrect="0,0,4011930,9144"/>
              </v:shape>
              <v:shape id="Shape 18512" o:spid="_x0000_s1059" style="position:absolute;top:53;width:91;height:2812;visibility:visible;mso-wrap-style:square;v-text-anchor:top" coordsize="9144,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" path="m,l9144,r,281178l,281178,,e" fillcolor="black" stroked="f" strokeweight="0">
                <v:stroke miterlimit="83231f" joinstyle="miter"/>
                <v:path arrowok="t" textboxrect="0,0,9144,281178"/>
              </v:shape>
              <v:shape id="Shape 18513" o:spid="_x0000_s1060" style="position:absolute;top:2804;width:40065;height:91;visibility:visible;mso-wrap-style:square;v-text-anchor:top" coordsize="40065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" path="m,l4006596,r,9144l,9144,,e" fillcolor="black" stroked="f" strokeweight="0">
                <v:stroke miterlimit="83231f" joinstyle="miter"/>
                <v:path arrowok="t" textboxrect="0,0,4006596,9144"/>
              </v:shape>
              <v:rect id="Rectangle 17443" o:spid="_x0000_s1061" style="position:absolute;left:700;top:2872;width:274;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" filled="f" stroked="f">
                <v:textbox inset="0,0,0,0">
                  <w:txbxContent>
                    <w:p w14:paraId="0C722850" w14:textId="77777777" w:rsidR="008E1A5A" w:rsidRDefault="008E1A5A">
                      <w:pPr>
                        <w:spacing w:line="276" w:lineRule="auto"/>
                      </w:pPr>
                      <w:r>
                        <w:rPr>
                          <w:sz w:val="12"/>
                        </w:rPr>
                        <w:t xml:space="preserve"> </w:t>
                      </w:r>
                    </w:p>
                  </w:txbxContent>
                </v:textbox>
              </v:rect>
              <v:shape id="Shape 18514" o:spid="_x0000_s1062" style="position:absolute;top:371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" path="m,l9144,r,9144l,9144,,e" fillcolor="black" stroked="f" strokeweight="0">
                <v:stroke miterlimit="83231f" joinstyle="miter"/>
                <v:path arrowok="t" textboxrect="0,0,9144,9144"/>
              </v:shape>
              <v:shape id="Shape 18515" o:spid="_x0000_s1063" style="position:absolute;top:3718;width:40119;height:92;visibility:visible;mso-wrap-style:square;v-text-anchor:top" coordsize="40119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" path="m,l4011930,r,9144l,9144,,e" fillcolor="black" stroked="f" strokeweight="0">
                <v:stroke miterlimit="83231f" joinstyle="miter"/>
                <v:path arrowok="t" textboxrect="0,0,4011930,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874EB" w14:textId="77777777" w:rsidR="008E1A5A" w:rsidRPr="005048AB" w:rsidRDefault="008E1A5A" w:rsidP="004728E7">
    <w:pPr>
      <w:spacing w:line="276" w:lineRule="auto"/>
      <w:rPr>
        <w:b/>
        <w:color w:val="FFC000"/>
        <w:sz w:val="44"/>
        <w:szCs w:val="40"/>
      </w:rPr>
    </w:pPr>
    <w:r w:rsidRPr="005048AB">
      <w:rPr>
        <w:b/>
        <w:noProof/>
        <w:color w:val="FFC000"/>
        <w:sz w:val="44"/>
        <w:szCs w:val="40"/>
        <w:lang w:val="en-GB" w:eastAsia="en-GB"/>
      </w:rPr>
      <w:drawing>
        <wp:anchor distT="0" distB="0" distL="114300" distR="114300" simplePos="0" relativeHeight="251661312" behindDoc="0" locked="0" layoutInCell="1" allowOverlap="1" wp14:anchorId="46D160CB" wp14:editId="697B2894">
          <wp:simplePos x="0" y="0"/>
          <wp:positionH relativeFrom="column">
            <wp:posOffset>5400040</wp:posOffset>
          </wp:positionH>
          <wp:positionV relativeFrom="paragraph">
            <wp:posOffset>-128905</wp:posOffset>
          </wp:positionV>
          <wp:extent cx="1015365" cy="1038225"/>
          <wp:effectExtent l="0" t="0" r="0" b="9525"/>
          <wp:wrapTight wrapText="bothSides">
            <wp:wrapPolygon edited="0">
              <wp:start x="0" y="0"/>
              <wp:lineTo x="0" y="21402"/>
              <wp:lineTo x="21073" y="21402"/>
              <wp:lineTo x="21073" y="0"/>
              <wp:lineTo x="0" y="0"/>
            </wp:wrapPolygon>
          </wp:wrapTight>
          <wp:docPr id="19363280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1015365" cy="1038225"/>
                  </a:xfrm>
                  <a:prstGeom prst="rect">
                    <a:avLst/>
                  </a:prstGeom>
                </pic:spPr>
              </pic:pic>
            </a:graphicData>
          </a:graphic>
          <wp14:sizeRelH relativeFrom="margin">
            <wp14:pctWidth>0</wp14:pctWidth>
          </wp14:sizeRelH>
          <wp14:sizeRelV relativeFrom="margin">
            <wp14:pctHeight>0</wp14:pctHeight>
          </wp14:sizeRelV>
        </wp:anchor>
      </w:drawing>
    </w:r>
    <w:r w:rsidRPr="005048AB">
      <w:rPr>
        <w:b/>
        <w:bCs/>
        <w:color w:val="FFC000"/>
        <w:sz w:val="44"/>
        <w:szCs w:val="44"/>
      </w:rPr>
      <w:t xml:space="preserve">Praxis-Mittelschule </w:t>
    </w:r>
  </w:p>
  <w:p w14:paraId="7D0A2672" w14:textId="77777777" w:rsidR="008E1A5A" w:rsidRPr="006E0365" w:rsidRDefault="008E1A5A" w:rsidP="004728E7">
    <w:pPr>
      <w:spacing w:line="276" w:lineRule="auto"/>
      <w:rPr>
        <w:b/>
        <w:sz w:val="23"/>
        <w:u w:val="single"/>
      </w:rPr>
    </w:pPr>
    <w:r w:rsidRPr="006E0365">
      <w:rPr>
        <w:b/>
        <w:sz w:val="23"/>
      </w:rPr>
      <w:t xml:space="preserve">der Pädagogischen Hochschule Steiermark </w:t>
    </w:r>
    <w:r w:rsidRPr="006E0365">
      <w:rPr>
        <w:b/>
        <w:sz w:val="23"/>
      </w:rPr>
      <w:br/>
      <w:t>Hasnerplatz 12, 8010 Graz</w:t>
    </w:r>
    <w:r w:rsidRPr="006E0365">
      <w:rPr>
        <w:b/>
        <w:sz w:val="23"/>
      </w:rPr>
      <w:br/>
      <w:t xml:space="preserve">Tel.: +43 0316 8067 122, E-Mail: </w:t>
    </w:r>
    <w:hyperlink r:id="rId2" w:history="1">
      <w:r w:rsidRPr="006E0365">
        <w:rPr>
          <w:rStyle w:val="Hyperlink"/>
          <w:b/>
          <w:sz w:val="23"/>
        </w:rPr>
        <w:t>nms@phst.at</w:t>
      </w:r>
    </w:hyperlink>
  </w:p>
  <w:p w14:paraId="0971E3C5" w14:textId="77777777" w:rsidR="008E1A5A" w:rsidRDefault="008E1A5A">
    <w:pPr>
      <w:spacing w:line="276"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452BF"/>
    <w:multiLevelType w:val="hybridMultilevel"/>
    <w:tmpl w:val="2688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10760F"/>
    <w:multiLevelType w:val="hybridMultilevel"/>
    <w:tmpl w:val="78A8249C"/>
    <w:lvl w:ilvl="0" w:tplc="C79A1134">
      <w:start w:val="1"/>
      <w:numFmt w:val="decimal"/>
      <w:lvlText w:val="%1."/>
      <w:lvlJc w:val="left"/>
      <w:pPr>
        <w:ind w:left="720" w:hanging="360"/>
      </w:pPr>
      <w:rPr>
        <w:rFonts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7138310A"/>
    <w:multiLevelType w:val="hybridMultilevel"/>
    <w:tmpl w:val="0C7A08A0"/>
    <w:lvl w:ilvl="0" w:tplc="D08E74B6">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58C"/>
    <w:rsid w:val="00021C12"/>
    <w:rsid w:val="000363BA"/>
    <w:rsid w:val="00084A16"/>
    <w:rsid w:val="000C0B8F"/>
    <w:rsid w:val="000F03CC"/>
    <w:rsid w:val="00102D6C"/>
    <w:rsid w:val="00122424"/>
    <w:rsid w:val="001B78D5"/>
    <w:rsid w:val="001D7C67"/>
    <w:rsid w:val="00231D65"/>
    <w:rsid w:val="00247089"/>
    <w:rsid w:val="00284451"/>
    <w:rsid w:val="002B0F2C"/>
    <w:rsid w:val="002C15CC"/>
    <w:rsid w:val="002C4E9C"/>
    <w:rsid w:val="00330698"/>
    <w:rsid w:val="004115F0"/>
    <w:rsid w:val="004451CF"/>
    <w:rsid w:val="004728E7"/>
    <w:rsid w:val="00490376"/>
    <w:rsid w:val="004B1D5A"/>
    <w:rsid w:val="004C44C6"/>
    <w:rsid w:val="005048AB"/>
    <w:rsid w:val="0052244A"/>
    <w:rsid w:val="00540D20"/>
    <w:rsid w:val="00566B7E"/>
    <w:rsid w:val="00573514"/>
    <w:rsid w:val="005A2B3C"/>
    <w:rsid w:val="005A2EA5"/>
    <w:rsid w:val="006031E7"/>
    <w:rsid w:val="006230FE"/>
    <w:rsid w:val="00644E2A"/>
    <w:rsid w:val="00670D32"/>
    <w:rsid w:val="006C1EE1"/>
    <w:rsid w:val="006D07EC"/>
    <w:rsid w:val="006D60CD"/>
    <w:rsid w:val="00700C88"/>
    <w:rsid w:val="00745587"/>
    <w:rsid w:val="00750E27"/>
    <w:rsid w:val="007703D7"/>
    <w:rsid w:val="0077248E"/>
    <w:rsid w:val="007D1F2A"/>
    <w:rsid w:val="007F3E37"/>
    <w:rsid w:val="00856832"/>
    <w:rsid w:val="00870FF8"/>
    <w:rsid w:val="00880383"/>
    <w:rsid w:val="008875C2"/>
    <w:rsid w:val="008D147B"/>
    <w:rsid w:val="008E1A5A"/>
    <w:rsid w:val="009343AD"/>
    <w:rsid w:val="00942D46"/>
    <w:rsid w:val="00950647"/>
    <w:rsid w:val="009633F2"/>
    <w:rsid w:val="0096579D"/>
    <w:rsid w:val="00967BBD"/>
    <w:rsid w:val="009729E5"/>
    <w:rsid w:val="009B59A4"/>
    <w:rsid w:val="009B7529"/>
    <w:rsid w:val="009D7549"/>
    <w:rsid w:val="009E068E"/>
    <w:rsid w:val="009F48BB"/>
    <w:rsid w:val="009F5137"/>
    <w:rsid w:val="00A076EE"/>
    <w:rsid w:val="00A1058C"/>
    <w:rsid w:val="00A1673B"/>
    <w:rsid w:val="00AB0121"/>
    <w:rsid w:val="00AC663E"/>
    <w:rsid w:val="00AD6DED"/>
    <w:rsid w:val="00AE7A42"/>
    <w:rsid w:val="00B15359"/>
    <w:rsid w:val="00B333F3"/>
    <w:rsid w:val="00B346B1"/>
    <w:rsid w:val="00B70591"/>
    <w:rsid w:val="00BA2D3E"/>
    <w:rsid w:val="00BD7953"/>
    <w:rsid w:val="00C12BE2"/>
    <w:rsid w:val="00C366FF"/>
    <w:rsid w:val="00C8411E"/>
    <w:rsid w:val="00D20C73"/>
    <w:rsid w:val="00D24FE7"/>
    <w:rsid w:val="00D35481"/>
    <w:rsid w:val="00D63A2E"/>
    <w:rsid w:val="00D91151"/>
    <w:rsid w:val="00DE5646"/>
    <w:rsid w:val="00E50DE0"/>
    <w:rsid w:val="00EA7E1B"/>
    <w:rsid w:val="00EF6CAA"/>
    <w:rsid w:val="00F06F63"/>
    <w:rsid w:val="00F25023"/>
    <w:rsid w:val="00F64069"/>
    <w:rsid w:val="00F64469"/>
    <w:rsid w:val="00F91453"/>
    <w:rsid w:val="00FC3742"/>
    <w:rsid w:val="00FF1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E1427"/>
  <w15:chartTrackingRefBased/>
  <w15:docId w15:val="{6EED8E03-4A51-4425-939C-A6235FCB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58C"/>
    <w:pPr>
      <w:spacing w:after="0" w:line="240" w:lineRule="auto"/>
    </w:pPr>
    <w:rPr>
      <w:rFonts w:ascii="Times New Roman" w:eastAsia="Times New Roman" w:hAnsi="Times New Roman" w:cs="Times New Roman"/>
      <w:sz w:val="28"/>
      <w:szCs w:val="20"/>
      <w:lang w:val="de-DE" w:eastAsia="de-AT"/>
    </w:rPr>
  </w:style>
  <w:style w:type="paragraph" w:styleId="Heading1">
    <w:name w:val="heading 1"/>
    <w:basedOn w:val="Normal"/>
    <w:next w:val="Normal"/>
    <w:link w:val="Heading1Char"/>
    <w:qFormat/>
    <w:rsid w:val="00284451"/>
    <w:pPr>
      <w:keepNext/>
      <w:widowControl w:val="0"/>
      <w:autoSpaceDE w:val="0"/>
      <w:autoSpaceDN w:val="0"/>
      <w:spacing w:line="360" w:lineRule="auto"/>
      <w:jc w:val="both"/>
      <w:outlineLvl w:val="0"/>
    </w:pPr>
    <w:rPr>
      <w:rFonts w:ascii="Arial" w:hAnsi="Arial" w:cs="Arial"/>
      <w:b/>
      <w:iCs/>
      <w:noProof/>
      <w:color w:val="7F7F7F" w:themeColor="text1" w:themeTint="80"/>
      <w:sz w:val="36"/>
      <w:szCs w:val="24"/>
    </w:rPr>
  </w:style>
  <w:style w:type="paragraph" w:styleId="Heading2">
    <w:name w:val="heading 2"/>
    <w:basedOn w:val="Normal"/>
    <w:next w:val="Normal"/>
    <w:link w:val="Heading2Char"/>
    <w:uiPriority w:val="9"/>
    <w:unhideWhenUsed/>
    <w:qFormat/>
    <w:rsid w:val="00745587"/>
    <w:pPr>
      <w:keepNext/>
      <w:keepLines/>
      <w:spacing w:before="40"/>
      <w:outlineLvl w:val="1"/>
    </w:pPr>
    <w:rPr>
      <w:rFonts w:asciiTheme="majorHAnsi" w:eastAsiaTheme="majorEastAsia" w:hAnsiTheme="majorHAnsi" w:cstheme="majorBidi"/>
      <w:b/>
      <w:color w:val="1F4E79" w:themeColor="accent1" w:themeShade="80"/>
      <w:sz w:val="36"/>
      <w:szCs w:val="26"/>
    </w:rPr>
  </w:style>
  <w:style w:type="paragraph" w:styleId="Heading3">
    <w:name w:val="heading 3"/>
    <w:basedOn w:val="Normal"/>
    <w:next w:val="Normal"/>
    <w:link w:val="Heading3Char"/>
    <w:uiPriority w:val="9"/>
    <w:unhideWhenUsed/>
    <w:qFormat/>
    <w:rsid w:val="00F64469"/>
    <w:pPr>
      <w:keepNext/>
      <w:keepLines/>
      <w:spacing w:before="40"/>
      <w:outlineLvl w:val="2"/>
    </w:pPr>
    <w:rPr>
      <w:rFonts w:asciiTheme="majorHAnsi" w:eastAsiaTheme="majorEastAsia" w:hAnsiTheme="majorHAnsi" w:cstheme="majorBidi"/>
      <w:color w:val="1F4D78" w:themeColor="accent1" w:themeShade="7F"/>
      <w:sz w:val="32"/>
      <w:szCs w:val="24"/>
    </w:rPr>
  </w:style>
  <w:style w:type="paragraph" w:styleId="Heading4">
    <w:name w:val="heading 4"/>
    <w:basedOn w:val="Normal"/>
    <w:next w:val="Normal"/>
    <w:link w:val="Heading4Char"/>
    <w:uiPriority w:val="9"/>
    <w:unhideWhenUsed/>
    <w:qFormat/>
    <w:rsid w:val="005A2B3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4451"/>
    <w:rPr>
      <w:rFonts w:ascii="Arial" w:eastAsia="Times New Roman" w:hAnsi="Arial" w:cs="Arial"/>
      <w:b/>
      <w:iCs/>
      <w:noProof/>
      <w:color w:val="7F7F7F" w:themeColor="text1" w:themeTint="80"/>
      <w:sz w:val="36"/>
      <w:szCs w:val="24"/>
      <w:lang w:val="de-DE" w:eastAsia="de-AT"/>
    </w:rPr>
  </w:style>
  <w:style w:type="character" w:styleId="Hyperlink">
    <w:name w:val="Hyperlink"/>
    <w:uiPriority w:val="99"/>
    <w:rsid w:val="00A1058C"/>
    <w:rPr>
      <w:color w:val="0000FF"/>
      <w:u w:val="single"/>
    </w:rPr>
  </w:style>
  <w:style w:type="paragraph" w:styleId="NormalWeb">
    <w:name w:val="Normal (Web)"/>
    <w:basedOn w:val="Normal"/>
    <w:uiPriority w:val="99"/>
    <w:rsid w:val="00A1058C"/>
    <w:pPr>
      <w:spacing w:before="100" w:beforeAutospacing="1" w:after="100" w:afterAutospacing="1"/>
    </w:pPr>
    <w:rPr>
      <w:sz w:val="24"/>
      <w:szCs w:val="24"/>
      <w:lang w:val="de-AT"/>
    </w:rPr>
  </w:style>
  <w:style w:type="paragraph" w:styleId="ListParagraph">
    <w:name w:val="List Paragraph"/>
    <w:basedOn w:val="Normal"/>
    <w:uiPriority w:val="34"/>
    <w:qFormat/>
    <w:rsid w:val="00A1058C"/>
    <w:pPr>
      <w:spacing w:after="122" w:line="237" w:lineRule="auto"/>
      <w:ind w:left="720" w:right="-12" w:hanging="357"/>
      <w:contextualSpacing/>
    </w:pPr>
    <w:rPr>
      <w:rFonts w:ascii="Arial" w:eastAsia="Arial" w:hAnsi="Arial" w:cs="Arial"/>
      <w:color w:val="000000"/>
      <w:sz w:val="21"/>
      <w:szCs w:val="22"/>
      <w:lang w:val="de-AT"/>
    </w:rPr>
  </w:style>
  <w:style w:type="paragraph" w:styleId="Footer">
    <w:name w:val="footer"/>
    <w:basedOn w:val="Normal"/>
    <w:link w:val="FooterChar"/>
    <w:uiPriority w:val="99"/>
    <w:unhideWhenUsed/>
    <w:rsid w:val="00A1058C"/>
    <w:pPr>
      <w:tabs>
        <w:tab w:val="center" w:pos="4536"/>
        <w:tab w:val="right" w:pos="9072"/>
      </w:tabs>
    </w:pPr>
  </w:style>
  <w:style w:type="character" w:customStyle="1" w:styleId="FooterChar">
    <w:name w:val="Footer Char"/>
    <w:basedOn w:val="DefaultParagraphFont"/>
    <w:link w:val="Footer"/>
    <w:uiPriority w:val="99"/>
    <w:rsid w:val="00A1058C"/>
    <w:rPr>
      <w:rFonts w:ascii="Times New Roman" w:eastAsia="Times New Roman" w:hAnsi="Times New Roman" w:cs="Times New Roman"/>
      <w:sz w:val="28"/>
      <w:szCs w:val="20"/>
      <w:lang w:val="de-DE" w:eastAsia="de-AT"/>
    </w:rPr>
  </w:style>
  <w:style w:type="paragraph" w:styleId="IntenseQuote">
    <w:name w:val="Intense Quote"/>
    <w:basedOn w:val="Normal"/>
    <w:next w:val="Normal"/>
    <w:link w:val="IntenseQuoteChar"/>
    <w:uiPriority w:val="30"/>
    <w:qFormat/>
    <w:rsid w:val="00A1058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1058C"/>
    <w:rPr>
      <w:rFonts w:ascii="Times New Roman" w:eastAsia="Times New Roman" w:hAnsi="Times New Roman" w:cs="Times New Roman"/>
      <w:i/>
      <w:iCs/>
      <w:color w:val="5B9BD5" w:themeColor="accent1"/>
      <w:sz w:val="28"/>
      <w:szCs w:val="20"/>
      <w:lang w:val="de-DE" w:eastAsia="de-AT"/>
    </w:rPr>
  </w:style>
  <w:style w:type="character" w:styleId="IntenseEmphasis">
    <w:name w:val="Intense Emphasis"/>
    <w:basedOn w:val="DefaultParagraphFont"/>
    <w:uiPriority w:val="21"/>
    <w:qFormat/>
    <w:rsid w:val="00A1058C"/>
    <w:rPr>
      <w:i/>
      <w:iCs/>
      <w:color w:val="5B9BD5" w:themeColor="accent1"/>
    </w:rPr>
  </w:style>
  <w:style w:type="paragraph" w:styleId="Title">
    <w:name w:val="Title"/>
    <w:basedOn w:val="Normal"/>
    <w:next w:val="Normal"/>
    <w:link w:val="TitleChar"/>
    <w:qFormat/>
    <w:rsid w:val="00A1058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1058C"/>
    <w:rPr>
      <w:rFonts w:asciiTheme="majorHAnsi" w:eastAsiaTheme="majorEastAsia" w:hAnsiTheme="majorHAnsi" w:cstheme="majorBidi"/>
      <w:spacing w:val="-10"/>
      <w:kern w:val="28"/>
      <w:sz w:val="56"/>
      <w:szCs w:val="56"/>
      <w:lang w:val="de-DE" w:eastAsia="de-AT"/>
    </w:rPr>
  </w:style>
  <w:style w:type="paragraph" w:styleId="Subtitle">
    <w:name w:val="Subtitle"/>
    <w:basedOn w:val="Normal"/>
    <w:next w:val="Normal"/>
    <w:link w:val="SubtitleChar"/>
    <w:qFormat/>
    <w:rsid w:val="00A1058C"/>
    <w:pPr>
      <w:numPr>
        <w:ilvl w:val="1"/>
      </w:numPr>
      <w:spacing w:after="160"/>
    </w:pPr>
    <w:rPr>
      <w:rFonts w:asciiTheme="minorHAnsi" w:eastAsiaTheme="minorEastAsia" w:hAnsiTheme="minorHAnsi" w:cstheme="minorBidi"/>
      <w:color w:val="5A5A5A" w:themeColor="text1" w:themeTint="A5"/>
      <w:spacing w:val="15"/>
      <w:sz w:val="32"/>
      <w:szCs w:val="22"/>
    </w:rPr>
  </w:style>
  <w:style w:type="character" w:customStyle="1" w:styleId="SubtitleChar">
    <w:name w:val="Subtitle Char"/>
    <w:basedOn w:val="DefaultParagraphFont"/>
    <w:link w:val="Subtitle"/>
    <w:rsid w:val="00A1058C"/>
    <w:rPr>
      <w:rFonts w:eastAsiaTheme="minorEastAsia"/>
      <w:color w:val="5A5A5A" w:themeColor="text1" w:themeTint="A5"/>
      <w:spacing w:val="15"/>
      <w:sz w:val="32"/>
      <w:lang w:val="de-DE" w:eastAsia="de-AT"/>
    </w:rPr>
  </w:style>
  <w:style w:type="character" w:styleId="Strong">
    <w:name w:val="Strong"/>
    <w:basedOn w:val="DefaultParagraphFont"/>
    <w:qFormat/>
    <w:rsid w:val="00A1058C"/>
    <w:rPr>
      <w:b/>
      <w:bCs/>
    </w:rPr>
  </w:style>
  <w:style w:type="paragraph" w:styleId="TOC1">
    <w:name w:val="toc 1"/>
    <w:basedOn w:val="Normal"/>
    <w:next w:val="Normal"/>
    <w:autoRedefine/>
    <w:uiPriority w:val="39"/>
    <w:unhideWhenUsed/>
    <w:rsid w:val="00A1058C"/>
    <w:pPr>
      <w:shd w:val="clear" w:color="auto" w:fill="F2F2F2" w:themeFill="background1" w:themeFillShade="F2"/>
      <w:tabs>
        <w:tab w:val="right" w:leader="dot" w:pos="9967"/>
      </w:tabs>
      <w:spacing w:after="100"/>
    </w:pPr>
  </w:style>
  <w:style w:type="paragraph" w:styleId="Header">
    <w:name w:val="header"/>
    <w:basedOn w:val="Normal"/>
    <w:link w:val="HeaderChar"/>
    <w:unhideWhenUsed/>
    <w:rsid w:val="00A1058C"/>
    <w:pPr>
      <w:tabs>
        <w:tab w:val="center" w:pos="4536"/>
        <w:tab w:val="right" w:pos="9072"/>
      </w:tabs>
    </w:pPr>
  </w:style>
  <w:style w:type="character" w:customStyle="1" w:styleId="HeaderChar">
    <w:name w:val="Header Char"/>
    <w:basedOn w:val="DefaultParagraphFont"/>
    <w:link w:val="Header"/>
    <w:rsid w:val="00A1058C"/>
    <w:rPr>
      <w:rFonts w:ascii="Times New Roman" w:eastAsia="Times New Roman" w:hAnsi="Times New Roman" w:cs="Times New Roman"/>
      <w:sz w:val="28"/>
      <w:szCs w:val="20"/>
      <w:lang w:val="de-DE" w:eastAsia="de-AT"/>
    </w:rPr>
  </w:style>
  <w:style w:type="paragraph" w:customStyle="1" w:styleId="paragraph">
    <w:name w:val="paragraph"/>
    <w:basedOn w:val="Normal"/>
    <w:rsid w:val="00A1058C"/>
    <w:pPr>
      <w:spacing w:before="100" w:beforeAutospacing="1" w:after="100" w:afterAutospacing="1"/>
    </w:pPr>
    <w:rPr>
      <w:rFonts w:eastAsiaTheme="minorEastAsia"/>
      <w:sz w:val="24"/>
      <w:szCs w:val="24"/>
      <w:lang w:val="en-GB" w:eastAsia="en-US"/>
    </w:rPr>
  </w:style>
  <w:style w:type="character" w:customStyle="1" w:styleId="normaltextrun">
    <w:name w:val="normaltextrun"/>
    <w:basedOn w:val="DefaultParagraphFont"/>
    <w:rsid w:val="00A1058C"/>
  </w:style>
  <w:style w:type="character" w:customStyle="1" w:styleId="spellingerror">
    <w:name w:val="spellingerror"/>
    <w:basedOn w:val="DefaultParagraphFont"/>
    <w:rsid w:val="00A1058C"/>
  </w:style>
  <w:style w:type="table" w:customStyle="1" w:styleId="TableGrid0">
    <w:name w:val="Table Grid0"/>
    <w:basedOn w:val="TableNormal"/>
    <w:rsid w:val="00A1058C"/>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viBibliographyEntry">
    <w:name w:val="Citavi Bibliography Entry"/>
    <w:basedOn w:val="Normal"/>
    <w:link w:val="CitaviBibliographyEntryZchn"/>
    <w:rsid w:val="00A1058C"/>
    <w:pPr>
      <w:tabs>
        <w:tab w:val="left" w:pos="283"/>
      </w:tabs>
      <w:spacing w:after="120" w:line="360" w:lineRule="auto"/>
      <w:ind w:left="283" w:hanging="283"/>
    </w:pPr>
    <w:rPr>
      <w:rFonts w:ascii="Arial" w:hAnsi="Arial"/>
      <w:sz w:val="22"/>
      <w:szCs w:val="22"/>
      <w:lang w:eastAsia="de-DE"/>
    </w:rPr>
  </w:style>
  <w:style w:type="character" w:customStyle="1" w:styleId="CitaviBibliographyEntryZchn">
    <w:name w:val="Citavi Bibliography Entry Zchn"/>
    <w:link w:val="CitaviBibliographyEntry"/>
    <w:rsid w:val="00A1058C"/>
    <w:rPr>
      <w:rFonts w:ascii="Arial" w:eastAsia="Times New Roman" w:hAnsi="Arial" w:cs="Times New Roman"/>
      <w:lang w:val="de-DE" w:eastAsia="de-DE"/>
    </w:rPr>
  </w:style>
  <w:style w:type="paragraph" w:styleId="Caption">
    <w:name w:val="caption"/>
    <w:basedOn w:val="Normal"/>
    <w:next w:val="Normal"/>
    <w:unhideWhenUsed/>
    <w:qFormat/>
    <w:rsid w:val="00A1058C"/>
    <w:pPr>
      <w:spacing w:after="200"/>
    </w:pPr>
    <w:rPr>
      <w:i/>
      <w:iCs/>
      <w:color w:val="44546A" w:themeColor="text2"/>
      <w:sz w:val="18"/>
      <w:szCs w:val="18"/>
    </w:rPr>
  </w:style>
  <w:style w:type="character" w:customStyle="1" w:styleId="Heading2Char">
    <w:name w:val="Heading 2 Char"/>
    <w:basedOn w:val="DefaultParagraphFont"/>
    <w:link w:val="Heading2"/>
    <w:uiPriority w:val="9"/>
    <w:rsid w:val="00745587"/>
    <w:rPr>
      <w:rFonts w:asciiTheme="majorHAnsi" w:eastAsiaTheme="majorEastAsia" w:hAnsiTheme="majorHAnsi" w:cstheme="majorBidi"/>
      <w:b/>
      <w:color w:val="1F4E79" w:themeColor="accent1" w:themeShade="80"/>
      <w:sz w:val="36"/>
      <w:szCs w:val="26"/>
      <w:lang w:val="de-DE" w:eastAsia="de-AT"/>
    </w:rPr>
  </w:style>
  <w:style w:type="paragraph" w:styleId="BalloonText">
    <w:name w:val="Balloon Text"/>
    <w:basedOn w:val="Normal"/>
    <w:link w:val="BalloonTextChar"/>
    <w:uiPriority w:val="99"/>
    <w:semiHidden/>
    <w:unhideWhenUsed/>
    <w:rsid w:val="00A10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58C"/>
    <w:rPr>
      <w:rFonts w:ascii="Segoe UI" w:eastAsia="Times New Roman" w:hAnsi="Segoe UI" w:cs="Segoe UI"/>
      <w:sz w:val="18"/>
      <w:szCs w:val="18"/>
      <w:lang w:val="de-DE" w:eastAsia="de-AT"/>
    </w:rPr>
  </w:style>
  <w:style w:type="paragraph" w:styleId="TOCHeading">
    <w:name w:val="TOC Heading"/>
    <w:basedOn w:val="Heading1"/>
    <w:next w:val="Normal"/>
    <w:uiPriority w:val="39"/>
    <w:unhideWhenUsed/>
    <w:qFormat/>
    <w:rsid w:val="00A1058C"/>
    <w:pPr>
      <w:keepLines/>
      <w:widowControl/>
      <w:autoSpaceDE/>
      <w:autoSpaceDN/>
      <w:spacing w:before="240" w:line="259" w:lineRule="auto"/>
      <w:jc w:val="left"/>
      <w:outlineLvl w:val="9"/>
    </w:pPr>
    <w:rPr>
      <w:rFonts w:asciiTheme="majorHAnsi" w:eastAsiaTheme="majorEastAsia" w:hAnsiTheme="majorHAnsi" w:cstheme="majorBidi"/>
      <w:b w:val="0"/>
      <w:iCs w:val="0"/>
      <w:noProof w:val="0"/>
      <w:color w:val="2E74B5" w:themeColor="accent1" w:themeShade="BF"/>
      <w:sz w:val="32"/>
      <w:szCs w:val="32"/>
      <w:lang w:val="en-GB" w:eastAsia="en-GB"/>
    </w:rPr>
  </w:style>
  <w:style w:type="character" w:customStyle="1" w:styleId="Heading3Char">
    <w:name w:val="Heading 3 Char"/>
    <w:basedOn w:val="DefaultParagraphFont"/>
    <w:link w:val="Heading3"/>
    <w:uiPriority w:val="9"/>
    <w:rsid w:val="00F64469"/>
    <w:rPr>
      <w:rFonts w:asciiTheme="majorHAnsi" w:eastAsiaTheme="majorEastAsia" w:hAnsiTheme="majorHAnsi" w:cstheme="majorBidi"/>
      <w:color w:val="1F4D78" w:themeColor="accent1" w:themeShade="7F"/>
      <w:sz w:val="32"/>
      <w:szCs w:val="24"/>
      <w:lang w:val="de-DE" w:eastAsia="de-AT"/>
    </w:rPr>
  </w:style>
  <w:style w:type="paragraph" w:styleId="TOC2">
    <w:name w:val="toc 2"/>
    <w:basedOn w:val="Normal"/>
    <w:next w:val="Normal"/>
    <w:autoRedefine/>
    <w:uiPriority w:val="39"/>
    <w:unhideWhenUsed/>
    <w:rsid w:val="00A1058C"/>
    <w:pPr>
      <w:spacing w:after="100"/>
      <w:ind w:left="280"/>
    </w:pPr>
  </w:style>
  <w:style w:type="paragraph" w:styleId="TOC3">
    <w:name w:val="toc 3"/>
    <w:basedOn w:val="Normal"/>
    <w:next w:val="Normal"/>
    <w:autoRedefine/>
    <w:uiPriority w:val="39"/>
    <w:unhideWhenUsed/>
    <w:rsid w:val="00A1058C"/>
    <w:pPr>
      <w:spacing w:after="100"/>
      <w:ind w:left="560"/>
    </w:pPr>
  </w:style>
  <w:style w:type="character" w:customStyle="1" w:styleId="Heading4Char">
    <w:name w:val="Heading 4 Char"/>
    <w:basedOn w:val="DefaultParagraphFont"/>
    <w:link w:val="Heading4"/>
    <w:uiPriority w:val="9"/>
    <w:rsid w:val="005A2B3C"/>
    <w:rPr>
      <w:rFonts w:asciiTheme="majorHAnsi" w:eastAsiaTheme="majorEastAsia" w:hAnsiTheme="majorHAnsi" w:cstheme="majorBidi"/>
      <w:i/>
      <w:iCs/>
      <w:color w:val="2E74B5" w:themeColor="accent1" w:themeShade="BF"/>
      <w:sz w:val="28"/>
      <w:szCs w:val="20"/>
      <w:lang w:val="de-DE" w:eastAsia="de-AT"/>
    </w:rPr>
  </w:style>
  <w:style w:type="character" w:styleId="Emphasis">
    <w:name w:val="Emphasis"/>
    <w:basedOn w:val="DefaultParagraphFont"/>
    <w:uiPriority w:val="20"/>
    <w:qFormat/>
    <w:rsid w:val="00F91453"/>
    <w:rPr>
      <w:i/>
      <w:iCs/>
    </w:rPr>
  </w:style>
  <w:style w:type="character" w:styleId="CommentReference">
    <w:name w:val="annotation reference"/>
    <w:basedOn w:val="DefaultParagraphFont"/>
    <w:uiPriority w:val="99"/>
    <w:semiHidden/>
    <w:unhideWhenUsed/>
    <w:rsid w:val="007F3E37"/>
    <w:rPr>
      <w:sz w:val="16"/>
      <w:szCs w:val="16"/>
    </w:rPr>
  </w:style>
  <w:style w:type="paragraph" w:styleId="CommentText">
    <w:name w:val="annotation text"/>
    <w:basedOn w:val="Normal"/>
    <w:link w:val="CommentTextChar"/>
    <w:uiPriority w:val="99"/>
    <w:semiHidden/>
    <w:unhideWhenUsed/>
    <w:rsid w:val="007F3E37"/>
    <w:rPr>
      <w:sz w:val="20"/>
    </w:rPr>
  </w:style>
  <w:style w:type="character" w:customStyle="1" w:styleId="CommentTextChar">
    <w:name w:val="Comment Text Char"/>
    <w:basedOn w:val="DefaultParagraphFont"/>
    <w:link w:val="CommentText"/>
    <w:uiPriority w:val="99"/>
    <w:semiHidden/>
    <w:rsid w:val="007F3E37"/>
    <w:rPr>
      <w:rFonts w:ascii="Times New Roman" w:eastAsia="Times New Roman" w:hAnsi="Times New Roman" w:cs="Times New Roman"/>
      <w:sz w:val="20"/>
      <w:szCs w:val="20"/>
      <w:lang w:val="de-DE" w:eastAsia="de-AT"/>
    </w:rPr>
  </w:style>
  <w:style w:type="paragraph" w:styleId="CommentSubject">
    <w:name w:val="annotation subject"/>
    <w:basedOn w:val="CommentText"/>
    <w:next w:val="CommentText"/>
    <w:link w:val="CommentSubjectChar"/>
    <w:uiPriority w:val="99"/>
    <w:semiHidden/>
    <w:unhideWhenUsed/>
    <w:rsid w:val="007F3E37"/>
    <w:rPr>
      <w:b/>
      <w:bCs/>
    </w:rPr>
  </w:style>
  <w:style w:type="character" w:customStyle="1" w:styleId="CommentSubjectChar">
    <w:name w:val="Comment Subject Char"/>
    <w:basedOn w:val="CommentTextChar"/>
    <w:link w:val="CommentSubject"/>
    <w:uiPriority w:val="99"/>
    <w:semiHidden/>
    <w:rsid w:val="007F3E37"/>
    <w:rPr>
      <w:rFonts w:ascii="Times New Roman" w:eastAsia="Times New Roman" w:hAnsi="Times New Roman" w:cs="Times New Roman"/>
      <w:b/>
      <w:bCs/>
      <w:sz w:val="20"/>
      <w:szCs w:val="20"/>
      <w:lang w:val="de-DE"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inyurl.com/flexifilm2019" TargetMode="External"/><Relationship Id="rId18" Type="http://schemas.openxmlformats.org/officeDocument/2006/relationships/diagramData" Target="diagrams/data1.xml"/><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hyperlink" Target="http://www.lernende-schule.at"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s://www.phst.at/fortbildung/angebote-fuer-schulen/schilfschuel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G"/><Relationship Id="rId28" Type="http://schemas.openxmlformats.org/officeDocument/2006/relationships/chart" Target="charts/chart3.xm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hyperlink" Target="mailto:nms@phst.at" TargetMode="External"/><Relationship Id="rId1" Type="http://schemas.openxmlformats.org/officeDocument/2006/relationships/image" Target="media/image14.JPG"/></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Schüler des untersuchten Jahrgangs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Tabelle1!$D$3:$D$6</c:f>
              <c:strCache>
                <c:ptCount val="4"/>
                <c:pt idx="0">
                  <c:v>AHS-Reife</c:v>
                </c:pt>
                <c:pt idx="1">
                  <c:v>Abbrecher aus AHS</c:v>
                </c:pt>
                <c:pt idx="2">
                  <c:v>ohne AHS Reife</c:v>
                </c:pt>
                <c:pt idx="3">
                  <c:v>Außerordentlich</c:v>
                </c:pt>
              </c:strCache>
            </c:strRef>
          </c:cat>
          <c:val>
            <c:numRef>
              <c:f>Tabelle1!$E$3:$E$6</c:f>
              <c:numCache>
                <c:formatCode>General</c:formatCode>
                <c:ptCount val="4"/>
                <c:pt idx="0">
                  <c:v>5</c:v>
                </c:pt>
                <c:pt idx="1">
                  <c:v>4</c:v>
                </c:pt>
                <c:pt idx="2">
                  <c:v>8</c:v>
                </c:pt>
                <c:pt idx="3">
                  <c:v>4</c:v>
                </c:pt>
              </c:numCache>
            </c:numRef>
          </c:val>
          <c:extLst>
            <c:ext xmlns:c16="http://schemas.microsoft.com/office/drawing/2014/chart" uri="{C3380CC4-5D6E-409C-BE32-E72D297353CC}">
              <c16:uniqueId val="{00000000-E48E-4711-8BCF-F24546D9D408}"/>
            </c:ext>
          </c:extLst>
        </c:ser>
        <c:dLbls>
          <c:showLegendKey val="0"/>
          <c:showVal val="0"/>
          <c:showCatName val="0"/>
          <c:showSerName val="0"/>
          <c:showPercent val="0"/>
          <c:showBubbleSize val="0"/>
        </c:dLbls>
        <c:gapWidth val="182"/>
        <c:axId val="-1092302288"/>
        <c:axId val="-1092301744"/>
      </c:barChart>
      <c:catAx>
        <c:axId val="-109230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301744"/>
        <c:crosses val="autoZero"/>
        <c:auto val="1"/>
        <c:lblAlgn val="ctr"/>
        <c:lblOffset val="100"/>
        <c:noMultiLvlLbl val="0"/>
      </c:catAx>
      <c:valAx>
        <c:axId val="-1092301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30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Deutsch Sprachbewusstsein</a:t>
            </a:r>
          </a:p>
        </c:rich>
      </c:tx>
      <c:layout>
        <c:manualLayout>
          <c:xMode val="edge"/>
          <c:yMode val="edge"/>
          <c:x val="0.15960460327074502"/>
          <c:y val="4.6244669056655696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1-C8A7-4E4C-BA85-96FB0D67A4CA}"/>
              </c:ext>
            </c:extLst>
          </c:dPt>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3-C8A7-4E4C-BA85-96FB0D67A4CA}"/>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8A7-4E4C-BA85-96FB0D67A4CA}"/>
                </c:ext>
              </c:extLst>
            </c:dLbl>
            <c:dLbl>
              <c:idx val="1"/>
              <c:tx>
                <c:rich>
                  <a:bodyPr/>
                  <a:lstStyle/>
                  <a:p>
                    <a:fld id="{B82761A1-F9A1-4AEB-BF8B-C76985496792}" type="VALUE">
                      <a:rPr lang="en-US"/>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8A7-4E4C-BA85-96FB0D67A4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Tabelle1!$F$21:$F$22</c:f>
              <c:strCache>
                <c:ptCount val="2"/>
                <c:pt idx="0">
                  <c:v>Referenzwert </c:v>
                </c:pt>
                <c:pt idx="1">
                  <c:v>Mittelwert der Klasse </c:v>
                </c:pt>
              </c:strCache>
            </c:strRef>
          </c:cat>
          <c:val>
            <c:numRef>
              <c:f>Tabelle1!$G$21:$G$22</c:f>
              <c:numCache>
                <c:formatCode>0%</c:formatCode>
                <c:ptCount val="2"/>
                <c:pt idx="0">
                  <c:v>0.55000000000000004</c:v>
                </c:pt>
                <c:pt idx="1">
                  <c:v>0.61</c:v>
                </c:pt>
              </c:numCache>
            </c:numRef>
          </c:val>
          <c:extLst>
            <c:ext xmlns:c16="http://schemas.microsoft.com/office/drawing/2014/chart" uri="{C3380CC4-5D6E-409C-BE32-E72D297353CC}">
              <c16:uniqueId val="{00000004-C8A7-4E4C-BA85-96FB0D67A4CA}"/>
            </c:ext>
          </c:extLst>
        </c:ser>
        <c:dLbls>
          <c:dLblPos val="inEnd"/>
          <c:showLegendKey val="0"/>
          <c:showVal val="1"/>
          <c:showCatName val="0"/>
          <c:showSerName val="0"/>
          <c:showPercent val="0"/>
          <c:showBubbleSize val="0"/>
        </c:dLbls>
        <c:gapWidth val="100"/>
        <c:overlap val="-24"/>
        <c:axId val="-1092301200"/>
        <c:axId val="-1092300656"/>
      </c:barChart>
      <c:catAx>
        <c:axId val="-109230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92300656"/>
        <c:crosses val="autoZero"/>
        <c:auto val="1"/>
        <c:lblAlgn val="ctr"/>
        <c:lblOffset val="100"/>
        <c:noMultiLvlLbl val="0"/>
      </c:catAx>
      <c:valAx>
        <c:axId val="-1092300656"/>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9230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a:t>
            </a:r>
            <a:r>
              <a:rPr lang="en-GB" baseline="0">
                <a:solidFill>
                  <a:schemeClr val="tx1"/>
                </a:solidFill>
              </a:rPr>
              <a:t> </a:t>
            </a:r>
            <a:r>
              <a:rPr lang="en-GB" b="1" baseline="0">
                <a:solidFill>
                  <a:schemeClr val="tx1"/>
                </a:solidFill>
              </a:rPr>
              <a:t>Lesen</a:t>
            </a:r>
            <a:endParaRPr lang="en-GB"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1-DAE6-4BA2-810E-61A3B6FC0E61}"/>
              </c:ext>
            </c:extLst>
          </c:dPt>
          <c:dLbls>
            <c:dLbl>
              <c:idx val="0"/>
              <c:layout>
                <c:manualLayout>
                  <c:x val="0"/>
                  <c:y val="0.10648148148148148"/>
                </c:manualLayout>
              </c:layout>
              <c:tx>
                <c:rich>
                  <a:bodyPr/>
                  <a:lstStyle/>
                  <a:p>
                    <a:fld id="{809E8A64-112A-46D8-9EC1-76A3B4BBE223}" type="VALUE">
                      <a:rPr lang="en-US">
                        <a:solidFill>
                          <a:schemeClr val="tx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AE6-4BA2-810E-61A3B6FC0E61}"/>
                </c:ext>
              </c:extLst>
            </c:dLbl>
            <c:dLbl>
              <c:idx val="1"/>
              <c:layout>
                <c:manualLayout>
                  <c:x val="1.2756520168745858E-2"/>
                  <c:y val="0.1828704470328190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687759774709013"/>
                      <c:h val="0.20826422448266926"/>
                    </c:manualLayout>
                  </c15:layout>
                </c:ext>
                <c:ext xmlns:c16="http://schemas.microsoft.com/office/drawing/2014/chart" uri="{C3380CC4-5D6E-409C-BE32-E72D297353CC}">
                  <c16:uniqueId val="{00000001-DAE6-4BA2-810E-61A3B6FC0E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Tabelle1!$I$27:$I$28</c:f>
              <c:strCache>
                <c:ptCount val="2"/>
                <c:pt idx="0">
                  <c:v>Referenzwert </c:v>
                </c:pt>
                <c:pt idx="1">
                  <c:v>Mittelwert der Klasse </c:v>
                </c:pt>
              </c:strCache>
            </c:strRef>
          </c:cat>
          <c:val>
            <c:numRef>
              <c:f>Tabelle1!$J$27:$J$28</c:f>
              <c:numCache>
                <c:formatCode>0%</c:formatCode>
                <c:ptCount val="2"/>
                <c:pt idx="0">
                  <c:v>0.52</c:v>
                </c:pt>
                <c:pt idx="1">
                  <c:v>0.66</c:v>
                </c:pt>
              </c:numCache>
            </c:numRef>
          </c:val>
          <c:extLst>
            <c:ext xmlns:c16="http://schemas.microsoft.com/office/drawing/2014/chart" uri="{C3380CC4-5D6E-409C-BE32-E72D297353CC}">
              <c16:uniqueId val="{00000003-DAE6-4BA2-810E-61A3B6FC0E61}"/>
            </c:ext>
          </c:extLst>
        </c:ser>
        <c:dLbls>
          <c:showLegendKey val="0"/>
          <c:showVal val="0"/>
          <c:showCatName val="0"/>
          <c:showSerName val="0"/>
          <c:showPercent val="0"/>
          <c:showBubbleSize val="0"/>
        </c:dLbls>
        <c:gapWidth val="100"/>
        <c:overlap val="-24"/>
        <c:axId val="-1040618896"/>
        <c:axId val="-1040625968"/>
      </c:barChart>
      <c:catAx>
        <c:axId val="-104061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40625968"/>
        <c:crosses val="autoZero"/>
        <c:auto val="1"/>
        <c:lblAlgn val="ctr"/>
        <c:lblOffset val="100"/>
        <c:noMultiLvlLbl val="0"/>
      </c:catAx>
      <c:valAx>
        <c:axId val="-1040625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4061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Deutsch Lesen</a:t>
            </a:r>
          </a:p>
        </c:rich>
      </c:tx>
      <c:layout>
        <c:manualLayout>
          <c:xMode val="edge"/>
          <c:yMode val="edge"/>
          <c:x val="0.30319444444444443"/>
          <c:y val="3.082851014144703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1-C8A7-4E4C-BA85-96FB0D67A4CA}"/>
              </c:ext>
            </c:extLst>
          </c:dPt>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3-C8A7-4E4C-BA85-96FB0D67A4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Tabelle1!$F$21:$F$22</c:f>
              <c:strCache>
                <c:ptCount val="2"/>
                <c:pt idx="0">
                  <c:v>Referenzwert </c:v>
                </c:pt>
                <c:pt idx="1">
                  <c:v>Mittelwert der Klasse </c:v>
                </c:pt>
              </c:strCache>
            </c:strRef>
          </c:cat>
          <c:val>
            <c:numRef>
              <c:f>Tabelle1!$G$21:$G$22</c:f>
              <c:numCache>
                <c:formatCode>0%</c:formatCode>
                <c:ptCount val="2"/>
                <c:pt idx="0">
                  <c:v>0.55000000000000004</c:v>
                </c:pt>
                <c:pt idx="1">
                  <c:v>0.61</c:v>
                </c:pt>
              </c:numCache>
            </c:numRef>
          </c:val>
          <c:extLst>
            <c:ext xmlns:c16="http://schemas.microsoft.com/office/drawing/2014/chart" uri="{C3380CC4-5D6E-409C-BE32-E72D297353CC}">
              <c16:uniqueId val="{00000004-C8A7-4E4C-BA85-96FB0D67A4CA}"/>
            </c:ext>
          </c:extLst>
        </c:ser>
        <c:dLbls>
          <c:dLblPos val="inEnd"/>
          <c:showLegendKey val="0"/>
          <c:showVal val="1"/>
          <c:showCatName val="0"/>
          <c:showSerName val="0"/>
          <c:showPercent val="0"/>
          <c:showBubbleSize val="0"/>
        </c:dLbls>
        <c:gapWidth val="100"/>
        <c:overlap val="-24"/>
        <c:axId val="-1040625424"/>
        <c:axId val="-1040624336"/>
      </c:barChart>
      <c:catAx>
        <c:axId val="-104062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40624336"/>
        <c:crosses val="autoZero"/>
        <c:auto val="1"/>
        <c:lblAlgn val="ctr"/>
        <c:lblOffset val="100"/>
        <c:noMultiLvlLbl val="0"/>
      </c:catAx>
      <c:valAx>
        <c:axId val="-1040624336"/>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4062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 Hören</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dLbl>
              <c:idx val="0"/>
              <c:layout>
                <c:manualLayout>
                  <c:x val="-4.004004004004004E-3"/>
                  <c:y val="0.1064427975914774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63061486683534E-2"/>
                      <c:h val="5.5938595910805258E-2"/>
                    </c:manualLayout>
                  </c15:layout>
                </c:ext>
                <c:ext xmlns:c16="http://schemas.microsoft.com/office/drawing/2014/chart" uri="{C3380CC4-5D6E-409C-BE32-E72D297353CC}">
                  <c16:uniqueId val="{00000000-5E45-46AE-A90B-F6164652C7F7}"/>
                </c:ext>
              </c:extLst>
            </c:dLbl>
            <c:dLbl>
              <c:idx val="1"/>
              <c:layout>
                <c:manualLayout>
                  <c:x val="0"/>
                  <c:y val="0.117647058823529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45-46AE-A90B-F6164652C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Tabelle1!$L$27:$L$28</c:f>
              <c:strCache>
                <c:ptCount val="2"/>
                <c:pt idx="0">
                  <c:v>Referenzwert </c:v>
                </c:pt>
                <c:pt idx="1">
                  <c:v>Mittelwert der Klasse </c:v>
                </c:pt>
              </c:strCache>
            </c:strRef>
          </c:cat>
          <c:val>
            <c:numRef>
              <c:f>Tabelle1!$M$27:$M$28</c:f>
              <c:numCache>
                <c:formatCode>0%</c:formatCode>
                <c:ptCount val="2"/>
                <c:pt idx="0">
                  <c:v>0.62</c:v>
                </c:pt>
                <c:pt idx="1">
                  <c:v>0.77</c:v>
                </c:pt>
              </c:numCache>
            </c:numRef>
          </c:val>
          <c:extLst>
            <c:ext xmlns:c16="http://schemas.microsoft.com/office/drawing/2014/chart" uri="{C3380CC4-5D6E-409C-BE32-E72D297353CC}">
              <c16:uniqueId val="{00000002-5E45-46AE-A90B-F6164652C7F7}"/>
            </c:ext>
          </c:extLst>
        </c:ser>
        <c:dLbls>
          <c:showLegendKey val="0"/>
          <c:showVal val="0"/>
          <c:showCatName val="0"/>
          <c:showSerName val="0"/>
          <c:showPercent val="0"/>
          <c:showBubbleSize val="0"/>
        </c:dLbls>
        <c:gapWidth val="100"/>
        <c:overlap val="-24"/>
        <c:axId val="-1040622704"/>
        <c:axId val="-1086886400"/>
      </c:barChart>
      <c:catAx>
        <c:axId val="-10406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86886400"/>
        <c:crosses val="autoZero"/>
        <c:auto val="1"/>
        <c:lblAlgn val="ctr"/>
        <c:lblOffset val="100"/>
        <c:noMultiLvlLbl val="0"/>
      </c:catAx>
      <c:valAx>
        <c:axId val="-1086886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40622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Mathematik</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3321-4EB1-92F7-688100D832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Tabelle1!$I$24:$I$25</c:f>
              <c:strCache>
                <c:ptCount val="2"/>
                <c:pt idx="0">
                  <c:v>Referenzwert </c:v>
                </c:pt>
                <c:pt idx="1">
                  <c:v>Mittelwert der Klasse </c:v>
                </c:pt>
              </c:strCache>
            </c:strRef>
          </c:cat>
          <c:val>
            <c:numRef>
              <c:f>Tabelle1!$J$24:$J$25</c:f>
              <c:numCache>
                <c:formatCode>0%</c:formatCode>
                <c:ptCount val="2"/>
                <c:pt idx="0">
                  <c:v>0.51</c:v>
                </c:pt>
                <c:pt idx="1">
                  <c:v>0.6</c:v>
                </c:pt>
              </c:numCache>
            </c:numRef>
          </c:val>
          <c:extLst>
            <c:ext xmlns:c16="http://schemas.microsoft.com/office/drawing/2014/chart" uri="{C3380CC4-5D6E-409C-BE32-E72D297353CC}">
              <c16:uniqueId val="{00000002-3321-4EB1-92F7-688100D83253}"/>
            </c:ext>
          </c:extLst>
        </c:ser>
        <c:dLbls>
          <c:dLblPos val="inEnd"/>
          <c:showLegendKey val="0"/>
          <c:showVal val="1"/>
          <c:showCatName val="0"/>
          <c:showSerName val="0"/>
          <c:showPercent val="0"/>
          <c:showBubbleSize val="0"/>
        </c:dLbls>
        <c:gapWidth val="100"/>
        <c:overlap val="-24"/>
        <c:axId val="-1086885312"/>
        <c:axId val="-1086884224"/>
      </c:barChart>
      <c:catAx>
        <c:axId val="-108688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86884224"/>
        <c:crosses val="autoZero"/>
        <c:auto val="1"/>
        <c:lblAlgn val="ctr"/>
        <c:lblOffset val="100"/>
        <c:noMultiLvlLbl val="0"/>
      </c:catAx>
      <c:valAx>
        <c:axId val="-10868842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8688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9C238-10B2-4F0F-82D3-0F19426CF73E}" type="doc">
      <dgm:prSet loTypeId="urn:microsoft.com/office/officeart/2005/8/layout/venn1" loCatId="relationship" qsTypeId="urn:microsoft.com/office/officeart/2005/8/quickstyle/simple1" qsCatId="simple" csTypeId="urn:microsoft.com/office/officeart/2005/8/colors/accent5_2" csCatId="accent5" phldr="1"/>
      <dgm:spPr/>
      <dgm:t>
        <a:bodyPr/>
        <a:lstStyle/>
        <a:p>
          <a:endParaRPr lang="en-GB"/>
        </a:p>
      </dgm:t>
    </dgm:pt>
    <dgm:pt modelId="{173DAA0B-0389-44AA-AFF4-9DDD3C8ECDBA}">
      <dgm:prSet phldrT="[Text]"/>
      <dgm:spPr/>
      <dgm:t>
        <a:bodyPr/>
        <a:lstStyle/>
        <a:p>
          <a:r>
            <a:rPr lang="en-GB"/>
            <a:t>Sharpen the saw</a:t>
          </a:r>
        </a:p>
      </dgm:t>
    </dgm:pt>
    <dgm:pt modelId="{6F612230-C893-4991-82B3-B7B5BFECBEDA}" type="parTrans" cxnId="{28AC2B64-5831-438C-922C-6F0895980931}">
      <dgm:prSet/>
      <dgm:spPr/>
      <dgm:t>
        <a:bodyPr/>
        <a:lstStyle/>
        <a:p>
          <a:endParaRPr lang="en-GB"/>
        </a:p>
      </dgm:t>
    </dgm:pt>
    <dgm:pt modelId="{6631D5C5-A2AE-4240-83D7-04EBF4B9772C}" type="sibTrans" cxnId="{28AC2B64-5831-438C-922C-6F0895980931}">
      <dgm:prSet/>
      <dgm:spPr/>
      <dgm:t>
        <a:bodyPr/>
        <a:lstStyle/>
        <a:p>
          <a:endParaRPr lang="en-GB"/>
        </a:p>
      </dgm:t>
    </dgm:pt>
    <dgm:pt modelId="{985756F1-E6D8-405B-B1E2-B2CD1DD901BD}">
      <dgm:prSet phldrT="[Text]"/>
      <dgm:spPr/>
      <dgm:t>
        <a:bodyPr/>
        <a:lstStyle/>
        <a:p>
          <a:r>
            <a:rPr lang="en-GB"/>
            <a:t>Synergize</a:t>
          </a:r>
        </a:p>
      </dgm:t>
    </dgm:pt>
    <dgm:pt modelId="{9540E642-D107-4234-8F12-0690F220673D}" type="parTrans" cxnId="{9DFC7063-DBD3-4756-9217-DA802C7BD6F2}">
      <dgm:prSet/>
      <dgm:spPr/>
      <dgm:t>
        <a:bodyPr/>
        <a:lstStyle/>
        <a:p>
          <a:endParaRPr lang="en-GB"/>
        </a:p>
      </dgm:t>
    </dgm:pt>
    <dgm:pt modelId="{7180B4B3-D401-41B7-AFB9-9AF1BBBAFD38}" type="sibTrans" cxnId="{9DFC7063-DBD3-4756-9217-DA802C7BD6F2}">
      <dgm:prSet/>
      <dgm:spPr/>
      <dgm:t>
        <a:bodyPr/>
        <a:lstStyle/>
        <a:p>
          <a:endParaRPr lang="en-GB"/>
        </a:p>
      </dgm:t>
    </dgm:pt>
    <dgm:pt modelId="{4B1832D7-2B01-405E-B676-47AA1F73316A}">
      <dgm:prSet phldrT="[Text]"/>
      <dgm:spPr/>
      <dgm:t>
        <a:bodyPr/>
        <a:lstStyle/>
        <a:p>
          <a:r>
            <a:rPr lang="en-GB"/>
            <a:t>Be proactive!</a:t>
          </a:r>
        </a:p>
      </dgm:t>
    </dgm:pt>
    <dgm:pt modelId="{1146C411-E340-48EC-A36C-199DF2F30BD7}" type="parTrans" cxnId="{7E948A29-C0CF-4936-94C3-6F5A951554F7}">
      <dgm:prSet/>
      <dgm:spPr/>
      <dgm:t>
        <a:bodyPr/>
        <a:lstStyle/>
        <a:p>
          <a:endParaRPr lang="en-GB"/>
        </a:p>
      </dgm:t>
    </dgm:pt>
    <dgm:pt modelId="{62DDFCA1-BCFA-41A8-8F36-83CF1401FB71}" type="sibTrans" cxnId="{7E948A29-C0CF-4936-94C3-6F5A951554F7}">
      <dgm:prSet/>
      <dgm:spPr/>
      <dgm:t>
        <a:bodyPr/>
        <a:lstStyle/>
        <a:p>
          <a:endParaRPr lang="en-GB"/>
        </a:p>
      </dgm:t>
    </dgm:pt>
    <dgm:pt modelId="{BA42B5A2-3A04-4DC9-AA93-6DD312DF6870}">
      <dgm:prSet/>
      <dgm:spPr/>
      <dgm:t>
        <a:bodyPr/>
        <a:lstStyle/>
        <a:p>
          <a:r>
            <a:rPr lang="en-GB"/>
            <a:t>Begin with the end in mind</a:t>
          </a:r>
        </a:p>
      </dgm:t>
    </dgm:pt>
    <dgm:pt modelId="{AA7390B2-E353-45AE-990C-DC2F94EC4A51}" type="parTrans" cxnId="{81723F11-112A-464F-BD37-24AC530DA7B8}">
      <dgm:prSet/>
      <dgm:spPr/>
      <dgm:t>
        <a:bodyPr/>
        <a:lstStyle/>
        <a:p>
          <a:endParaRPr lang="en-GB"/>
        </a:p>
      </dgm:t>
    </dgm:pt>
    <dgm:pt modelId="{F8C3A4E8-AC22-4193-9CA5-F8C3CDD621AF}" type="sibTrans" cxnId="{81723F11-112A-464F-BD37-24AC530DA7B8}">
      <dgm:prSet/>
      <dgm:spPr/>
      <dgm:t>
        <a:bodyPr/>
        <a:lstStyle/>
        <a:p>
          <a:endParaRPr lang="en-GB"/>
        </a:p>
      </dgm:t>
    </dgm:pt>
    <dgm:pt modelId="{6790433E-9F73-401A-8228-42A576184775}">
      <dgm:prSet/>
      <dgm:spPr/>
      <dgm:t>
        <a:bodyPr/>
        <a:lstStyle/>
        <a:p>
          <a:r>
            <a:rPr lang="en-GB"/>
            <a:t>Put first things first</a:t>
          </a:r>
        </a:p>
      </dgm:t>
    </dgm:pt>
    <dgm:pt modelId="{04232224-9F57-49BB-9A3B-9F26F5DDCFAE}" type="parTrans" cxnId="{3110A5FE-3E9B-4B2A-8EE1-3A655FA69572}">
      <dgm:prSet/>
      <dgm:spPr/>
      <dgm:t>
        <a:bodyPr/>
        <a:lstStyle/>
        <a:p>
          <a:endParaRPr lang="en-GB"/>
        </a:p>
      </dgm:t>
    </dgm:pt>
    <dgm:pt modelId="{D8875F61-DD2D-49D0-AD05-A809A0A9B067}" type="sibTrans" cxnId="{3110A5FE-3E9B-4B2A-8EE1-3A655FA69572}">
      <dgm:prSet/>
      <dgm:spPr/>
      <dgm:t>
        <a:bodyPr/>
        <a:lstStyle/>
        <a:p>
          <a:endParaRPr lang="en-GB"/>
        </a:p>
      </dgm:t>
    </dgm:pt>
    <dgm:pt modelId="{77632C0B-2931-43FE-90A8-0E7E2524CCA3}">
      <dgm:prSet/>
      <dgm:spPr/>
      <dgm:t>
        <a:bodyPr/>
        <a:lstStyle/>
        <a:p>
          <a:r>
            <a:rPr lang="en-GB"/>
            <a:t>Seek first to understand then to be understood</a:t>
          </a:r>
        </a:p>
      </dgm:t>
    </dgm:pt>
    <dgm:pt modelId="{5792CE3C-5328-48A1-B6D3-7CE818A22276}" type="parTrans" cxnId="{7A7B9E0A-7839-47CE-ACF6-BD735605557F}">
      <dgm:prSet/>
      <dgm:spPr/>
      <dgm:t>
        <a:bodyPr/>
        <a:lstStyle/>
        <a:p>
          <a:endParaRPr lang="en-GB"/>
        </a:p>
      </dgm:t>
    </dgm:pt>
    <dgm:pt modelId="{4203AEB0-C2BD-4B66-8EEA-E3630FCCF993}" type="sibTrans" cxnId="{7A7B9E0A-7839-47CE-ACF6-BD735605557F}">
      <dgm:prSet/>
      <dgm:spPr/>
      <dgm:t>
        <a:bodyPr/>
        <a:lstStyle/>
        <a:p>
          <a:endParaRPr lang="en-GB"/>
        </a:p>
      </dgm:t>
    </dgm:pt>
    <dgm:pt modelId="{17B19AF1-A7A7-41A3-89BB-8ECCE56EF94C}">
      <dgm:prSet phldrT="[Text]"/>
      <dgm:spPr/>
      <dgm:t>
        <a:bodyPr/>
        <a:lstStyle/>
        <a:p>
          <a:r>
            <a:rPr lang="en-GB"/>
            <a:t>Think win-win </a:t>
          </a:r>
        </a:p>
      </dgm:t>
    </dgm:pt>
    <dgm:pt modelId="{825D5019-8A43-4841-BA75-C23A4A520858}" type="parTrans" cxnId="{0A91A91C-2CD0-4120-B39A-2764125604F1}">
      <dgm:prSet/>
      <dgm:spPr/>
      <dgm:t>
        <a:bodyPr/>
        <a:lstStyle/>
        <a:p>
          <a:endParaRPr lang="en-GB"/>
        </a:p>
      </dgm:t>
    </dgm:pt>
    <dgm:pt modelId="{36DB507A-7454-46C4-91C7-1FF7E2344F46}" type="sibTrans" cxnId="{0A91A91C-2CD0-4120-B39A-2764125604F1}">
      <dgm:prSet/>
      <dgm:spPr/>
      <dgm:t>
        <a:bodyPr/>
        <a:lstStyle/>
        <a:p>
          <a:endParaRPr lang="en-GB"/>
        </a:p>
      </dgm:t>
    </dgm:pt>
    <dgm:pt modelId="{6C9A4DE8-9CE3-48CC-833D-593BE61D4A33}" type="pres">
      <dgm:prSet presAssocID="{8439C238-10B2-4F0F-82D3-0F19426CF73E}" presName="compositeShape" presStyleCnt="0">
        <dgm:presLayoutVars>
          <dgm:chMax val="7"/>
          <dgm:dir/>
          <dgm:resizeHandles val="exact"/>
        </dgm:presLayoutVars>
      </dgm:prSet>
      <dgm:spPr/>
    </dgm:pt>
    <dgm:pt modelId="{A73D950E-EC94-4F09-A708-7DAF815B1B56}" type="pres">
      <dgm:prSet presAssocID="{173DAA0B-0389-44AA-AFF4-9DDD3C8ECDBA}" presName="circ1" presStyleLbl="vennNode1" presStyleIdx="0" presStyleCnt="7"/>
      <dgm:spPr/>
    </dgm:pt>
    <dgm:pt modelId="{E114FE11-30FF-4864-9151-795E4CFE5F6A}" type="pres">
      <dgm:prSet presAssocID="{173DAA0B-0389-44AA-AFF4-9DDD3C8ECDBA}" presName="circ1Tx" presStyleLbl="revTx" presStyleIdx="0" presStyleCnt="0">
        <dgm:presLayoutVars>
          <dgm:chMax val="0"/>
          <dgm:chPref val="0"/>
          <dgm:bulletEnabled val="1"/>
        </dgm:presLayoutVars>
      </dgm:prSet>
      <dgm:spPr/>
    </dgm:pt>
    <dgm:pt modelId="{3E5BFF8F-42A9-459F-B073-E66D5ED6928B}" type="pres">
      <dgm:prSet presAssocID="{17B19AF1-A7A7-41A3-89BB-8ECCE56EF94C}" presName="circ2" presStyleLbl="vennNode1" presStyleIdx="1" presStyleCnt="7"/>
      <dgm:spPr/>
    </dgm:pt>
    <dgm:pt modelId="{5A6AC296-BC08-47C0-AD4D-398F929FDBB5}" type="pres">
      <dgm:prSet presAssocID="{17B19AF1-A7A7-41A3-89BB-8ECCE56EF94C}" presName="circ2Tx" presStyleLbl="revTx" presStyleIdx="0" presStyleCnt="0">
        <dgm:presLayoutVars>
          <dgm:chMax val="0"/>
          <dgm:chPref val="0"/>
          <dgm:bulletEnabled val="1"/>
        </dgm:presLayoutVars>
      </dgm:prSet>
      <dgm:spPr/>
    </dgm:pt>
    <dgm:pt modelId="{54333502-C5E7-4318-B9AF-722805132D27}" type="pres">
      <dgm:prSet presAssocID="{BA42B5A2-3A04-4DC9-AA93-6DD312DF6870}" presName="circ3" presStyleLbl="vennNode1" presStyleIdx="2" presStyleCnt="7"/>
      <dgm:spPr/>
    </dgm:pt>
    <dgm:pt modelId="{FDED9EEA-4381-482F-A301-A743F438531E}" type="pres">
      <dgm:prSet presAssocID="{BA42B5A2-3A04-4DC9-AA93-6DD312DF6870}" presName="circ3Tx" presStyleLbl="revTx" presStyleIdx="0" presStyleCnt="0">
        <dgm:presLayoutVars>
          <dgm:chMax val="0"/>
          <dgm:chPref val="0"/>
          <dgm:bulletEnabled val="1"/>
        </dgm:presLayoutVars>
      </dgm:prSet>
      <dgm:spPr/>
    </dgm:pt>
    <dgm:pt modelId="{A6F8D9A5-E415-4702-ACC4-15D9FB3A219A}" type="pres">
      <dgm:prSet presAssocID="{985756F1-E6D8-405B-B1E2-B2CD1DD901BD}" presName="circ4" presStyleLbl="vennNode1" presStyleIdx="3" presStyleCnt="7"/>
      <dgm:spPr/>
    </dgm:pt>
    <dgm:pt modelId="{E34D282B-07F7-4EF7-84D2-326A9F8A540C}" type="pres">
      <dgm:prSet presAssocID="{985756F1-E6D8-405B-B1E2-B2CD1DD901BD}" presName="circ4Tx" presStyleLbl="revTx" presStyleIdx="0" presStyleCnt="0">
        <dgm:presLayoutVars>
          <dgm:chMax val="0"/>
          <dgm:chPref val="0"/>
          <dgm:bulletEnabled val="1"/>
        </dgm:presLayoutVars>
      </dgm:prSet>
      <dgm:spPr/>
    </dgm:pt>
    <dgm:pt modelId="{03561483-61A4-456B-8877-B1122C90BDA3}" type="pres">
      <dgm:prSet presAssocID="{77632C0B-2931-43FE-90A8-0E7E2524CCA3}" presName="circ5" presStyleLbl="vennNode1" presStyleIdx="4" presStyleCnt="7"/>
      <dgm:spPr/>
    </dgm:pt>
    <dgm:pt modelId="{7AE58EA8-6598-4A43-9645-06BCDAFCA20A}" type="pres">
      <dgm:prSet presAssocID="{77632C0B-2931-43FE-90A8-0E7E2524CCA3}" presName="circ5Tx" presStyleLbl="revTx" presStyleIdx="0" presStyleCnt="0">
        <dgm:presLayoutVars>
          <dgm:chMax val="0"/>
          <dgm:chPref val="0"/>
          <dgm:bulletEnabled val="1"/>
        </dgm:presLayoutVars>
      </dgm:prSet>
      <dgm:spPr/>
    </dgm:pt>
    <dgm:pt modelId="{7B5F8423-9502-4222-842F-4A5CCF88B0FD}" type="pres">
      <dgm:prSet presAssocID="{6790433E-9F73-401A-8228-42A576184775}" presName="circ6" presStyleLbl="vennNode1" presStyleIdx="5" presStyleCnt="7"/>
      <dgm:spPr/>
    </dgm:pt>
    <dgm:pt modelId="{33D6CC98-DAE1-457E-BBC3-0C7E63DBF53F}" type="pres">
      <dgm:prSet presAssocID="{6790433E-9F73-401A-8228-42A576184775}" presName="circ6Tx" presStyleLbl="revTx" presStyleIdx="0" presStyleCnt="0">
        <dgm:presLayoutVars>
          <dgm:chMax val="0"/>
          <dgm:chPref val="0"/>
          <dgm:bulletEnabled val="1"/>
        </dgm:presLayoutVars>
      </dgm:prSet>
      <dgm:spPr/>
    </dgm:pt>
    <dgm:pt modelId="{BC8212B5-94E5-4EEB-9169-1620B3020780}" type="pres">
      <dgm:prSet presAssocID="{4B1832D7-2B01-405E-B676-47AA1F73316A}" presName="circ7" presStyleLbl="vennNode1" presStyleIdx="6" presStyleCnt="7"/>
      <dgm:spPr/>
    </dgm:pt>
    <dgm:pt modelId="{BB4856F9-418F-44B5-A604-E01F011EB19C}" type="pres">
      <dgm:prSet presAssocID="{4B1832D7-2B01-405E-B676-47AA1F73316A}" presName="circ7Tx" presStyleLbl="revTx" presStyleIdx="0" presStyleCnt="0">
        <dgm:presLayoutVars>
          <dgm:chMax val="0"/>
          <dgm:chPref val="0"/>
          <dgm:bulletEnabled val="1"/>
        </dgm:presLayoutVars>
      </dgm:prSet>
      <dgm:spPr/>
    </dgm:pt>
  </dgm:ptLst>
  <dgm:cxnLst>
    <dgm:cxn modelId="{7A7B9E0A-7839-47CE-ACF6-BD735605557F}" srcId="{8439C238-10B2-4F0F-82D3-0F19426CF73E}" destId="{77632C0B-2931-43FE-90A8-0E7E2524CCA3}" srcOrd="4" destOrd="0" parTransId="{5792CE3C-5328-48A1-B6D3-7CE818A22276}" sibTransId="{4203AEB0-C2BD-4B66-8EEA-E3630FCCF993}"/>
    <dgm:cxn modelId="{81723F11-112A-464F-BD37-24AC530DA7B8}" srcId="{8439C238-10B2-4F0F-82D3-0F19426CF73E}" destId="{BA42B5A2-3A04-4DC9-AA93-6DD312DF6870}" srcOrd="2" destOrd="0" parTransId="{AA7390B2-E353-45AE-990C-DC2F94EC4A51}" sibTransId="{F8C3A4E8-AC22-4193-9CA5-F8C3CDD621AF}"/>
    <dgm:cxn modelId="{E13D8813-AE61-47AC-B4B9-C26F1B51606B}" type="presOf" srcId="{6790433E-9F73-401A-8228-42A576184775}" destId="{33D6CC98-DAE1-457E-BBC3-0C7E63DBF53F}" srcOrd="0" destOrd="0" presId="urn:microsoft.com/office/officeart/2005/8/layout/venn1"/>
    <dgm:cxn modelId="{714FBE17-FD1B-40C1-B373-055018DBC2AC}" type="presOf" srcId="{BA42B5A2-3A04-4DC9-AA93-6DD312DF6870}" destId="{FDED9EEA-4381-482F-A301-A743F438531E}" srcOrd="0" destOrd="0" presId="urn:microsoft.com/office/officeart/2005/8/layout/venn1"/>
    <dgm:cxn modelId="{0A91A91C-2CD0-4120-B39A-2764125604F1}" srcId="{8439C238-10B2-4F0F-82D3-0F19426CF73E}" destId="{17B19AF1-A7A7-41A3-89BB-8ECCE56EF94C}" srcOrd="1" destOrd="0" parTransId="{825D5019-8A43-4841-BA75-C23A4A520858}" sibTransId="{36DB507A-7454-46C4-91C7-1FF7E2344F46}"/>
    <dgm:cxn modelId="{7E948A29-C0CF-4936-94C3-6F5A951554F7}" srcId="{8439C238-10B2-4F0F-82D3-0F19426CF73E}" destId="{4B1832D7-2B01-405E-B676-47AA1F73316A}" srcOrd="6" destOrd="0" parTransId="{1146C411-E340-48EC-A36C-199DF2F30BD7}" sibTransId="{62DDFCA1-BCFA-41A8-8F36-83CF1401FB71}"/>
    <dgm:cxn modelId="{48679333-C5C7-4588-9C41-FA266DB02C7D}" type="presOf" srcId="{985756F1-E6D8-405B-B1E2-B2CD1DD901BD}" destId="{E34D282B-07F7-4EF7-84D2-326A9F8A540C}" srcOrd="0" destOrd="0" presId="urn:microsoft.com/office/officeart/2005/8/layout/venn1"/>
    <dgm:cxn modelId="{9DFC7063-DBD3-4756-9217-DA802C7BD6F2}" srcId="{8439C238-10B2-4F0F-82D3-0F19426CF73E}" destId="{985756F1-E6D8-405B-B1E2-B2CD1DD901BD}" srcOrd="3" destOrd="0" parTransId="{9540E642-D107-4234-8F12-0690F220673D}" sibTransId="{7180B4B3-D401-41B7-AFB9-9AF1BBBAFD38}"/>
    <dgm:cxn modelId="{28AC2B64-5831-438C-922C-6F0895980931}" srcId="{8439C238-10B2-4F0F-82D3-0F19426CF73E}" destId="{173DAA0B-0389-44AA-AFF4-9DDD3C8ECDBA}" srcOrd="0" destOrd="0" parTransId="{6F612230-C893-4991-82B3-B7B5BFECBEDA}" sibTransId="{6631D5C5-A2AE-4240-83D7-04EBF4B9772C}"/>
    <dgm:cxn modelId="{CEF2CC91-AC9F-4B7F-8F23-20C756210EBC}" type="presOf" srcId="{8439C238-10B2-4F0F-82D3-0F19426CF73E}" destId="{6C9A4DE8-9CE3-48CC-833D-593BE61D4A33}" srcOrd="0" destOrd="0" presId="urn:microsoft.com/office/officeart/2005/8/layout/venn1"/>
    <dgm:cxn modelId="{95D07A9C-C545-4175-8ABD-E60F10D91500}" type="presOf" srcId="{4B1832D7-2B01-405E-B676-47AA1F73316A}" destId="{BB4856F9-418F-44B5-A604-E01F011EB19C}" srcOrd="0" destOrd="0" presId="urn:microsoft.com/office/officeart/2005/8/layout/venn1"/>
    <dgm:cxn modelId="{D99AD3BB-8744-4D4D-BF77-61BC7EEB6594}" type="presOf" srcId="{77632C0B-2931-43FE-90A8-0E7E2524CCA3}" destId="{7AE58EA8-6598-4A43-9645-06BCDAFCA20A}" srcOrd="0" destOrd="0" presId="urn:microsoft.com/office/officeart/2005/8/layout/venn1"/>
    <dgm:cxn modelId="{AA3F81C1-67FA-41C9-960B-30BDB723AAB8}" type="presOf" srcId="{173DAA0B-0389-44AA-AFF4-9DDD3C8ECDBA}" destId="{E114FE11-30FF-4864-9151-795E4CFE5F6A}" srcOrd="0" destOrd="0" presId="urn:microsoft.com/office/officeart/2005/8/layout/venn1"/>
    <dgm:cxn modelId="{F314FEE4-75B8-4E6A-8B66-E7BBF9D9C9C9}" type="presOf" srcId="{17B19AF1-A7A7-41A3-89BB-8ECCE56EF94C}" destId="{5A6AC296-BC08-47C0-AD4D-398F929FDBB5}" srcOrd="0" destOrd="0" presId="urn:microsoft.com/office/officeart/2005/8/layout/venn1"/>
    <dgm:cxn modelId="{3110A5FE-3E9B-4B2A-8EE1-3A655FA69572}" srcId="{8439C238-10B2-4F0F-82D3-0F19426CF73E}" destId="{6790433E-9F73-401A-8228-42A576184775}" srcOrd="5" destOrd="0" parTransId="{04232224-9F57-49BB-9A3B-9F26F5DDCFAE}" sibTransId="{D8875F61-DD2D-49D0-AD05-A809A0A9B067}"/>
    <dgm:cxn modelId="{B7F403B1-03CF-4678-B246-AA4977D52A25}" type="presParOf" srcId="{6C9A4DE8-9CE3-48CC-833D-593BE61D4A33}" destId="{A73D950E-EC94-4F09-A708-7DAF815B1B56}" srcOrd="0" destOrd="0" presId="urn:microsoft.com/office/officeart/2005/8/layout/venn1"/>
    <dgm:cxn modelId="{DDA596D3-6FAF-4172-9343-AE80891D9028}" type="presParOf" srcId="{6C9A4DE8-9CE3-48CC-833D-593BE61D4A33}" destId="{E114FE11-30FF-4864-9151-795E4CFE5F6A}" srcOrd="1" destOrd="0" presId="urn:microsoft.com/office/officeart/2005/8/layout/venn1"/>
    <dgm:cxn modelId="{B214A258-4D97-4B87-99D4-4AFC8CE266B1}" type="presParOf" srcId="{6C9A4DE8-9CE3-48CC-833D-593BE61D4A33}" destId="{3E5BFF8F-42A9-459F-B073-E66D5ED6928B}" srcOrd="2" destOrd="0" presId="urn:microsoft.com/office/officeart/2005/8/layout/venn1"/>
    <dgm:cxn modelId="{41D63960-2E9E-409C-9665-FA5FE2910DCD}" type="presParOf" srcId="{6C9A4DE8-9CE3-48CC-833D-593BE61D4A33}" destId="{5A6AC296-BC08-47C0-AD4D-398F929FDBB5}" srcOrd="3" destOrd="0" presId="urn:microsoft.com/office/officeart/2005/8/layout/venn1"/>
    <dgm:cxn modelId="{BE32225D-B8B8-4DFB-B4CA-D08F79EB7AC4}" type="presParOf" srcId="{6C9A4DE8-9CE3-48CC-833D-593BE61D4A33}" destId="{54333502-C5E7-4318-B9AF-722805132D27}" srcOrd="4" destOrd="0" presId="urn:microsoft.com/office/officeart/2005/8/layout/venn1"/>
    <dgm:cxn modelId="{815C49ED-826D-4760-A7AC-6B3CAFDDD306}" type="presParOf" srcId="{6C9A4DE8-9CE3-48CC-833D-593BE61D4A33}" destId="{FDED9EEA-4381-482F-A301-A743F438531E}" srcOrd="5" destOrd="0" presId="urn:microsoft.com/office/officeart/2005/8/layout/venn1"/>
    <dgm:cxn modelId="{FE74065D-DCDF-4633-90D8-3F54D9370A0C}" type="presParOf" srcId="{6C9A4DE8-9CE3-48CC-833D-593BE61D4A33}" destId="{A6F8D9A5-E415-4702-ACC4-15D9FB3A219A}" srcOrd="6" destOrd="0" presId="urn:microsoft.com/office/officeart/2005/8/layout/venn1"/>
    <dgm:cxn modelId="{578782A1-3E55-4F29-BD03-50CD2CB098BA}" type="presParOf" srcId="{6C9A4DE8-9CE3-48CC-833D-593BE61D4A33}" destId="{E34D282B-07F7-4EF7-84D2-326A9F8A540C}" srcOrd="7" destOrd="0" presId="urn:microsoft.com/office/officeart/2005/8/layout/venn1"/>
    <dgm:cxn modelId="{76A28F44-13EA-454F-A8FC-5613B038969F}" type="presParOf" srcId="{6C9A4DE8-9CE3-48CC-833D-593BE61D4A33}" destId="{03561483-61A4-456B-8877-B1122C90BDA3}" srcOrd="8" destOrd="0" presId="urn:microsoft.com/office/officeart/2005/8/layout/venn1"/>
    <dgm:cxn modelId="{E18713A2-027E-4176-9B9D-80D3F8DE5601}" type="presParOf" srcId="{6C9A4DE8-9CE3-48CC-833D-593BE61D4A33}" destId="{7AE58EA8-6598-4A43-9645-06BCDAFCA20A}" srcOrd="9" destOrd="0" presId="urn:microsoft.com/office/officeart/2005/8/layout/venn1"/>
    <dgm:cxn modelId="{457CDF7F-CEC6-4330-8ADE-86046DE35D45}" type="presParOf" srcId="{6C9A4DE8-9CE3-48CC-833D-593BE61D4A33}" destId="{7B5F8423-9502-4222-842F-4A5CCF88B0FD}" srcOrd="10" destOrd="0" presId="urn:microsoft.com/office/officeart/2005/8/layout/venn1"/>
    <dgm:cxn modelId="{415E1AE1-D197-4A9B-9D50-3653C4A5949B}" type="presParOf" srcId="{6C9A4DE8-9CE3-48CC-833D-593BE61D4A33}" destId="{33D6CC98-DAE1-457E-BBC3-0C7E63DBF53F}" srcOrd="11" destOrd="0" presId="urn:microsoft.com/office/officeart/2005/8/layout/venn1"/>
    <dgm:cxn modelId="{860C617F-ACD1-48C1-8F12-B4F7F95FE221}" type="presParOf" srcId="{6C9A4DE8-9CE3-48CC-833D-593BE61D4A33}" destId="{BC8212B5-94E5-4EEB-9169-1620B3020780}" srcOrd="12" destOrd="0" presId="urn:microsoft.com/office/officeart/2005/8/layout/venn1"/>
    <dgm:cxn modelId="{63BD400B-0D46-4509-99DA-16C1A042C48C}" type="presParOf" srcId="{6C9A4DE8-9CE3-48CC-833D-593BE61D4A33}" destId="{BB4856F9-418F-44B5-A604-E01F011EB19C}" srcOrd="13" destOrd="0" presId="urn:microsoft.com/office/officeart/2005/8/layout/venn1"/>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D950E-EC94-4F09-A708-7DAF815B1B56}">
      <dsp:nvSpPr>
        <dsp:cNvPr id="0" name=""/>
        <dsp:cNvSpPr/>
      </dsp:nvSpPr>
      <dsp:spPr>
        <a:xfrm>
          <a:off x="1148346" y="575721"/>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114FE11-30FF-4864-9151-795E4CFE5F6A}">
      <dsp:nvSpPr>
        <dsp:cNvPr id="0" name=""/>
        <dsp:cNvSpPr/>
      </dsp:nvSpPr>
      <dsp:spPr>
        <a:xfrm>
          <a:off x="1095462" y="9575"/>
          <a:ext cx="831040" cy="44473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Sharpen the saw</a:t>
          </a:r>
        </a:p>
      </dsp:txBody>
      <dsp:txXfrm>
        <a:off x="1095462" y="9575"/>
        <a:ext cx="831040" cy="444733"/>
      </dsp:txXfrm>
    </dsp:sp>
    <dsp:sp modelId="{3E5BFF8F-42A9-459F-B073-E66D5ED6928B}">
      <dsp:nvSpPr>
        <dsp:cNvPr id="0" name=""/>
        <dsp:cNvSpPr/>
      </dsp:nvSpPr>
      <dsp:spPr>
        <a:xfrm>
          <a:off x="1361093" y="678010"/>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A6AC296-BC08-47C0-AD4D-398F929FDBB5}">
      <dsp:nvSpPr>
        <dsp:cNvPr id="0" name=""/>
        <dsp:cNvSpPr/>
      </dsp:nvSpPr>
      <dsp:spPr>
        <a:xfrm>
          <a:off x="2175814" y="432072"/>
          <a:ext cx="785710" cy="48920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Think win-win </a:t>
          </a:r>
        </a:p>
      </dsp:txBody>
      <dsp:txXfrm>
        <a:off x="2175814" y="432072"/>
        <a:ext cx="785710" cy="489206"/>
      </dsp:txXfrm>
    </dsp:sp>
    <dsp:sp modelId="{54333502-C5E7-4318-B9AF-722805132D27}">
      <dsp:nvSpPr>
        <dsp:cNvPr id="0" name=""/>
        <dsp:cNvSpPr/>
      </dsp:nvSpPr>
      <dsp:spPr>
        <a:xfrm>
          <a:off x="1413373" y="908160"/>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DED9EEA-4381-482F-A301-A743F438531E}">
      <dsp:nvSpPr>
        <dsp:cNvPr id="0" name=""/>
        <dsp:cNvSpPr/>
      </dsp:nvSpPr>
      <dsp:spPr>
        <a:xfrm>
          <a:off x="2251363" y="1054699"/>
          <a:ext cx="770601" cy="52256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Begin with the end in mind</a:t>
          </a:r>
        </a:p>
      </dsp:txBody>
      <dsp:txXfrm>
        <a:off x="2251363" y="1054699"/>
        <a:ext cx="770601" cy="522562"/>
      </dsp:txXfrm>
    </dsp:sp>
    <dsp:sp modelId="{A6F8D9A5-E415-4702-ACC4-15D9FB3A219A}">
      <dsp:nvSpPr>
        <dsp:cNvPr id="0" name=""/>
        <dsp:cNvSpPr/>
      </dsp:nvSpPr>
      <dsp:spPr>
        <a:xfrm>
          <a:off x="1266203" y="1092724"/>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34D282B-07F7-4EF7-84D2-326A9F8A540C}">
      <dsp:nvSpPr>
        <dsp:cNvPr id="0" name=""/>
        <dsp:cNvSpPr/>
      </dsp:nvSpPr>
      <dsp:spPr>
        <a:xfrm>
          <a:off x="1918947" y="1755155"/>
          <a:ext cx="831040" cy="47808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Synergize</a:t>
          </a:r>
        </a:p>
      </dsp:txBody>
      <dsp:txXfrm>
        <a:off x="1918947" y="1755155"/>
        <a:ext cx="831040" cy="478088"/>
      </dsp:txXfrm>
    </dsp:sp>
    <dsp:sp modelId="{03561483-61A4-456B-8877-B1122C90BDA3}">
      <dsp:nvSpPr>
        <dsp:cNvPr id="0" name=""/>
        <dsp:cNvSpPr/>
      </dsp:nvSpPr>
      <dsp:spPr>
        <a:xfrm>
          <a:off x="1030490" y="1092724"/>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AE58EA8-6598-4A43-9645-06BCDAFCA20A}">
      <dsp:nvSpPr>
        <dsp:cNvPr id="0" name=""/>
        <dsp:cNvSpPr/>
      </dsp:nvSpPr>
      <dsp:spPr>
        <a:xfrm>
          <a:off x="271976" y="1755155"/>
          <a:ext cx="831040" cy="47808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Seek first to understand then to be understood</a:t>
          </a:r>
        </a:p>
      </dsp:txBody>
      <dsp:txXfrm>
        <a:off x="271976" y="1755155"/>
        <a:ext cx="831040" cy="478088"/>
      </dsp:txXfrm>
    </dsp:sp>
    <dsp:sp modelId="{7B5F8423-9502-4222-842F-4A5CCF88B0FD}">
      <dsp:nvSpPr>
        <dsp:cNvPr id="0" name=""/>
        <dsp:cNvSpPr/>
      </dsp:nvSpPr>
      <dsp:spPr>
        <a:xfrm>
          <a:off x="883320" y="908160"/>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3D6CC98-DAE1-457E-BBC3-0C7E63DBF53F}">
      <dsp:nvSpPr>
        <dsp:cNvPr id="0" name=""/>
        <dsp:cNvSpPr/>
      </dsp:nvSpPr>
      <dsp:spPr>
        <a:xfrm>
          <a:off x="0" y="1054699"/>
          <a:ext cx="770601" cy="52256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Put first things first</a:t>
          </a:r>
        </a:p>
      </dsp:txBody>
      <dsp:txXfrm>
        <a:off x="0" y="1054699"/>
        <a:ext cx="770601" cy="522562"/>
      </dsp:txXfrm>
    </dsp:sp>
    <dsp:sp modelId="{BC8212B5-94E5-4EEB-9169-1620B3020780}">
      <dsp:nvSpPr>
        <dsp:cNvPr id="0" name=""/>
        <dsp:cNvSpPr/>
      </dsp:nvSpPr>
      <dsp:spPr>
        <a:xfrm>
          <a:off x="935600" y="678010"/>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B4856F9-418F-44B5-A604-E01F011EB19C}">
      <dsp:nvSpPr>
        <dsp:cNvPr id="0" name=""/>
        <dsp:cNvSpPr/>
      </dsp:nvSpPr>
      <dsp:spPr>
        <a:xfrm>
          <a:off x="60439" y="432072"/>
          <a:ext cx="785710" cy="48920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Be proactive!</a:t>
          </a:r>
        </a:p>
      </dsp:txBody>
      <dsp:txXfrm>
        <a:off x="60439" y="432072"/>
        <a:ext cx="785710" cy="48920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0.64</cdr:x>
      <cdr:y>0.30447</cdr:y>
    </cdr:from>
    <cdr:to>
      <cdr:x>0.84923</cdr:x>
      <cdr:y>0.87873</cdr:y>
    </cdr:to>
    <cdr:sp macro="" textlink="">
      <cdr:nvSpPr>
        <cdr:cNvPr id="2" name="Rechteck 1"/>
        <cdr:cNvSpPr/>
      </cdr:nvSpPr>
      <cdr:spPr>
        <a:xfrm xmlns:a="http://schemas.openxmlformats.org/drawingml/2006/main">
          <a:off x="1981200" y="752475"/>
          <a:ext cx="647700" cy="1419225"/>
        </a:xfrm>
        <a:prstGeom xmlns:a="http://schemas.openxmlformats.org/drawingml/2006/main" prst="rect">
          <a:avLst/>
        </a:prstGeom>
        <a:gradFill xmlns:a="http://schemas.openxmlformats.org/drawingml/2006/main">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50">
              <a:solidFill>
                <a:sysClr val="windowText" lastClr="000000"/>
              </a:solidFill>
            </a:rPr>
            <a:t>67%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58BC1-1427-4E30-B50E-23F7C57D4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4642</Words>
  <Characters>26465</Characters>
  <Application>Microsoft Office Word</Application>
  <DocSecurity>0</DocSecurity>
  <Lines>220</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Bergmann</dc:creator>
  <cp:keywords/>
  <dc:description/>
  <cp:lastModifiedBy>Lis Poelzleitner</cp:lastModifiedBy>
  <cp:revision>5</cp:revision>
  <dcterms:created xsi:type="dcterms:W3CDTF">2019-07-04T09:39:00Z</dcterms:created>
  <dcterms:modified xsi:type="dcterms:W3CDTF">2019-07-04T10:24:00Z</dcterms:modified>
</cp:coreProperties>
</file>