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EBF" w:rsidRDefault="00D83EBF" w:rsidP="00D95178">
      <w:pPr>
        <w:pStyle w:val="Heading1"/>
        <w:rPr>
          <w:lang w:val="de-AT"/>
        </w:rPr>
      </w:pPr>
    </w:p>
    <w:p w:rsidR="00D83EBF" w:rsidRPr="005069A4" w:rsidRDefault="00D83EBF" w:rsidP="00D95178">
      <w:pPr>
        <w:pStyle w:val="Heading1"/>
        <w:rPr>
          <w:color w:val="FF0000"/>
          <w:lang w:val="fr-FR"/>
        </w:rPr>
      </w:pPr>
      <w:r w:rsidRPr="005069A4">
        <w:rPr>
          <w:color w:val="FF0000"/>
          <w:lang w:val="fr-FR"/>
        </w:rPr>
        <w:t>Login: http://oesz.at/SPRACHENSIEGELFORMULAR/loginform00.php</w:t>
      </w:r>
    </w:p>
    <w:p w:rsidR="00D83EBF" w:rsidRPr="007F2AD9" w:rsidRDefault="00D83EBF" w:rsidP="00D95178">
      <w:pPr>
        <w:pStyle w:val="Heading1"/>
        <w:rPr>
          <w:color w:val="FF0000"/>
          <w:lang w:val="de-AT"/>
        </w:rPr>
      </w:pPr>
      <w:r w:rsidRPr="007F2AD9">
        <w:rPr>
          <w:color w:val="FF0000"/>
          <w:lang w:val="de-AT"/>
        </w:rPr>
        <w:t>User: elisabeth.poelzleitner@phst.at</w:t>
      </w:r>
    </w:p>
    <w:p w:rsidR="00D83EBF" w:rsidRPr="005069A4" w:rsidRDefault="00D83EBF" w:rsidP="00D95178">
      <w:pPr>
        <w:pStyle w:val="Heading1"/>
        <w:rPr>
          <w:color w:val="FF0000"/>
          <w:lang w:val="de-AT"/>
        </w:rPr>
      </w:pPr>
      <w:r w:rsidRPr="005069A4">
        <w:rPr>
          <w:color w:val="FF0000"/>
          <w:lang w:val="de-AT"/>
        </w:rPr>
        <w:t>Password:  vdHbd97X</w:t>
      </w:r>
    </w:p>
    <w:p w:rsidR="005069A4" w:rsidRDefault="005069A4" w:rsidP="00D95178">
      <w:pPr>
        <w:pStyle w:val="Heading1"/>
        <w:rPr>
          <w:lang w:val="de-AT"/>
        </w:rPr>
      </w:pPr>
    </w:p>
    <w:p w:rsidR="005069A4" w:rsidRDefault="005069A4" w:rsidP="00D95178">
      <w:pPr>
        <w:pStyle w:val="Heading1"/>
        <w:rPr>
          <w:lang w:val="de-AT"/>
        </w:rPr>
      </w:pPr>
    </w:p>
    <w:p w:rsidR="00D83EBF" w:rsidRDefault="005069A4" w:rsidP="00D95178">
      <w:pPr>
        <w:pStyle w:val="Heading1"/>
        <w:rPr>
          <w:lang w:val="de-AT"/>
        </w:rPr>
      </w:pPr>
      <w:r>
        <w:rPr>
          <w:lang w:val="de-AT"/>
        </w:rPr>
        <w:t xml:space="preserve">Teil 1: Angaben zur Schule etc </w:t>
      </w:r>
    </w:p>
    <w:p w:rsidR="005069A4" w:rsidRDefault="005069A4" w:rsidP="005069A4">
      <w:pPr>
        <w:rPr>
          <w:lang w:val="de-AT"/>
        </w:rPr>
      </w:pPr>
      <w:r>
        <w:rPr>
          <w:lang w:val="de-AT"/>
        </w:rPr>
        <w:t>habe ich hier nicht kopiert – ist online</w:t>
      </w:r>
    </w:p>
    <w:p w:rsidR="005069A4" w:rsidRDefault="005069A4" w:rsidP="005069A4">
      <w:pPr>
        <w:rPr>
          <w:lang w:val="de-AT"/>
        </w:rPr>
      </w:pPr>
    </w:p>
    <w:p w:rsidR="005069A4" w:rsidRPr="005069A4" w:rsidRDefault="005069A4" w:rsidP="005069A4">
      <w:pPr>
        <w:rPr>
          <w:lang w:val="de-AT"/>
        </w:rPr>
      </w:pPr>
    </w:p>
    <w:p w:rsidR="00D95178" w:rsidRDefault="005069A4" w:rsidP="00D95178">
      <w:pPr>
        <w:pStyle w:val="Heading1"/>
        <w:rPr>
          <w:lang w:val="de-AT"/>
        </w:rPr>
      </w:pPr>
      <w:r>
        <w:rPr>
          <w:lang w:val="de-AT"/>
        </w:rPr>
        <w:t xml:space="preserve">Teil </w:t>
      </w:r>
      <w:r w:rsidR="00D95178">
        <w:rPr>
          <w:lang w:val="de-AT"/>
        </w:rPr>
        <w:t>2: Projektbeschreibung</w:t>
      </w:r>
    </w:p>
    <w:p w:rsidR="00D95178" w:rsidRDefault="00D95178" w:rsidP="00D95178">
      <w:pPr>
        <w:rPr>
          <w:lang w:val="de-AT"/>
        </w:rPr>
      </w:pPr>
    </w:p>
    <w:p w:rsidR="00D95178" w:rsidRDefault="00D95178" w:rsidP="00D95178">
      <w:pPr>
        <w:pStyle w:val="Heading2"/>
        <w:rPr>
          <w:lang w:val="de-AT"/>
        </w:rPr>
      </w:pPr>
      <w:r>
        <w:rPr>
          <w:lang w:val="de-AT"/>
        </w:rPr>
        <w:t>Ziele:</w:t>
      </w:r>
    </w:p>
    <w:p w:rsidR="0083550D" w:rsidRPr="0083550D" w:rsidRDefault="00D95178" w:rsidP="0083550D">
      <w:pPr>
        <w:rPr>
          <w:rFonts w:ascii="Times New Roman" w:eastAsia="Times New Roman" w:hAnsi="Times New Roman" w:cs="Times New Roman"/>
          <w:sz w:val="24"/>
          <w:szCs w:val="24"/>
          <w:lang w:val="de-AT"/>
        </w:rPr>
      </w:pPr>
      <w:r w:rsidRPr="00D95178">
        <w:rPr>
          <w:rFonts w:ascii="Arial" w:hAnsi="Arial" w:cs="Arial"/>
          <w:color w:val="333333"/>
          <w:sz w:val="20"/>
          <w:szCs w:val="20"/>
          <w:shd w:val="clear" w:color="auto" w:fill="FFFFFF"/>
          <w:lang w:val="de-AT"/>
        </w:rPr>
        <w:t>UNSERE WURZELN  -- UNSERE SCHÄTZE</w:t>
      </w:r>
      <w:r w:rsidRPr="00D95178">
        <w:rPr>
          <w:rFonts w:ascii="Arial" w:hAnsi="Arial" w:cs="Arial"/>
          <w:color w:val="333333"/>
          <w:sz w:val="20"/>
          <w:szCs w:val="20"/>
          <w:lang w:val="de-AT"/>
        </w:rPr>
        <w:br/>
      </w:r>
      <w:r w:rsidR="0083550D" w:rsidRPr="0083550D">
        <w:rPr>
          <w:rFonts w:ascii="Arial" w:eastAsia="Times New Roman" w:hAnsi="Arial" w:cs="Arial"/>
          <w:color w:val="333333"/>
          <w:sz w:val="20"/>
          <w:szCs w:val="20"/>
          <w:lang w:val="de-AT"/>
        </w:rPr>
        <w:br/>
      </w:r>
      <w:r w:rsidR="0083550D" w:rsidRPr="0083550D">
        <w:rPr>
          <w:rFonts w:ascii="Arial" w:eastAsia="Times New Roman" w:hAnsi="Arial" w:cs="Arial"/>
          <w:color w:val="333333"/>
          <w:sz w:val="20"/>
          <w:szCs w:val="20"/>
          <w:shd w:val="clear" w:color="auto" w:fill="FFFFFF"/>
          <w:lang w:val="de-AT"/>
        </w:rPr>
        <w:t>Ziele:</w:t>
      </w:r>
    </w:p>
    <w:p w:rsidR="0083550D" w:rsidRPr="0083550D" w:rsidRDefault="0083550D" w:rsidP="0083550D">
      <w:pPr>
        <w:numPr>
          <w:ilvl w:val="0"/>
          <w:numId w:val="1"/>
        </w:numPr>
        <w:spacing w:before="100" w:beforeAutospacing="1" w:after="100" w:afterAutospacing="1" w:line="240" w:lineRule="auto"/>
        <w:rPr>
          <w:rFonts w:ascii="Arial" w:eastAsia="Times New Roman" w:hAnsi="Arial" w:cs="Arial"/>
          <w:color w:val="333333"/>
          <w:sz w:val="20"/>
          <w:szCs w:val="20"/>
          <w:lang w:val="de-AT"/>
        </w:rPr>
      </w:pPr>
      <w:r w:rsidRPr="0083550D">
        <w:rPr>
          <w:rFonts w:ascii="Arial" w:eastAsia="Times New Roman" w:hAnsi="Arial" w:cs="Arial"/>
          <w:color w:val="333333"/>
          <w:sz w:val="20"/>
          <w:szCs w:val="20"/>
          <w:lang w:val="de-AT"/>
        </w:rPr>
        <w:t>Auseinandersetzung mit den eigenen familiären und kulturellen Wurzeln und Familientraditionen</w:t>
      </w:r>
    </w:p>
    <w:p w:rsidR="0083550D" w:rsidRPr="0083550D" w:rsidRDefault="0083550D" w:rsidP="0083550D">
      <w:pPr>
        <w:numPr>
          <w:ilvl w:val="0"/>
          <w:numId w:val="1"/>
        </w:numPr>
        <w:spacing w:before="100" w:beforeAutospacing="1" w:after="100" w:afterAutospacing="1" w:line="240" w:lineRule="auto"/>
        <w:rPr>
          <w:rFonts w:ascii="Arial" w:eastAsia="Times New Roman" w:hAnsi="Arial" w:cs="Arial"/>
          <w:color w:val="333333"/>
          <w:sz w:val="20"/>
          <w:szCs w:val="20"/>
          <w:lang w:val="de-AT"/>
        </w:rPr>
      </w:pPr>
      <w:r w:rsidRPr="0083550D">
        <w:rPr>
          <w:rFonts w:ascii="Arial" w:eastAsia="Times New Roman" w:hAnsi="Arial" w:cs="Arial"/>
          <w:color w:val="333333"/>
          <w:sz w:val="20"/>
          <w:szCs w:val="20"/>
          <w:lang w:val="de-AT"/>
        </w:rPr>
        <w:t>Nachdenken, welche Erlebnisse, Erinnerungsstücke und Rituale einem Kraft und Halt geben und mit welchen Personen diese verbunden sind</w:t>
      </w:r>
    </w:p>
    <w:p w:rsidR="0083550D" w:rsidRPr="0083550D" w:rsidRDefault="0083550D" w:rsidP="0083550D">
      <w:pPr>
        <w:numPr>
          <w:ilvl w:val="0"/>
          <w:numId w:val="1"/>
        </w:numPr>
        <w:spacing w:before="100" w:beforeAutospacing="1" w:after="100" w:afterAutospacing="1" w:line="240" w:lineRule="auto"/>
        <w:rPr>
          <w:rFonts w:ascii="Arial" w:eastAsia="Times New Roman" w:hAnsi="Arial" w:cs="Arial"/>
          <w:color w:val="333333"/>
          <w:sz w:val="20"/>
          <w:szCs w:val="20"/>
          <w:lang w:val="de-AT"/>
        </w:rPr>
      </w:pPr>
      <w:r w:rsidRPr="0083550D">
        <w:rPr>
          <w:rFonts w:ascii="Arial" w:eastAsia="Times New Roman" w:hAnsi="Arial" w:cs="Arial"/>
          <w:color w:val="333333"/>
          <w:sz w:val="20"/>
          <w:szCs w:val="20"/>
          <w:lang w:val="de-AT"/>
        </w:rPr>
        <w:t>Den Wert kultureller und sprachlicher Vielfalt erkennen</w:t>
      </w:r>
    </w:p>
    <w:p w:rsidR="0083550D" w:rsidRPr="0083550D" w:rsidRDefault="0083550D" w:rsidP="0083550D">
      <w:pPr>
        <w:numPr>
          <w:ilvl w:val="0"/>
          <w:numId w:val="1"/>
        </w:numPr>
        <w:spacing w:before="100" w:beforeAutospacing="1" w:after="100" w:afterAutospacing="1" w:line="240" w:lineRule="auto"/>
        <w:rPr>
          <w:rFonts w:ascii="Arial" w:eastAsia="Times New Roman" w:hAnsi="Arial" w:cs="Arial"/>
          <w:color w:val="333333"/>
          <w:sz w:val="20"/>
          <w:szCs w:val="20"/>
          <w:lang w:val="de-AT"/>
        </w:rPr>
      </w:pPr>
      <w:r w:rsidRPr="0083550D">
        <w:rPr>
          <w:rFonts w:ascii="Arial" w:eastAsia="Times New Roman" w:hAnsi="Arial" w:cs="Arial"/>
          <w:color w:val="333333"/>
          <w:sz w:val="20"/>
          <w:szCs w:val="20"/>
          <w:lang w:val="de-AT"/>
        </w:rPr>
        <w:t>Sprachen als persönlichen Schatz wahrnehmen und die Motivation zum Erlernen von Fremdsprachen stärken</w:t>
      </w:r>
    </w:p>
    <w:p w:rsidR="0083550D" w:rsidRPr="0083550D" w:rsidRDefault="0083550D" w:rsidP="0083550D">
      <w:pPr>
        <w:numPr>
          <w:ilvl w:val="0"/>
          <w:numId w:val="1"/>
        </w:numPr>
        <w:spacing w:before="100" w:beforeAutospacing="1" w:after="100" w:afterAutospacing="1" w:line="240" w:lineRule="auto"/>
        <w:rPr>
          <w:rFonts w:ascii="Arial" w:eastAsia="Times New Roman" w:hAnsi="Arial" w:cs="Arial"/>
          <w:color w:val="333333"/>
          <w:sz w:val="20"/>
          <w:szCs w:val="20"/>
          <w:lang w:val="de-AT"/>
        </w:rPr>
      </w:pPr>
      <w:r w:rsidRPr="0083550D">
        <w:rPr>
          <w:rFonts w:ascii="Arial" w:eastAsia="Times New Roman" w:hAnsi="Arial" w:cs="Arial"/>
          <w:color w:val="333333"/>
          <w:sz w:val="20"/>
          <w:szCs w:val="20"/>
          <w:lang w:val="de-AT"/>
        </w:rPr>
        <w:t>Anerkennung für die eigene Geschichte und die eigene Muttersprache  und Herkunftskultur erfahren</w:t>
      </w:r>
    </w:p>
    <w:p w:rsidR="0083550D" w:rsidRPr="0083550D" w:rsidRDefault="0083550D" w:rsidP="0083550D">
      <w:pPr>
        <w:numPr>
          <w:ilvl w:val="0"/>
          <w:numId w:val="1"/>
        </w:numPr>
        <w:spacing w:before="100" w:beforeAutospacing="1" w:after="100" w:afterAutospacing="1" w:line="240" w:lineRule="auto"/>
        <w:rPr>
          <w:rFonts w:ascii="Arial" w:eastAsia="Times New Roman" w:hAnsi="Arial" w:cs="Arial"/>
          <w:color w:val="333333"/>
          <w:sz w:val="20"/>
          <w:szCs w:val="20"/>
          <w:lang w:val="de-AT"/>
        </w:rPr>
      </w:pPr>
      <w:r w:rsidRPr="0083550D">
        <w:rPr>
          <w:rFonts w:ascii="Arial" w:eastAsia="Times New Roman" w:hAnsi="Arial" w:cs="Arial"/>
          <w:color w:val="333333"/>
          <w:sz w:val="20"/>
          <w:szCs w:val="20"/>
          <w:lang w:val="de-AT"/>
        </w:rPr>
        <w:t>Die ganze Familie stärker in die Schule einbinden und die Beziehung zum Elternhaus stärken</w:t>
      </w:r>
    </w:p>
    <w:p w:rsidR="00D95178" w:rsidRDefault="00D95178" w:rsidP="00D95178">
      <w:pPr>
        <w:rPr>
          <w:rFonts w:ascii="Arial" w:hAnsi="Arial" w:cs="Arial"/>
          <w:color w:val="333333"/>
          <w:sz w:val="20"/>
          <w:szCs w:val="20"/>
          <w:shd w:val="clear" w:color="auto" w:fill="FFFFFF"/>
          <w:lang w:val="de-AT"/>
        </w:rPr>
      </w:pPr>
    </w:p>
    <w:p w:rsidR="00D95178" w:rsidRDefault="00D95178" w:rsidP="00D95178">
      <w:pPr>
        <w:pStyle w:val="Heading2"/>
        <w:rPr>
          <w:shd w:val="clear" w:color="auto" w:fill="FFFFFF"/>
          <w:lang w:val="de-AT"/>
        </w:rPr>
      </w:pPr>
      <w:r>
        <w:rPr>
          <w:shd w:val="clear" w:color="auto" w:fill="FFFFFF"/>
          <w:lang w:val="de-AT"/>
        </w:rPr>
        <w:t>Zielgruppe:</w:t>
      </w:r>
    </w:p>
    <w:p w:rsidR="00D95178" w:rsidRDefault="00D95178" w:rsidP="00D95178">
      <w:pPr>
        <w:rPr>
          <w:rFonts w:ascii="Arial" w:hAnsi="Arial" w:cs="Arial"/>
          <w:color w:val="333333"/>
          <w:sz w:val="20"/>
          <w:szCs w:val="20"/>
          <w:shd w:val="clear" w:color="auto" w:fill="FFFFFF"/>
          <w:lang w:val="de-AT"/>
        </w:rPr>
      </w:pPr>
      <w:r w:rsidRPr="00D95178">
        <w:rPr>
          <w:rFonts w:ascii="Arial" w:hAnsi="Arial" w:cs="Arial"/>
          <w:color w:val="333333"/>
          <w:sz w:val="20"/>
          <w:szCs w:val="20"/>
          <w:shd w:val="clear" w:color="auto" w:fill="FFFFFF"/>
          <w:lang w:val="de-AT"/>
        </w:rPr>
        <w:t>Das Projekt wurde in den ersten und zweiten Klassen durchgeführt, ist aber auf jede andere Altersgruppe (bis zu Senioren) übertragbar. </w:t>
      </w:r>
    </w:p>
    <w:p w:rsidR="00D95178" w:rsidRDefault="00D95178" w:rsidP="00D95178">
      <w:pPr>
        <w:rPr>
          <w:rFonts w:ascii="Arial" w:hAnsi="Arial" w:cs="Arial"/>
          <w:color w:val="333333"/>
          <w:sz w:val="20"/>
          <w:szCs w:val="20"/>
          <w:shd w:val="clear" w:color="auto" w:fill="FFFFFF"/>
          <w:lang w:val="de-AT"/>
        </w:rPr>
      </w:pPr>
    </w:p>
    <w:p w:rsidR="00D95178" w:rsidRDefault="00D95178" w:rsidP="00D95178">
      <w:pPr>
        <w:pStyle w:val="Heading2"/>
        <w:rPr>
          <w:shd w:val="clear" w:color="auto" w:fill="FFFFFF"/>
          <w:lang w:val="de-AT"/>
        </w:rPr>
      </w:pPr>
      <w:r>
        <w:rPr>
          <w:shd w:val="clear" w:color="auto" w:fill="FFFFFF"/>
          <w:lang w:val="de-AT"/>
        </w:rPr>
        <w:lastRenderedPageBreak/>
        <w:t>Projektbeschreibung</w:t>
      </w:r>
    </w:p>
    <w:p w:rsidR="00D95178" w:rsidRPr="0083550D" w:rsidRDefault="0083550D" w:rsidP="00D95178">
      <w:pPr>
        <w:rPr>
          <w:rFonts w:ascii="Arial" w:hAnsi="Arial" w:cs="Arial"/>
          <w:color w:val="333333"/>
          <w:sz w:val="20"/>
          <w:szCs w:val="20"/>
          <w:shd w:val="clear" w:color="auto" w:fill="FFFFFF"/>
          <w:lang w:val="de-AT"/>
        </w:rPr>
      </w:pPr>
      <w:r w:rsidRPr="0083550D">
        <w:rPr>
          <w:rFonts w:ascii="Arial" w:hAnsi="Arial" w:cs="Arial"/>
          <w:color w:val="333333"/>
          <w:sz w:val="20"/>
          <w:szCs w:val="20"/>
          <w:shd w:val="clear" w:color="auto" w:fill="FFFFFF"/>
          <w:lang w:val="de-AT"/>
        </w:rPr>
        <w:t>Die Projektbeschreibung und die Ergebnisse sind auf der folgenden Webseite </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publiziert und dort übersichtlicher dargestellt als dies hier möglich ist:   </w:t>
      </w:r>
      <w:hyperlink r:id="rId5" w:history="1">
        <w:r w:rsidRPr="0083550D">
          <w:rPr>
            <w:rStyle w:val="Hyperlink"/>
            <w:rFonts w:ascii="Arial" w:hAnsi="Arial" w:cs="Arial"/>
            <w:color w:val="0782C1"/>
            <w:sz w:val="20"/>
            <w:szCs w:val="20"/>
            <w:lang w:val="de-AT"/>
          </w:rPr>
          <w:t>Unsere Wurzeln -- Unsere Schätze</w:t>
        </w:r>
      </w:hyperlink>
      <w:r w:rsidRPr="0083550D">
        <w:rPr>
          <w:rFonts w:ascii="Arial" w:hAnsi="Arial" w:cs="Arial"/>
          <w:color w:val="333333"/>
          <w:sz w:val="20"/>
          <w:szCs w:val="20"/>
          <w:lang w:val="de-AT"/>
        </w:rPr>
        <w:br/>
      </w:r>
      <w:r w:rsidRPr="0083550D">
        <w:rPr>
          <w:rFonts w:ascii="Arial" w:hAnsi="Arial" w:cs="Arial"/>
          <w:color w:val="333333"/>
          <w:sz w:val="20"/>
          <w:szCs w:val="20"/>
          <w:lang w:val="de-AT"/>
        </w:rPr>
        <w:br/>
      </w:r>
      <w:hyperlink r:id="rId6" w:history="1">
        <w:r w:rsidRPr="0083550D">
          <w:rPr>
            <w:rStyle w:val="Hyperlink"/>
            <w:rFonts w:ascii="Arial" w:hAnsi="Arial" w:cs="Arial"/>
            <w:color w:val="0782C1"/>
            <w:sz w:val="20"/>
            <w:szCs w:val="20"/>
            <w:lang w:val="de-AT"/>
          </w:rPr>
          <w:t>www.epep.at/wurzeln</w:t>
        </w:r>
      </w:hyperlink>
      <w:r w:rsidRPr="0083550D">
        <w:rPr>
          <w:rFonts w:ascii="Arial" w:hAnsi="Arial" w:cs="Arial"/>
          <w:color w:val="333333"/>
          <w:sz w:val="20"/>
          <w:szCs w:val="20"/>
          <w:lang w:val="de-AT"/>
        </w:rPr>
        <w:br/>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UNSERE WURZELN  -- UNSERE SCHÄTZE</w:t>
      </w:r>
      <w:r w:rsidRPr="0083550D">
        <w:rPr>
          <w:rFonts w:ascii="Arial" w:hAnsi="Arial" w:cs="Arial"/>
          <w:color w:val="333333"/>
          <w:sz w:val="20"/>
          <w:szCs w:val="20"/>
          <w:lang w:val="de-AT"/>
        </w:rPr>
        <w:br/>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In diesem Projekt an der PraxisNMS der PH Steiermark ging es um die persönlichen, familiären und kulturellen Wurzeln und Schätze der Schüler und Schülerinnen. Das Projekt basiert auf der Methode des </w:t>
      </w:r>
      <w:hyperlink r:id="rId7" w:tgtFrame="_blank" w:history="1">
        <w:r w:rsidRPr="0083550D">
          <w:rPr>
            <w:rStyle w:val="Hyperlink"/>
            <w:rFonts w:ascii="Arial" w:hAnsi="Arial" w:cs="Arial"/>
            <w:color w:val="0782C1"/>
            <w:sz w:val="20"/>
            <w:szCs w:val="20"/>
            <w:lang w:val="de-AT"/>
          </w:rPr>
          <w:t>digital storytelling nach Joe Lambert</w:t>
        </w:r>
      </w:hyperlink>
      <w:r w:rsidRPr="0083550D">
        <w:rPr>
          <w:rFonts w:ascii="Arial" w:hAnsi="Arial" w:cs="Arial"/>
          <w:color w:val="333333"/>
          <w:sz w:val="20"/>
          <w:szCs w:val="20"/>
          <w:shd w:val="clear" w:color="auto" w:fill="FFFFFF"/>
          <w:lang w:val="de-AT"/>
        </w:rPr>
        <w:t>,  und möchte Schüler und Schülerinnen vor den Vorhang holen und ihnen eine Stimme geben. Viele der Kinder an unserer Schule haben  Migrationshintergrund und wachsen in mehreren Kulturen und Sprachen auf. Das Ziel des Projektes war es, in den Familien nach Schätzen zu graben und dadurch die eigenen Wurzeln besser kennenzulernen, stolz darauf zu sein und diese Schätze dann mit anderen zu teilen. </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Für viele Kinder war die Suche nach großen und kleinen Familienschätzen ein spannendes Eintauchen in die Geschichte, Herkunft und Kultur der Eltern und Großeltern, von denen sie vorher oft nur wenig wussten. Für einige, vor allem für geflüchtete Kinder,  war es auch ein Aufwecken alter Erinnerungen an das Heimatland, die alte Schule oder alte Freunde.  Die folgenden Originalzitate der Kinder zeigen, wie Eltern und Kinder durch das Projekt ins Gespräch kamen:</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“Ich habe mit meiner Familie Fotos angeschaut und mein Vater hat mir alles erzählt … und eigentlich habe ich nichts gewusst.”</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“Meine Eltern waren sehr stolz. Sie haben mir von den Bildern erzählt… und bei jedem Bild haben wir 30 Minuten gesprochen, oder mehr.”</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In den digital stories zeigen die Kinder ihre Schätze und erzählen deren Geschichten. Unsere “digital stories” basieren, wie im California Digital Storytelling üblich, auf einer Reihe von Bildern und werden von den Kindern selbst mit der eigenen Stimme erzählt. Die Bilder stammen aus alten Fotoalben, oder sie wurden auch speziell für dieses Projekt angefertigt oder gezeichnet. Um die technische Komplexität möglichst niedrig zu halten, und den Kindern größtmögliche Schaffensautonomie zu ermöglichen, verwendeten wir Tablets und erstellten die Filme mit dem App </w:t>
      </w:r>
      <w:hyperlink r:id="rId8" w:tgtFrame="_blank" w:history="1">
        <w:r w:rsidRPr="0083550D">
          <w:rPr>
            <w:rStyle w:val="Hyperlink"/>
            <w:rFonts w:ascii="Arial" w:hAnsi="Arial" w:cs="Arial"/>
            <w:color w:val="0782C1"/>
            <w:sz w:val="20"/>
            <w:szCs w:val="20"/>
            <w:lang w:val="de-AT"/>
          </w:rPr>
          <w:t>Com Phone</w:t>
        </w:r>
      </w:hyperlink>
      <w:r w:rsidRPr="0083550D">
        <w:rPr>
          <w:rFonts w:ascii="Arial" w:hAnsi="Arial" w:cs="Arial"/>
          <w:color w:val="333333"/>
          <w:sz w:val="20"/>
          <w:szCs w:val="20"/>
          <w:shd w:val="clear" w:color="auto" w:fill="FFFFFF"/>
          <w:lang w:val="de-AT"/>
        </w:rPr>
        <w:t>. Mit diesem Android App können auch junge Schüler und Schülerinnen ohne spezielles technisches Know-how ganz einfach digital stories herstellen. Bilder werden importiert oder direkt im App fotografiert, die Tonaufnahme erfolgt für jedes Bild separat, sodass Fehler ganz leicht ausgebessert werden können. Zusätzlich kann eine Textspur und eine zweite Tonspur für Hintergrundmusik verwendet werden. Wir haben bewußt auf technische Perfektion verzichtet und die Kinder ganz selbständig arbeiten lassen. Die Qualität mancher Fotos oder mancher Tonaufnahmen ist deshalb nicht immer perfekt, dafür sind die Geschichten umso authentischer und geben einen wunderschönen Einblick in die Welt der Kinder.</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Die Geschichten der Kinder handeln von ganz unterschiedlichen großen und kleinen Schätzen: Schöne, alte Kannen, Tassen und Teller; Briefmarken und Münzsammlungen, geliebte Stofftiere, Souvenirs von Urlaubsreisen oder Besuchen bei Großeltern im Ausland, alte Fotos, Schmuckstücke aus der Familie, etc. Allen Schätzen gemeinsam ist der hohe emotionale Wert und die Erinnerungen an geliebte Personen, die sie hervorrufen, und die in den digital stories erzählt wurden. Sowohl Kindern als auch Eltern wurde durch dieses Projekt oft erst die wichtige Rolle von Großeltern und anderen fernen Familienmitgliedern bewusst. Für viele Kinder mit Migrationshintergrund spielten Erinnerungen an alte Freunde und die alte Heimat eine wichtige Rolle.</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Da auch die unterschiedlichen Muttersprachen der Kinder wichtige Schätze sind, haben die meisten Kinder ihre Geschichten mehrmals vertont: Auf Deutsch, auf Englisch und in einer (manchmal sogar in mehreren) Muttersprachen. Im Projekt sind so digital stories in den folgenden 13 Sprachen entstanden: Albanisch, Arabisch, Bulgarisch, Deutsch, Englisch, Französich, Italienisch, Kroatisch, Kurdisch, Serbisch, Spanisch, Türkisch und Ungarisch.</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 xml:space="preserve">Die derart entstandenen Kurzfilme wurden dann im Rahmen der Projektpräsentation vor Eltern, Lehrern und Mitschülern gezeigt. Jedes Kind gestaltete einen Tisch auf dem die eigenen Schätze präsentiert </w:t>
      </w:r>
      <w:r w:rsidRPr="0083550D">
        <w:rPr>
          <w:rFonts w:ascii="Arial" w:hAnsi="Arial" w:cs="Arial"/>
          <w:color w:val="333333"/>
          <w:sz w:val="20"/>
          <w:szCs w:val="20"/>
          <w:shd w:val="clear" w:color="auto" w:fill="FFFFFF"/>
          <w:lang w:val="de-AT"/>
        </w:rPr>
        <w:lastRenderedPageBreak/>
        <w:t>wurden.  An diesem Tisch konnten die Besucher und Besucherinnen auch die jeweiligen digital stories am Tablet der Kinder ansehen und hören und mit den Kindern ins Gespräch kommen und noch mehr über den Hintergrund der ausgestellten Schätze erfahren. Auf diese Weise, konnten die Kinder auch viel Neues über ihre Mitschüler und Mitschülerinnen erfahren und kulturelle Diversität auf sehr positive Weise erleben.</w:t>
      </w:r>
      <w:r w:rsidRPr="0083550D">
        <w:rPr>
          <w:rFonts w:ascii="Arial" w:hAnsi="Arial" w:cs="Arial"/>
          <w:color w:val="333333"/>
          <w:sz w:val="20"/>
          <w:szCs w:val="20"/>
          <w:lang w:val="de-AT"/>
        </w:rPr>
        <w:br/>
      </w:r>
      <w:r w:rsidRPr="0083550D">
        <w:rPr>
          <w:rFonts w:ascii="Arial" w:hAnsi="Arial" w:cs="Arial"/>
          <w:color w:val="333333"/>
          <w:sz w:val="20"/>
          <w:szCs w:val="20"/>
          <w:lang w:val="de-AT"/>
        </w:rPr>
        <w:br/>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Im anschließenden Feedback berichteten die allermeisten Kinder, dass es ihnen anfangs peinlich war, ihre Geschichten vor so viel Publikum öffentlich zu zeigen. Das große und echte Interesse der Besucher überraschte die Kinder dann und füllte sie mit Stolz. Hier ein paar Originalzitate aus den Feedbackbögen:</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“Es war für mich ein sehr schöner Tag, weil ich meine Geschichte und Schätze anderen Personen mitgeteilt habe und ich habe viele neue Personen kennengelernt. Es war für mich ein bisschen peinlich weil meine Geschichte am Beamer gezeigt wurde, aber ich war dann sehr stolz auf mich.”</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“Ich habe das Gefühl gehabt, dass sich die Leute dafür interessieren aber mir war es auch peinlich und ich war auch stolz.”</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“Also, wo mein Video auf der Leinwand gelaufen it, war es mir ein bisschen peinlich. Aber es hat mir sehr viel Spass gemacht.”</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“Ich fand es voll cool dass so viele Leute zu meinem Stand kamen und es sich anhören wollten. Fand ich voll cool und lustig und ich war sehr stolz.”</w:t>
      </w:r>
      <w:r w:rsidRPr="0083550D">
        <w:rPr>
          <w:rFonts w:ascii="Arial" w:hAnsi="Arial" w:cs="Arial"/>
          <w:color w:val="333333"/>
          <w:sz w:val="20"/>
          <w:szCs w:val="20"/>
          <w:lang w:val="de-AT"/>
        </w:rPr>
        <w:br/>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Alle Arbeitsschritte sind in der Projektbrochüre für die Schüler und Schülerinnen beschrieben. (</w:t>
      </w:r>
      <w:hyperlink r:id="rId9" w:history="1">
        <w:r w:rsidRPr="0083550D">
          <w:rPr>
            <w:rStyle w:val="Hyperlink"/>
            <w:rFonts w:ascii="Arial" w:hAnsi="Arial" w:cs="Arial"/>
            <w:color w:val="0782C1"/>
            <w:sz w:val="20"/>
            <w:szCs w:val="20"/>
            <w:lang w:val="de-AT"/>
          </w:rPr>
          <w:t>Die Broschüre ist auf der Projekt Webseite zum Download verfügbar</w:t>
        </w:r>
      </w:hyperlink>
      <w:r w:rsidRPr="0083550D">
        <w:rPr>
          <w:rFonts w:ascii="Arial" w:hAnsi="Arial" w:cs="Arial"/>
          <w:color w:val="333333"/>
          <w:sz w:val="20"/>
          <w:szCs w:val="20"/>
          <w:shd w:val="clear" w:color="auto" w:fill="FFFFFF"/>
          <w:lang w:val="de-AT"/>
        </w:rPr>
        <w:t>.)</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Zusätzlich ist das Projekt, sowie alle digital stories die von den Kindern und deren Eltern zur Publikation freigegeben wurden, auf der Webseite: </w:t>
      </w:r>
      <w:hyperlink r:id="rId10" w:history="1">
        <w:r w:rsidRPr="0083550D">
          <w:rPr>
            <w:rStyle w:val="Hyperlink"/>
            <w:rFonts w:ascii="Arial" w:hAnsi="Arial" w:cs="Arial"/>
            <w:color w:val="0782C1"/>
            <w:sz w:val="20"/>
            <w:szCs w:val="20"/>
            <w:lang w:val="de-AT"/>
          </w:rPr>
          <w:t>www.epep.at/wurzeln </w:t>
        </w:r>
      </w:hyperlink>
      <w:r w:rsidRPr="0083550D">
        <w:rPr>
          <w:rFonts w:ascii="Arial" w:hAnsi="Arial" w:cs="Arial"/>
          <w:color w:val="333333"/>
          <w:sz w:val="20"/>
          <w:szCs w:val="20"/>
          <w:shd w:val="clear" w:color="auto" w:fill="FFFFFF"/>
          <w:lang w:val="de-AT"/>
        </w:rPr>
        <w:t>publiziert.</w:t>
      </w:r>
    </w:p>
    <w:p w:rsidR="00D95178" w:rsidRDefault="00D95178" w:rsidP="00D95178">
      <w:pPr>
        <w:pStyle w:val="Heading2"/>
        <w:rPr>
          <w:shd w:val="clear" w:color="auto" w:fill="FFFFFF"/>
          <w:lang w:val="de-AT"/>
        </w:rPr>
      </w:pPr>
      <w:r>
        <w:rPr>
          <w:shd w:val="clear" w:color="auto" w:fill="FFFFFF"/>
          <w:lang w:val="de-AT"/>
        </w:rPr>
        <w:t>Ergebnisse</w:t>
      </w:r>
    </w:p>
    <w:p w:rsidR="00D95178" w:rsidRPr="0083550D" w:rsidRDefault="0083550D" w:rsidP="00D95178">
      <w:pPr>
        <w:rPr>
          <w:rFonts w:ascii="Arial" w:hAnsi="Arial" w:cs="Arial"/>
          <w:color w:val="333333"/>
          <w:sz w:val="20"/>
          <w:szCs w:val="20"/>
          <w:shd w:val="clear" w:color="auto" w:fill="FFFFFF"/>
          <w:lang w:val="de-AT"/>
        </w:rPr>
      </w:pPr>
      <w:r w:rsidRPr="0083550D">
        <w:rPr>
          <w:rFonts w:ascii="Arial" w:hAnsi="Arial" w:cs="Arial"/>
          <w:color w:val="333333"/>
          <w:sz w:val="20"/>
          <w:szCs w:val="20"/>
          <w:shd w:val="clear" w:color="auto" w:fill="FFFFFF"/>
          <w:lang w:val="de-AT"/>
        </w:rPr>
        <w:t>Das Projekt hat sowohl bei den Kindern wie auch den Eltern großes Interesse für die persönlichen Geschichten, Erinnerungen und Schicksale der Kinder aus den unterschiedlichsten Kulturen geweckt. Im Rahmen der Projektpräsentation und Ausstellung wurden mehrere Hundert Feedbackzettel für die einzelnen digital stories der Kinder ausgefüllt. Diese Rückmeldungen zeigen sehr große Wertschätzung und echtes Interesse und Empathie. Dies wurde auch von den Kindern sehr positiv wahrgenommen und rückgemeldet. Sie waren überrascht, dass so viel Leute ihre Geschichten im Detail anhören wollten und so viele zusätzliche Fragen an sie hatten. Insgesamt kann gesagt werden, dass das Projekt ein schöner "stepping stone" zu mehr Selbstsicherheit für die Kinder war. Das Projekt macht die Kinder zu Experten für ihre Geschichten und ihre Kultur. </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Zusätzlich hat das Projekt die vielen Muttersprachen der Kinder ins Rampenlicht gestellt und dadurch besondere Wertschätzung für sprachliche Vielfalt bewirkt.</w:t>
      </w:r>
    </w:p>
    <w:p w:rsidR="00D95178" w:rsidRDefault="00D95178" w:rsidP="00D95178">
      <w:pPr>
        <w:pStyle w:val="Heading2"/>
        <w:rPr>
          <w:shd w:val="clear" w:color="auto" w:fill="FFFFFF"/>
          <w:lang w:val="de-AT"/>
        </w:rPr>
      </w:pPr>
      <w:r>
        <w:rPr>
          <w:shd w:val="clear" w:color="auto" w:fill="FFFFFF"/>
          <w:lang w:val="de-AT"/>
        </w:rPr>
        <w:t>Ausblick</w:t>
      </w:r>
    </w:p>
    <w:p w:rsidR="0083550D" w:rsidRDefault="0083550D" w:rsidP="00D95178">
      <w:pPr>
        <w:pStyle w:val="Heading1"/>
        <w:rPr>
          <w:rFonts w:ascii="Arial" w:hAnsi="Arial" w:cs="Arial"/>
          <w:color w:val="333333"/>
          <w:sz w:val="20"/>
          <w:szCs w:val="20"/>
          <w:shd w:val="clear" w:color="auto" w:fill="FFFFFF"/>
          <w:lang w:val="de-AT"/>
        </w:rPr>
      </w:pPr>
      <w:r w:rsidRPr="0083550D">
        <w:rPr>
          <w:rFonts w:ascii="Arial" w:hAnsi="Arial" w:cs="Arial"/>
          <w:color w:val="333333"/>
          <w:sz w:val="20"/>
          <w:szCs w:val="20"/>
          <w:shd w:val="clear" w:color="auto" w:fill="FFFFFF"/>
          <w:lang w:val="de-AT"/>
        </w:rPr>
        <w:t>Wir planen das Projekt jedes zweite Jahr für diese Altersgruppe anzubieten, sodass alle Schüler und SchülerInnen die Gelegenheit haben ihre Wurzeln und Schätze zu finden. Außerdem hat das Projekt sowohl unter den Kindern, wie auch dem Lehrerteam das Interesse für interkulturelles Lernen und internationale Projekte gestärkt und uns dazu bewogen, uns bei einem Erasmus KA2 Programm zum Thema "Games for Learning" zu bewerben.</w:t>
      </w:r>
    </w:p>
    <w:p w:rsidR="0083550D" w:rsidRDefault="0083550D" w:rsidP="00D95178">
      <w:pPr>
        <w:pStyle w:val="Heading1"/>
        <w:rPr>
          <w:rFonts w:ascii="Arial" w:hAnsi="Arial" w:cs="Arial"/>
          <w:color w:val="333333"/>
          <w:sz w:val="20"/>
          <w:szCs w:val="20"/>
          <w:shd w:val="clear" w:color="auto" w:fill="FFFFFF"/>
          <w:lang w:val="de-AT"/>
        </w:rPr>
      </w:pPr>
    </w:p>
    <w:p w:rsidR="0083550D" w:rsidRDefault="0083550D" w:rsidP="0083550D">
      <w:pPr>
        <w:rPr>
          <w:lang w:val="de-AT"/>
        </w:rPr>
      </w:pPr>
    </w:p>
    <w:p w:rsidR="0083550D" w:rsidRPr="0083550D" w:rsidRDefault="0083550D" w:rsidP="0083550D">
      <w:pPr>
        <w:rPr>
          <w:lang w:val="de-AT"/>
        </w:rPr>
      </w:pPr>
      <w:bookmarkStart w:id="0" w:name="_GoBack"/>
      <w:bookmarkEnd w:id="0"/>
    </w:p>
    <w:p w:rsidR="00D95178" w:rsidRPr="00D95178" w:rsidRDefault="005069A4" w:rsidP="00D95178">
      <w:pPr>
        <w:pStyle w:val="Heading1"/>
        <w:rPr>
          <w:lang w:val="de-AT"/>
        </w:rPr>
      </w:pPr>
      <w:r>
        <w:rPr>
          <w:lang w:val="de-AT"/>
        </w:rPr>
        <w:lastRenderedPageBreak/>
        <w:t xml:space="preserve">Teil </w:t>
      </w:r>
      <w:r w:rsidR="00D95178">
        <w:rPr>
          <w:lang w:val="de-AT"/>
        </w:rPr>
        <w:t>3: Kriterien</w:t>
      </w:r>
    </w:p>
    <w:p w:rsidR="005E7285" w:rsidRPr="000824DB" w:rsidRDefault="000824DB">
      <w:pPr>
        <w:rPr>
          <w:b/>
          <w:lang w:val="de-AT"/>
        </w:rPr>
      </w:pPr>
      <w:r w:rsidRPr="000824DB">
        <w:rPr>
          <w:b/>
          <w:lang w:val="de-AT"/>
        </w:rPr>
        <w:t>Bezug des Projekts zum Sprachensiegel-Themenschwerpunkt</w:t>
      </w:r>
    </w:p>
    <w:p w:rsidR="000824DB" w:rsidRPr="007F2AD9" w:rsidRDefault="007F2AD9">
      <w:pPr>
        <w:rPr>
          <w:rFonts w:ascii="Arial" w:hAnsi="Arial" w:cs="Arial"/>
          <w:color w:val="333333"/>
          <w:sz w:val="20"/>
          <w:szCs w:val="20"/>
          <w:shd w:val="clear" w:color="auto" w:fill="FFFFFF"/>
          <w:lang w:val="de-AT"/>
        </w:rPr>
      </w:pPr>
      <w:r w:rsidRPr="007F2AD9">
        <w:rPr>
          <w:rFonts w:ascii="Arial" w:hAnsi="Arial" w:cs="Arial"/>
          <w:color w:val="333333"/>
          <w:sz w:val="20"/>
          <w:szCs w:val="20"/>
          <w:shd w:val="clear" w:color="auto" w:fill="FFFFFF"/>
          <w:lang w:val="de-AT"/>
        </w:rPr>
        <w:t>Im Projekt "Unsere Wurzeln - Unser Schätze" geht es vor allem darum, die kulturelle und sprachliche Vielfalt an unserer Schule aufzuzeigen und den Kindern (sowie deren Familien)  diese Vielfalt als einen wichtigen Schatz erfahrbar zu machen. Wir wollen bewußt dem leider oft ausländerfeindlichen Klima entgegentreten, und zeigen, dass kulturelle und sprachliche Vielfalt uns alle bereichert. </w:t>
      </w:r>
      <w:r w:rsidRPr="007F2AD9">
        <w:rPr>
          <w:rFonts w:ascii="Arial" w:hAnsi="Arial" w:cs="Arial"/>
          <w:color w:val="333333"/>
          <w:sz w:val="20"/>
          <w:szCs w:val="20"/>
          <w:lang w:val="de-AT"/>
        </w:rPr>
        <w:br/>
      </w:r>
      <w:r w:rsidRPr="007F2AD9">
        <w:rPr>
          <w:rFonts w:ascii="Arial" w:hAnsi="Arial" w:cs="Arial"/>
          <w:color w:val="333333"/>
          <w:sz w:val="20"/>
          <w:szCs w:val="20"/>
          <w:shd w:val="clear" w:color="auto" w:fill="FFFFFF"/>
          <w:lang w:val="de-AT"/>
        </w:rPr>
        <w:t>Im Projekt wurde auf intensive Weise mit allen verfügbaren Sprachen gearbeitet.</w:t>
      </w:r>
      <w:r w:rsidRPr="007F2AD9">
        <w:rPr>
          <w:rFonts w:ascii="Arial" w:hAnsi="Arial" w:cs="Arial"/>
          <w:color w:val="333333"/>
          <w:sz w:val="20"/>
          <w:szCs w:val="20"/>
          <w:lang w:val="de-AT"/>
        </w:rPr>
        <w:br/>
      </w:r>
      <w:r w:rsidRPr="007F2AD9">
        <w:rPr>
          <w:rFonts w:ascii="Arial" w:hAnsi="Arial" w:cs="Arial"/>
          <w:color w:val="333333"/>
          <w:sz w:val="20"/>
          <w:szCs w:val="20"/>
          <w:shd w:val="clear" w:color="auto" w:fill="FFFFFF"/>
          <w:lang w:val="de-AT"/>
        </w:rPr>
        <w:t>Alle Kinder erarbeiteten und erzählten ihre Geschichten zuerst auf Deutsch. Für sehr viele unserer Schüler und Schülerinnen ist Deutsch eine Zweitsprache, die sie auf sehr unterschiedlichenm Niveau beherrschen. </w:t>
      </w:r>
      <w:r w:rsidRPr="007F2AD9">
        <w:rPr>
          <w:rFonts w:ascii="Arial" w:hAnsi="Arial" w:cs="Arial"/>
          <w:color w:val="333333"/>
          <w:sz w:val="20"/>
          <w:szCs w:val="20"/>
          <w:lang w:val="de-AT"/>
        </w:rPr>
        <w:br/>
      </w:r>
      <w:r w:rsidRPr="007F2AD9">
        <w:rPr>
          <w:rFonts w:ascii="Arial" w:hAnsi="Arial" w:cs="Arial"/>
          <w:color w:val="333333"/>
          <w:sz w:val="20"/>
          <w:szCs w:val="20"/>
          <w:shd w:val="clear" w:color="auto" w:fill="FFFFFF"/>
          <w:lang w:val="de-AT"/>
        </w:rPr>
        <w:t>Zusätzlich erzählten alle Kinder der Schulstufe 6 (2. Lernjahr) und viele Kinder der Schulstufe 5 (1. Lernjahr) ihre Geschichten auch auf Englisch. </w:t>
      </w:r>
      <w:r w:rsidRPr="007F2AD9">
        <w:rPr>
          <w:rFonts w:ascii="Arial" w:hAnsi="Arial" w:cs="Arial"/>
          <w:color w:val="333333"/>
          <w:sz w:val="20"/>
          <w:szCs w:val="20"/>
          <w:lang w:val="de-AT"/>
        </w:rPr>
        <w:br/>
      </w:r>
      <w:r w:rsidRPr="007F2AD9">
        <w:rPr>
          <w:rFonts w:ascii="Arial" w:hAnsi="Arial" w:cs="Arial"/>
          <w:color w:val="333333"/>
          <w:sz w:val="20"/>
          <w:szCs w:val="20"/>
          <w:shd w:val="clear" w:color="auto" w:fill="FFFFFF"/>
          <w:lang w:val="de-AT"/>
        </w:rPr>
        <w:t>Jene Kinder, die andere Muttersprachen sprechen, erzählten ihre Geschichten auch in diesen. So wurden all diese Sprachen als wertvolle Schätze wahrgenommen und nicht, wie leider so oft, als gesellschaftlicher Nachteil. Die Geschichten, die in diesem Projekt entstanden, wurden so in 13 Sprachen erzählt. Dabei wurde oft das Elternhaus mit eingebunden, da die Eltern den Kindern halfen die Geschichten in der Muttersprache flüssig zu erzählen. Einige Kinder haben die Geschichten auch in der Muttersprache aufgeschrieben, oder aufgeschrieben bekommen. Teilweise wurde dabei auf die richtige Schreibweise geachtet, teilweise wurden die Texte bewusst in Lautschrift geschrieben (zum Beispiel bei einem französischen Text), da manche Kinder ihre Muttersprache nur mündlich beherrschen.</w:t>
      </w:r>
      <w:r w:rsidRPr="007F2AD9">
        <w:rPr>
          <w:rFonts w:ascii="Arial" w:hAnsi="Arial" w:cs="Arial"/>
          <w:color w:val="333333"/>
          <w:sz w:val="20"/>
          <w:szCs w:val="20"/>
          <w:lang w:val="de-AT"/>
        </w:rPr>
        <w:br/>
      </w:r>
      <w:r w:rsidRPr="007F2AD9">
        <w:rPr>
          <w:rFonts w:ascii="Arial" w:hAnsi="Arial" w:cs="Arial"/>
          <w:color w:val="333333"/>
          <w:sz w:val="20"/>
          <w:szCs w:val="20"/>
          <w:lang w:val="de-AT"/>
        </w:rPr>
        <w:br/>
      </w:r>
      <w:r w:rsidRPr="007F2AD9">
        <w:rPr>
          <w:rFonts w:ascii="Arial" w:hAnsi="Arial" w:cs="Arial"/>
          <w:color w:val="333333"/>
          <w:sz w:val="20"/>
          <w:szCs w:val="20"/>
          <w:shd w:val="clear" w:color="auto" w:fill="FFFFFF"/>
          <w:lang w:val="de-AT"/>
        </w:rPr>
        <w:t>Es war für die Kinder sehr spannend, ihre Freunde in der Muttersprache reden zu hören und diese verborgenen Schätze vor den Vorhang zu holen.</w:t>
      </w:r>
    </w:p>
    <w:tbl>
      <w:tblPr>
        <w:tblW w:w="0" w:type="auto"/>
        <w:tblCellSpacing w:w="3" w:type="dxa"/>
        <w:tblCellMar>
          <w:left w:w="0" w:type="dxa"/>
          <w:right w:w="0" w:type="dxa"/>
        </w:tblCellMar>
        <w:tblLook w:val="04A0" w:firstRow="1" w:lastRow="0" w:firstColumn="1" w:lastColumn="0" w:noHBand="0" w:noVBand="1"/>
      </w:tblPr>
      <w:tblGrid>
        <w:gridCol w:w="9360"/>
      </w:tblGrid>
      <w:tr w:rsidR="000824DB" w:rsidRPr="007F2AD9" w:rsidTr="000824DB">
        <w:trPr>
          <w:tblCellSpacing w:w="3" w:type="dxa"/>
        </w:trPr>
        <w:tc>
          <w:tcPr>
            <w:tcW w:w="0" w:type="auto"/>
            <w:vAlign w:val="center"/>
            <w:hideMark/>
          </w:tcPr>
          <w:p w:rsidR="000824DB" w:rsidRPr="000824DB" w:rsidRDefault="000824DB" w:rsidP="000824DB">
            <w:pPr>
              <w:spacing w:after="0" w:line="240" w:lineRule="auto"/>
              <w:rPr>
                <w:rFonts w:ascii="Verdana" w:eastAsia="Times New Roman" w:hAnsi="Verdana" w:cs="Times New Roman"/>
                <w:b/>
                <w:bCs/>
                <w:color w:val="333333"/>
                <w:sz w:val="18"/>
                <w:szCs w:val="18"/>
                <w:lang w:val="de-AT"/>
              </w:rPr>
            </w:pPr>
            <w:r w:rsidRPr="000824DB">
              <w:rPr>
                <w:rFonts w:ascii="Verdana" w:eastAsia="Times New Roman" w:hAnsi="Verdana" w:cs="Times New Roman"/>
                <w:b/>
                <w:bCs/>
                <w:color w:val="333333"/>
                <w:sz w:val="18"/>
                <w:szCs w:val="18"/>
                <w:lang w:val="de-AT"/>
              </w:rPr>
              <w:t>Kriterium A: Aspekte des Sprachenlernens berücksichtigen</w:t>
            </w:r>
          </w:p>
        </w:tc>
      </w:tr>
      <w:tr w:rsidR="000824DB" w:rsidRPr="007F2AD9" w:rsidTr="000824DB">
        <w:trPr>
          <w:tblCellSpacing w:w="3" w:type="dxa"/>
        </w:trPr>
        <w:tc>
          <w:tcPr>
            <w:tcW w:w="0" w:type="auto"/>
            <w:vAlign w:val="center"/>
            <w:hideMark/>
          </w:tcPr>
          <w:tbl>
            <w:tblPr>
              <w:tblW w:w="0" w:type="auto"/>
              <w:tblCellSpacing w:w="3" w:type="dxa"/>
              <w:tblCellMar>
                <w:left w:w="0" w:type="dxa"/>
                <w:right w:w="0" w:type="dxa"/>
              </w:tblCellMar>
              <w:tblLook w:val="04A0" w:firstRow="1" w:lastRow="0" w:firstColumn="1" w:lastColumn="0" w:noHBand="0" w:noVBand="1"/>
            </w:tblPr>
            <w:tblGrid>
              <w:gridCol w:w="89"/>
              <w:gridCol w:w="331"/>
              <w:gridCol w:w="8928"/>
            </w:tblGrid>
            <w:tr w:rsidR="000824DB" w:rsidRPr="007F2AD9" w:rsidTr="007F2AD9">
              <w:trPr>
                <w:tblCellSpacing w:w="3" w:type="dxa"/>
              </w:trPr>
              <w:tc>
                <w:tcPr>
                  <w:tcW w:w="0" w:type="auto"/>
                  <w:hideMark/>
                </w:tcPr>
                <w:p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w:t>
                  </w:r>
                </w:p>
              </w:tc>
              <w:tc>
                <w:tcPr>
                  <w:tcW w:w="325" w:type="dxa"/>
                  <w:vAlign w:val="center"/>
                  <w:hideMark/>
                </w:tcPr>
                <w:p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 </w:t>
                  </w:r>
                </w:p>
              </w:tc>
              <w:tc>
                <w:tcPr>
                  <w:tcW w:w="8919" w:type="dxa"/>
                  <w:vAlign w:val="center"/>
                  <w:hideMark/>
                </w:tcPr>
                <w:p w:rsidR="000824DB" w:rsidRPr="000824DB" w:rsidRDefault="000824DB" w:rsidP="000824DB">
                  <w:pPr>
                    <w:spacing w:after="0" w:line="240" w:lineRule="auto"/>
                    <w:rPr>
                      <w:rFonts w:ascii="Times New Roman" w:eastAsia="Times New Roman" w:hAnsi="Times New Roman" w:cs="Times New Roman"/>
                      <w:b/>
                      <w:sz w:val="24"/>
                      <w:szCs w:val="24"/>
                      <w:lang w:val="de-AT"/>
                    </w:rPr>
                  </w:pPr>
                  <w:r w:rsidRPr="000824DB">
                    <w:rPr>
                      <w:rFonts w:ascii="Verdana" w:eastAsia="Times New Roman" w:hAnsi="Verdana" w:cs="Times New Roman"/>
                      <w:b/>
                      <w:color w:val="333333"/>
                      <w:sz w:val="17"/>
                      <w:szCs w:val="17"/>
                      <w:lang w:val="de-AT"/>
                    </w:rPr>
                    <w:t>Welche Bedürfnisse der Lernenden und Lehrenden spricht Ihr Projekt an?</w:t>
                  </w:r>
                </w:p>
              </w:tc>
            </w:tr>
            <w:tr w:rsidR="000824DB" w:rsidRPr="007F2AD9" w:rsidTr="007F2AD9">
              <w:trPr>
                <w:tblCellSpacing w:w="3" w:type="dxa"/>
              </w:trPr>
              <w:tc>
                <w:tcPr>
                  <w:tcW w:w="0" w:type="auto"/>
                  <w:hideMark/>
                </w:tcPr>
                <w:p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w:t>
                  </w:r>
                </w:p>
              </w:tc>
              <w:tc>
                <w:tcPr>
                  <w:tcW w:w="325" w:type="dxa"/>
                  <w:vAlign w:val="center"/>
                  <w:hideMark/>
                </w:tcPr>
                <w:p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 </w:t>
                  </w:r>
                </w:p>
              </w:tc>
              <w:tc>
                <w:tcPr>
                  <w:tcW w:w="8919" w:type="dxa"/>
                  <w:vAlign w:val="center"/>
                  <w:hideMark/>
                </w:tcPr>
                <w:p w:rsidR="000824DB" w:rsidRPr="000824DB" w:rsidRDefault="000824DB" w:rsidP="000824DB">
                  <w:pPr>
                    <w:spacing w:after="0" w:line="240" w:lineRule="auto"/>
                    <w:rPr>
                      <w:rFonts w:ascii="Times New Roman" w:eastAsia="Times New Roman" w:hAnsi="Times New Roman" w:cs="Times New Roman"/>
                      <w:b/>
                      <w:sz w:val="24"/>
                      <w:szCs w:val="24"/>
                      <w:lang w:val="de-AT"/>
                    </w:rPr>
                  </w:pPr>
                  <w:r w:rsidRPr="000824DB">
                    <w:rPr>
                      <w:rFonts w:ascii="Verdana" w:eastAsia="Times New Roman" w:hAnsi="Verdana" w:cs="Times New Roman"/>
                      <w:b/>
                      <w:color w:val="333333"/>
                      <w:sz w:val="17"/>
                      <w:szCs w:val="17"/>
                      <w:lang w:val="de-AT"/>
                    </w:rPr>
                    <w:t>Welche Methoden und Materialien kommen zum Einsatz?</w:t>
                  </w:r>
                </w:p>
              </w:tc>
            </w:tr>
            <w:tr w:rsidR="000824DB" w:rsidRPr="007F2AD9" w:rsidTr="007F2AD9">
              <w:trPr>
                <w:tblCellSpacing w:w="3" w:type="dxa"/>
              </w:trPr>
              <w:tc>
                <w:tcPr>
                  <w:tcW w:w="0" w:type="auto"/>
                  <w:hideMark/>
                </w:tcPr>
                <w:p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w:t>
                  </w:r>
                </w:p>
              </w:tc>
              <w:tc>
                <w:tcPr>
                  <w:tcW w:w="325" w:type="dxa"/>
                  <w:vAlign w:val="center"/>
                  <w:hideMark/>
                </w:tcPr>
                <w:p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 </w:t>
                  </w:r>
                </w:p>
              </w:tc>
              <w:tc>
                <w:tcPr>
                  <w:tcW w:w="8919" w:type="dxa"/>
                  <w:vAlign w:val="center"/>
                  <w:hideMark/>
                </w:tcPr>
                <w:p w:rsidR="000824DB" w:rsidRPr="000824DB" w:rsidRDefault="000824DB" w:rsidP="000824DB">
                  <w:pPr>
                    <w:spacing w:after="0" w:line="240" w:lineRule="auto"/>
                    <w:rPr>
                      <w:rFonts w:ascii="Times New Roman" w:eastAsia="Times New Roman" w:hAnsi="Times New Roman" w:cs="Times New Roman"/>
                      <w:b/>
                      <w:sz w:val="24"/>
                      <w:szCs w:val="24"/>
                      <w:lang w:val="de-AT"/>
                    </w:rPr>
                  </w:pPr>
                  <w:r w:rsidRPr="000824DB">
                    <w:rPr>
                      <w:rFonts w:ascii="Verdana" w:eastAsia="Times New Roman" w:hAnsi="Verdana" w:cs="Times New Roman"/>
                      <w:b/>
                      <w:color w:val="333333"/>
                      <w:sz w:val="17"/>
                      <w:szCs w:val="17"/>
                      <w:lang w:val="de-AT"/>
                    </w:rPr>
                    <w:t>Welche Aspekte des Sprachlernens berücksichtigt Ihr Projekt? In welchem Ausmaß und in welcher Form?</w:t>
                  </w:r>
                </w:p>
              </w:tc>
            </w:tr>
            <w:tr w:rsidR="007F2AD9" w:rsidRPr="007F2AD9" w:rsidTr="007F2AD9">
              <w:trPr>
                <w:gridAfter w:val="1"/>
                <w:wAfter w:w="8919" w:type="dxa"/>
                <w:tblCellSpacing w:w="3" w:type="dxa"/>
              </w:trPr>
              <w:tc>
                <w:tcPr>
                  <w:tcW w:w="0" w:type="auto"/>
                  <w:hideMark/>
                </w:tcPr>
                <w:p w:rsidR="007F2AD9" w:rsidRPr="000824DB" w:rsidRDefault="007F2AD9"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w:t>
                  </w:r>
                </w:p>
              </w:tc>
              <w:tc>
                <w:tcPr>
                  <w:tcW w:w="325" w:type="dxa"/>
                  <w:vAlign w:val="center"/>
                  <w:hideMark/>
                </w:tcPr>
                <w:p w:rsidR="007F2AD9" w:rsidRPr="000824DB" w:rsidRDefault="007F2AD9"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 </w:t>
                  </w:r>
                </w:p>
              </w:tc>
            </w:tr>
          </w:tbl>
          <w:p w:rsidR="000824DB" w:rsidRPr="000824DB" w:rsidRDefault="000824DB" w:rsidP="000824DB">
            <w:pPr>
              <w:spacing w:after="0" w:line="240" w:lineRule="auto"/>
              <w:rPr>
                <w:rFonts w:ascii="Verdana" w:eastAsia="Times New Roman" w:hAnsi="Verdana" w:cs="Times New Roman"/>
                <w:b/>
                <w:color w:val="999999"/>
                <w:sz w:val="15"/>
                <w:szCs w:val="15"/>
                <w:lang w:val="de-AT"/>
              </w:rPr>
            </w:pPr>
          </w:p>
        </w:tc>
      </w:tr>
    </w:tbl>
    <w:p w:rsidR="000824DB" w:rsidRPr="007F2AD9" w:rsidRDefault="007F2AD9">
      <w:pPr>
        <w:rPr>
          <w:lang w:val="de-AT"/>
        </w:rPr>
      </w:pPr>
      <w:r w:rsidRPr="007F2AD9">
        <w:rPr>
          <w:rFonts w:ascii="Arial" w:hAnsi="Arial" w:cs="Arial"/>
          <w:color w:val="333333"/>
          <w:sz w:val="20"/>
          <w:szCs w:val="20"/>
          <w:shd w:val="clear" w:color="auto" w:fill="FFFFFF"/>
          <w:lang w:val="de-AT"/>
        </w:rPr>
        <w:t>Wir wählten den Ansatz des digital storytelling nach dem California Ditital Storytelling Cookbook von Joe Lambert. In diesem Modell geht es vor allem darum, Menschen eine Stimme zu geben, die sonst oft nicht gehört werden. Wir erstellten einen Leitfaden (Arbeitsheft) für die Kinder, der dann in allen Klassen eingesetzt wurde und Schritt für Schritt durch das Projekt führt. Der Leitfaden ist auf der Webseite des Projekts zum Download verfügbar. Im Rahmen eines Story Circle suchten die Kinder nach interessanten Schätzen und Wurzeln in ihren Familien. In diesem ersten Schritt wurden auch die Eltern und Familien der Kinder ins Projekt involviert. Viele Kinder berichteten von spannenden Gesprächen zuhause, in denen sie viel über ihre kulturellen und familiären Wurzeln erfuhren.</w:t>
      </w:r>
      <w:r w:rsidRPr="007F2AD9">
        <w:rPr>
          <w:rFonts w:ascii="Arial" w:hAnsi="Arial" w:cs="Arial"/>
          <w:color w:val="333333"/>
          <w:sz w:val="20"/>
          <w:szCs w:val="20"/>
          <w:lang w:val="de-AT"/>
        </w:rPr>
        <w:br/>
      </w:r>
      <w:r w:rsidRPr="007F2AD9">
        <w:rPr>
          <w:rFonts w:ascii="Arial" w:hAnsi="Arial" w:cs="Arial"/>
          <w:color w:val="333333"/>
          <w:sz w:val="20"/>
          <w:szCs w:val="20"/>
          <w:shd w:val="clear" w:color="auto" w:fill="FFFFFF"/>
          <w:lang w:val="de-AT"/>
        </w:rPr>
        <w:t>Danach wurden die Geschichten vorerst auf Deutsch erarbeitet. Es ging darum die sehr persönlichen Geschichten spannend zu erzählen und dabei den wichtigen persönlichen und emotionalen Wert hervorzustreichen. Vor allem die Kinder mit nicht-deutscher Muttersprache mussten dabei von den Lehrpersonen und auch von Mitschülern unterstützt werden. Die fertigen digital stories zeigen sehr schön, wie kompetent Kinder, die erst seit 2-3 Jahren in Österreich leben, ihre Geschichten auf Deutsch erzählen können.</w:t>
      </w:r>
      <w:r w:rsidRPr="007F2AD9">
        <w:rPr>
          <w:rFonts w:ascii="Arial" w:hAnsi="Arial" w:cs="Arial"/>
          <w:color w:val="333333"/>
          <w:sz w:val="20"/>
          <w:szCs w:val="20"/>
          <w:lang w:val="de-AT"/>
        </w:rPr>
        <w:br/>
      </w:r>
      <w:r w:rsidRPr="007F2AD9">
        <w:rPr>
          <w:rFonts w:ascii="Arial" w:hAnsi="Arial" w:cs="Arial"/>
          <w:color w:val="333333"/>
          <w:sz w:val="20"/>
          <w:szCs w:val="20"/>
          <w:shd w:val="clear" w:color="auto" w:fill="FFFFFF"/>
          <w:lang w:val="de-AT"/>
        </w:rPr>
        <w:t>Im dritten Schritt erzählten die Kinder ihre Geschichten dann auf Englisch und zusätzlich in allen ihnen verfügbaren Sprachen. Durch den Einsatz eines sehr einfachen Apps auf dem Tablet war es leicht möglich, die bereits vorhandenen "storylines" dann in weiteren Sprachen zu vertonen.</w:t>
      </w:r>
      <w:r w:rsidRPr="007F2AD9">
        <w:rPr>
          <w:rFonts w:ascii="Arial" w:hAnsi="Arial" w:cs="Arial"/>
          <w:color w:val="333333"/>
          <w:sz w:val="20"/>
          <w:szCs w:val="20"/>
          <w:lang w:val="de-AT"/>
        </w:rPr>
        <w:br/>
      </w:r>
      <w:r w:rsidRPr="007F2AD9">
        <w:rPr>
          <w:rFonts w:ascii="Arial" w:hAnsi="Arial" w:cs="Arial"/>
          <w:color w:val="333333"/>
          <w:sz w:val="20"/>
          <w:szCs w:val="20"/>
          <w:lang w:val="de-AT"/>
        </w:rPr>
        <w:br/>
      </w:r>
      <w:r w:rsidRPr="007F2AD9">
        <w:rPr>
          <w:rFonts w:ascii="Arial" w:hAnsi="Arial" w:cs="Arial"/>
          <w:color w:val="333333"/>
          <w:sz w:val="20"/>
          <w:szCs w:val="20"/>
          <w:shd w:val="clear" w:color="auto" w:fill="FFFFFF"/>
          <w:lang w:val="de-AT"/>
        </w:rPr>
        <w:t xml:space="preserve">Es war spannend zu sehen, wie gut die Kinder ihre Geschichten schon selbst auf Englisch erzählen konnten, und wie selbständig die Kinder schon mit online Hilfen umgehen, um notwendigen Wortschatz zu finden. Oft war nur ganz wenig Hilfe und Korrektur von Seiten der Lehrpersonen notwendig. Da wir auch im normalen Englischunterricht einem klar kommunikativen Ansatz folgen und  authentische </w:t>
      </w:r>
      <w:r w:rsidRPr="007F2AD9">
        <w:rPr>
          <w:rFonts w:ascii="Arial" w:hAnsi="Arial" w:cs="Arial"/>
          <w:color w:val="333333"/>
          <w:sz w:val="20"/>
          <w:szCs w:val="20"/>
          <w:shd w:val="clear" w:color="auto" w:fill="FFFFFF"/>
          <w:lang w:val="de-AT"/>
        </w:rPr>
        <w:lastRenderedPageBreak/>
        <w:t>Kommunikation von Beginn an unser Ziel ist, können die Kinder mit derart freien Lernsettings sehr gut umgehen und versuchen mit "English - Hands and Feet" ihre Inhalte auszudrücken. </w:t>
      </w:r>
      <w:r w:rsidRPr="007F2AD9">
        <w:rPr>
          <w:rFonts w:ascii="Arial" w:hAnsi="Arial" w:cs="Arial"/>
          <w:color w:val="333333"/>
          <w:sz w:val="20"/>
          <w:szCs w:val="20"/>
          <w:lang w:val="de-AT"/>
        </w:rPr>
        <w:br/>
      </w:r>
      <w:r w:rsidRPr="007F2AD9">
        <w:rPr>
          <w:rFonts w:ascii="Arial" w:hAnsi="Arial" w:cs="Arial"/>
          <w:color w:val="333333"/>
          <w:sz w:val="20"/>
          <w:szCs w:val="20"/>
          <w:lang w:val="de-AT"/>
        </w:rPr>
        <w:br/>
      </w:r>
      <w:r w:rsidRPr="007F2AD9">
        <w:rPr>
          <w:rFonts w:ascii="Arial" w:hAnsi="Arial" w:cs="Arial"/>
          <w:color w:val="333333"/>
          <w:sz w:val="20"/>
          <w:szCs w:val="20"/>
          <w:shd w:val="clear" w:color="auto" w:fill="FFFFFF"/>
          <w:lang w:val="de-AT"/>
        </w:rPr>
        <w:t>Die Tonaufnahmen in der Muttersprache waren besonders spannend. Kinder die diese Sprachen wirklich als voll ausbebildete Muttersprachen sprechen, erledigten diesen Schritt rasch, kompetent und mit Stolz. Bei einigen Kindern ist auch die Muttersprache nicht vollständig entwickelt, und dies wurde den Eltern erst durch das Anhören der digital stories bewusst und führte im Rahmen der Projektpräsentation zu interessanten Gesprächen mit den Eltern. Der Wert der Muttersprache wurde so auch vielen Eltern stärker bewusst.</w:t>
      </w:r>
      <w:r w:rsidRPr="007F2AD9">
        <w:rPr>
          <w:rFonts w:ascii="Arial" w:hAnsi="Arial" w:cs="Arial"/>
          <w:color w:val="333333"/>
          <w:sz w:val="20"/>
          <w:szCs w:val="20"/>
          <w:lang w:val="de-AT"/>
        </w:rPr>
        <w:br/>
      </w:r>
      <w:r w:rsidRPr="007F2AD9">
        <w:rPr>
          <w:rFonts w:ascii="Arial" w:hAnsi="Arial" w:cs="Arial"/>
          <w:color w:val="333333"/>
          <w:sz w:val="20"/>
          <w:szCs w:val="20"/>
          <w:lang w:val="de-AT"/>
        </w:rPr>
        <w:br/>
      </w:r>
      <w:r w:rsidRPr="007F2AD9">
        <w:rPr>
          <w:rFonts w:ascii="Arial" w:hAnsi="Arial" w:cs="Arial"/>
          <w:color w:val="333333"/>
          <w:sz w:val="20"/>
          <w:szCs w:val="20"/>
          <w:shd w:val="clear" w:color="auto" w:fill="FFFFFF"/>
          <w:lang w:val="de-AT"/>
        </w:rPr>
        <w:t>Auch außerhalb dieses Schulprojekts fördern wir sehr aktiv die sprachliche Entwicklung unserer Schülerinnen. In den Flexiklassen arbeiten die Kinder im eigenen Tempo an Modulen, die von den Lehrpersonen auf Moodle bereitgestellt werden. So können alle Kinder selbständig und wirklich aktiv auf dem jeweiligen "readiness level" arbeiten. Durch den Einsatz von Tablets und der Lernplattform Moodle können die Kinder auch viele digitale tools für den Spracherwerb verwenden. Sie können Hörübungen so oft anhören, wie sie benötigen um zu verstehen, sie erstellen regelmäßig zu jedem Thema eigene Kurzvideos um das Sprechen aktiv zu trainieren, Wortschatzarbeit und Grammatiktraining können online geübt werden und die Kinder erhalten sofort korrektives Feedback. Die Materialien (learning apps, live-worksheets, quizzes,...) werden großteils von den Lehrpersonen selbst erstellt.</w:t>
      </w:r>
      <w:r w:rsidRPr="007F2AD9">
        <w:rPr>
          <w:rFonts w:ascii="Arial" w:hAnsi="Arial" w:cs="Arial"/>
          <w:color w:val="333333"/>
          <w:sz w:val="20"/>
          <w:szCs w:val="20"/>
          <w:lang w:val="de-AT"/>
        </w:rPr>
        <w:br/>
      </w:r>
      <w:r w:rsidRPr="007F2AD9">
        <w:rPr>
          <w:rFonts w:ascii="Arial" w:hAnsi="Arial" w:cs="Arial"/>
          <w:color w:val="333333"/>
          <w:sz w:val="20"/>
          <w:szCs w:val="20"/>
          <w:shd w:val="clear" w:color="auto" w:fill="FFFFFF"/>
          <w:lang w:val="de-AT"/>
        </w:rPr>
        <w:t>Auch im Deutschunterricht und in DAZ, wird auf diese Weise gearbeitet und auch zusätzlicher Förderunterricht angeboten. Die sprachliche Entwicklung der Kinder ist uns besonders wichtig, da sie die Grundlage für alle weiteren Bildungswege ist.</w:t>
      </w:r>
    </w:p>
    <w:tbl>
      <w:tblPr>
        <w:tblW w:w="0" w:type="auto"/>
        <w:tblCellSpacing w:w="3" w:type="dxa"/>
        <w:tblCellMar>
          <w:left w:w="0" w:type="dxa"/>
          <w:right w:w="0" w:type="dxa"/>
        </w:tblCellMar>
        <w:tblLook w:val="04A0" w:firstRow="1" w:lastRow="0" w:firstColumn="1" w:lastColumn="0" w:noHBand="0" w:noVBand="1"/>
      </w:tblPr>
      <w:tblGrid>
        <w:gridCol w:w="9360"/>
      </w:tblGrid>
      <w:tr w:rsidR="000824DB" w:rsidRPr="007F2AD9" w:rsidTr="000824DB">
        <w:trPr>
          <w:tblCellSpacing w:w="3" w:type="dxa"/>
        </w:trPr>
        <w:tc>
          <w:tcPr>
            <w:tcW w:w="0" w:type="auto"/>
            <w:vAlign w:val="center"/>
            <w:hideMark/>
          </w:tcPr>
          <w:p w:rsidR="000824DB" w:rsidRPr="000824DB" w:rsidRDefault="000824DB" w:rsidP="000824DB">
            <w:pPr>
              <w:spacing w:after="0" w:line="240" w:lineRule="auto"/>
              <w:rPr>
                <w:rFonts w:ascii="Verdana" w:eastAsia="Times New Roman" w:hAnsi="Verdana" w:cs="Times New Roman"/>
                <w:b/>
                <w:bCs/>
                <w:color w:val="333333"/>
                <w:sz w:val="18"/>
                <w:szCs w:val="18"/>
                <w:lang w:val="de-AT"/>
              </w:rPr>
            </w:pPr>
            <w:r w:rsidRPr="000824DB">
              <w:rPr>
                <w:rFonts w:ascii="Verdana" w:eastAsia="Times New Roman" w:hAnsi="Verdana" w:cs="Times New Roman"/>
                <w:b/>
                <w:bCs/>
                <w:color w:val="333333"/>
                <w:sz w:val="18"/>
                <w:szCs w:val="18"/>
                <w:lang w:val="de-AT"/>
              </w:rPr>
              <w:t>Kriterium B: Qualitative und quantitative Verbesserungen erzielen</w:t>
            </w:r>
          </w:p>
        </w:tc>
      </w:tr>
      <w:tr w:rsidR="000824DB" w:rsidRPr="007F2AD9" w:rsidTr="000824DB">
        <w:trPr>
          <w:tblCellSpacing w:w="3" w:type="dxa"/>
        </w:trPr>
        <w:tc>
          <w:tcPr>
            <w:tcW w:w="0" w:type="auto"/>
            <w:vAlign w:val="center"/>
            <w:hideMark/>
          </w:tcPr>
          <w:tbl>
            <w:tblPr>
              <w:tblW w:w="0" w:type="auto"/>
              <w:tblCellSpacing w:w="3" w:type="dxa"/>
              <w:tblCellMar>
                <w:left w:w="0" w:type="dxa"/>
                <w:right w:w="0" w:type="dxa"/>
              </w:tblCellMar>
              <w:tblLook w:val="04A0" w:firstRow="1" w:lastRow="0" w:firstColumn="1" w:lastColumn="0" w:noHBand="0" w:noVBand="1"/>
            </w:tblPr>
            <w:tblGrid>
              <w:gridCol w:w="89"/>
              <w:gridCol w:w="66"/>
              <w:gridCol w:w="9193"/>
            </w:tblGrid>
            <w:tr w:rsidR="000824DB" w:rsidRPr="007F2AD9">
              <w:trPr>
                <w:tblCellSpacing w:w="3" w:type="dxa"/>
              </w:trPr>
              <w:tc>
                <w:tcPr>
                  <w:tcW w:w="0" w:type="auto"/>
                  <w:hideMark/>
                </w:tcPr>
                <w:p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w:t>
                  </w:r>
                </w:p>
              </w:tc>
              <w:tc>
                <w:tcPr>
                  <w:tcW w:w="0" w:type="auto"/>
                  <w:vAlign w:val="center"/>
                  <w:hideMark/>
                </w:tcPr>
                <w:p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 </w:t>
                  </w:r>
                </w:p>
              </w:tc>
              <w:tc>
                <w:tcPr>
                  <w:tcW w:w="0" w:type="auto"/>
                  <w:vAlign w:val="center"/>
                  <w:hideMark/>
                </w:tcPr>
                <w:p w:rsidR="000824DB" w:rsidRPr="000824DB" w:rsidRDefault="000824DB" w:rsidP="000824DB">
                  <w:pPr>
                    <w:spacing w:after="0" w:line="240" w:lineRule="auto"/>
                    <w:rPr>
                      <w:rFonts w:ascii="Times New Roman" w:eastAsia="Times New Roman" w:hAnsi="Times New Roman" w:cs="Times New Roman"/>
                      <w:b/>
                      <w:sz w:val="24"/>
                      <w:szCs w:val="24"/>
                      <w:lang w:val="de-AT"/>
                    </w:rPr>
                  </w:pPr>
                  <w:r w:rsidRPr="000824DB">
                    <w:rPr>
                      <w:rFonts w:ascii="Times New Roman" w:eastAsia="Times New Roman" w:hAnsi="Times New Roman" w:cs="Times New Roman"/>
                      <w:b/>
                      <w:sz w:val="24"/>
                      <w:szCs w:val="24"/>
                      <w:lang w:val="de-AT"/>
                    </w:rPr>
                    <w:t>Scheint Ihnen eine Evaluierung machbar bzw. planen Sie Evaluierungsmaßnahmen?</w:t>
                  </w:r>
                </w:p>
              </w:tc>
            </w:tr>
            <w:tr w:rsidR="000824DB" w:rsidRPr="007F2AD9">
              <w:trPr>
                <w:tblCellSpacing w:w="3" w:type="dxa"/>
              </w:trPr>
              <w:tc>
                <w:tcPr>
                  <w:tcW w:w="0" w:type="auto"/>
                  <w:hideMark/>
                </w:tcPr>
                <w:p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w:t>
                  </w:r>
                </w:p>
              </w:tc>
              <w:tc>
                <w:tcPr>
                  <w:tcW w:w="0" w:type="auto"/>
                  <w:vAlign w:val="center"/>
                  <w:hideMark/>
                </w:tcPr>
                <w:p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 </w:t>
                  </w:r>
                </w:p>
              </w:tc>
              <w:tc>
                <w:tcPr>
                  <w:tcW w:w="0" w:type="auto"/>
                  <w:vAlign w:val="center"/>
                  <w:hideMark/>
                </w:tcPr>
                <w:p w:rsidR="000824DB" w:rsidRDefault="000824DB" w:rsidP="000824DB">
                  <w:pPr>
                    <w:spacing w:after="0" w:line="240" w:lineRule="auto"/>
                    <w:rPr>
                      <w:rFonts w:ascii="Times New Roman" w:eastAsia="Times New Roman" w:hAnsi="Times New Roman" w:cs="Times New Roman"/>
                      <w:b/>
                      <w:sz w:val="24"/>
                      <w:szCs w:val="24"/>
                      <w:lang w:val="de-AT"/>
                    </w:rPr>
                  </w:pPr>
                  <w:r w:rsidRPr="000824DB">
                    <w:rPr>
                      <w:rFonts w:ascii="Times New Roman" w:eastAsia="Times New Roman" w:hAnsi="Times New Roman" w:cs="Times New Roman"/>
                      <w:b/>
                      <w:sz w:val="24"/>
                      <w:szCs w:val="24"/>
                      <w:lang w:val="de-AT"/>
                    </w:rPr>
                    <w:t>Welche Verbesserungen können festgestellt werden (z.B. quantitativ: Zusätzliche Sprachen; qualitativ: Erhöhte Sprachkompetenz (GERS-Niveaus), Einbindung neuer Methoden, Stärkung des sozialen Zusammenhalts)?</w:t>
                  </w:r>
                </w:p>
                <w:p w:rsidR="000824DB" w:rsidRDefault="000824DB" w:rsidP="000824DB">
                  <w:pPr>
                    <w:spacing w:after="0" w:line="240" w:lineRule="auto"/>
                    <w:rPr>
                      <w:rFonts w:ascii="Times New Roman" w:eastAsia="Times New Roman" w:hAnsi="Times New Roman" w:cs="Times New Roman"/>
                      <w:b/>
                      <w:sz w:val="24"/>
                      <w:szCs w:val="24"/>
                      <w:lang w:val="de-AT"/>
                    </w:rPr>
                  </w:pPr>
                </w:p>
                <w:p w:rsidR="000824DB" w:rsidRPr="0083550D" w:rsidRDefault="007F2AD9" w:rsidP="000824DB">
                  <w:pPr>
                    <w:spacing w:after="0" w:line="240" w:lineRule="auto"/>
                    <w:rPr>
                      <w:rFonts w:ascii="Arial" w:eastAsia="Times New Roman" w:hAnsi="Arial" w:cs="Arial"/>
                      <w:color w:val="333333"/>
                      <w:sz w:val="20"/>
                      <w:szCs w:val="20"/>
                      <w:shd w:val="clear" w:color="auto" w:fill="FFFFFF"/>
                      <w:lang w:val="de-AT"/>
                    </w:rPr>
                  </w:pPr>
                  <w:r w:rsidRPr="007F2AD9">
                    <w:rPr>
                      <w:rFonts w:ascii="Arial" w:hAnsi="Arial" w:cs="Arial"/>
                      <w:color w:val="333333"/>
                      <w:sz w:val="20"/>
                      <w:szCs w:val="20"/>
                      <w:shd w:val="clear" w:color="auto" w:fill="FFFFFF"/>
                      <w:lang w:val="de-AT"/>
                    </w:rPr>
                    <w:t>Eine offizielle, wissenschaftliche Evaluierung war bisher noch nicht möglich. Wir kooperieren aber mit Prof. Elisabeth Erling von der Uni-Graz um den Lernfortschritt der Kinder in Englisch besser zu verstehen und noch besser zu fördern. </w:t>
                  </w:r>
                  <w:r w:rsidRPr="007F2AD9">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Das Projekt befindet sich im Anfangsstadium. Es wurden bereits erste Fragebogenerhebungen durchgeführt und eine große Menge an Daten (Sprechleistungen, Schreibleistungen, Focus on Form) online gespeichert, sodass wir auf all diese Daten zurückgreifen können. Der offizielle Projektstart ist noch vor Ostern geplant.</w:t>
                  </w:r>
                  <w:r w:rsidRPr="0083550D">
                    <w:rPr>
                      <w:rFonts w:ascii="Arial" w:hAnsi="Arial" w:cs="Arial"/>
                      <w:color w:val="333333"/>
                      <w:sz w:val="20"/>
                      <w:szCs w:val="20"/>
                      <w:lang w:val="de-AT"/>
                    </w:rPr>
                    <w:br/>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Bei den bisher durchgeführten IKM Testungen haben wir sehr gut abgeschnitten, obwohl wir den Test für die 6. Schulstufe schon im November gemacht haben, liegen wir über dem Durchschnitt. Dieses Ergebnis hat uns sehr beflügelt unsere Methoden so weiter zu entwicklen. Das Ergebnis ist umso beachtlicher, als unsere Schüler und SchülerInnen bei Schuleintritt sehr niedrige Ergebnisse im Salzburger Lesescreening erreichen und offensichtlich mit niedrigen Kompetenzen im sprachlichen Bereich starten und auch zuhause kaum gefördert werden.</w:t>
                  </w:r>
                  <w:r w:rsidRPr="0083550D">
                    <w:rPr>
                      <w:rFonts w:ascii="Arial" w:hAnsi="Arial" w:cs="Arial"/>
                      <w:color w:val="333333"/>
                      <w:sz w:val="20"/>
                      <w:szCs w:val="20"/>
                      <w:lang w:val="de-AT"/>
                    </w:rPr>
                    <w:br/>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Wir erleben im Unterricht täglich, wie die Kinder mit Sprache spielerisch und stressfrei umgehen und authentisch kommunizieren. Wir verwenden nur wenige Teile des Lehrbuchs und erstellen den Großteil der Arbeitsmaterialien selbst, da uns Personalisierung und authentische Kommunikation besonders wichtig sind. Auch im Bereich der Grammatik verfolgen wir sehr erfolgreich einen communicative-notional approach, sodass die Kinder klare "form-meaning connections" herstellen und dadurch die neuen Formen sehr rasch in den "performance-state" übergehen. In einer internen Arbeitsgruppe versuchen wir auch, diesen Ansatz im DaF/DaZ Unterricht zu implementieren.</w:t>
                  </w:r>
                  <w:r w:rsidRPr="0083550D">
                    <w:rPr>
                      <w:rFonts w:ascii="Arial" w:hAnsi="Arial" w:cs="Arial"/>
                      <w:color w:val="333333"/>
                      <w:sz w:val="20"/>
                      <w:szCs w:val="20"/>
                      <w:lang w:val="de-AT"/>
                    </w:rPr>
                    <w:br/>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 xml:space="preserve">Das Projekt "Unsere Wurzeln - Unsere Schätze" hat auch stark zum sozialen Zusammenhalt in der Schule beigetragen. Die Kinder lernten sich gegenseitig besser kennen und sahen, dass wir alle die Buntheit und Vielfalt der Kulturen schätzen. So wurden Kinder aus allen Kulturen gestärkt und konnten </w:t>
                  </w:r>
                  <w:r w:rsidRPr="0083550D">
                    <w:rPr>
                      <w:rFonts w:ascii="Arial" w:hAnsi="Arial" w:cs="Arial"/>
                      <w:color w:val="333333"/>
                      <w:sz w:val="20"/>
                      <w:szCs w:val="20"/>
                      <w:shd w:val="clear" w:color="auto" w:fill="FFFFFF"/>
                      <w:lang w:val="de-AT"/>
                    </w:rPr>
                    <w:lastRenderedPageBreak/>
                    <w:t>die eigenen Wurzeln mit Stolz präsentieren. Dieser Aspekt wurde in den Feedbackbögen, die die Kinder im Anschluss an das Projekt ausfüllten, sehr deutlich. Der Stolz auf die digital story, auf die eigenen familiären Wurzeln wurde in fast allen Feedbackbögen genannt. Die Kinder waren im Rahmen der Präsentation die PROFIS und wurden von Erwachsenen mit Interesse befragt. Die stolzen Gesichter sind sogar auf den Fotos des Präsentationsabends klar zu sehen.</w:t>
                  </w:r>
                </w:p>
                <w:p w:rsidR="000824DB" w:rsidRDefault="000824DB" w:rsidP="000824DB">
                  <w:pPr>
                    <w:spacing w:after="0" w:line="240" w:lineRule="auto"/>
                    <w:rPr>
                      <w:rFonts w:ascii="Arial" w:eastAsia="Times New Roman" w:hAnsi="Arial" w:cs="Arial"/>
                      <w:color w:val="333333"/>
                      <w:sz w:val="20"/>
                      <w:szCs w:val="20"/>
                      <w:shd w:val="clear" w:color="auto" w:fill="FFFFFF"/>
                      <w:lang w:val="de-AT"/>
                    </w:rPr>
                  </w:pPr>
                </w:p>
                <w:tbl>
                  <w:tblPr>
                    <w:tblW w:w="0" w:type="auto"/>
                    <w:tblCellSpacing w:w="3" w:type="dxa"/>
                    <w:tblCellMar>
                      <w:left w:w="0" w:type="dxa"/>
                      <w:right w:w="0" w:type="dxa"/>
                    </w:tblCellMar>
                    <w:tblLook w:val="04A0" w:firstRow="1" w:lastRow="0" w:firstColumn="1" w:lastColumn="0" w:noHBand="0" w:noVBand="1"/>
                  </w:tblPr>
                  <w:tblGrid>
                    <w:gridCol w:w="9184"/>
                  </w:tblGrid>
                  <w:tr w:rsidR="000824DB" w:rsidRPr="007F2AD9" w:rsidTr="000824DB">
                    <w:trPr>
                      <w:tblCellSpacing w:w="3" w:type="dxa"/>
                    </w:trPr>
                    <w:tc>
                      <w:tcPr>
                        <w:tcW w:w="0" w:type="auto"/>
                        <w:vAlign w:val="center"/>
                        <w:hideMark/>
                      </w:tcPr>
                      <w:p w:rsidR="000824DB" w:rsidRPr="000824DB" w:rsidRDefault="000824DB" w:rsidP="000824DB">
                        <w:pPr>
                          <w:spacing w:after="0" w:line="240" w:lineRule="auto"/>
                          <w:rPr>
                            <w:rFonts w:ascii="Verdana" w:eastAsia="Times New Roman" w:hAnsi="Verdana" w:cs="Times New Roman"/>
                            <w:b/>
                            <w:bCs/>
                            <w:color w:val="333333"/>
                            <w:sz w:val="18"/>
                            <w:szCs w:val="18"/>
                            <w:lang w:val="de-AT"/>
                          </w:rPr>
                        </w:pPr>
                        <w:r w:rsidRPr="000824DB">
                          <w:rPr>
                            <w:rFonts w:ascii="Verdana" w:eastAsia="Times New Roman" w:hAnsi="Verdana" w:cs="Times New Roman"/>
                            <w:b/>
                            <w:bCs/>
                            <w:color w:val="333333"/>
                            <w:sz w:val="18"/>
                            <w:szCs w:val="18"/>
                            <w:lang w:val="de-AT"/>
                          </w:rPr>
                          <w:t>Kriterium C: Zum Lehren und Lernen von Sprachen motivieren</w:t>
                        </w:r>
                      </w:p>
                    </w:tc>
                  </w:tr>
                  <w:tr w:rsidR="000824DB" w:rsidRPr="007F2AD9" w:rsidTr="000824DB">
                    <w:trPr>
                      <w:tblCellSpacing w:w="3" w:type="dxa"/>
                    </w:trPr>
                    <w:tc>
                      <w:tcPr>
                        <w:tcW w:w="0" w:type="auto"/>
                        <w:vAlign w:val="center"/>
                        <w:hideMark/>
                      </w:tcPr>
                      <w:tbl>
                        <w:tblPr>
                          <w:tblW w:w="0" w:type="auto"/>
                          <w:tblCellSpacing w:w="3" w:type="dxa"/>
                          <w:tblCellMar>
                            <w:left w:w="0" w:type="dxa"/>
                            <w:right w:w="0" w:type="dxa"/>
                          </w:tblCellMar>
                          <w:tblLook w:val="04A0" w:firstRow="1" w:lastRow="0" w:firstColumn="1" w:lastColumn="0" w:noHBand="0" w:noVBand="1"/>
                        </w:tblPr>
                        <w:tblGrid>
                          <w:gridCol w:w="89"/>
                          <w:gridCol w:w="594"/>
                          <w:gridCol w:w="8489"/>
                        </w:tblGrid>
                        <w:tr w:rsidR="000824DB" w:rsidRPr="007F2AD9" w:rsidTr="0083550D">
                          <w:trPr>
                            <w:tblCellSpacing w:w="3" w:type="dxa"/>
                          </w:trPr>
                          <w:tc>
                            <w:tcPr>
                              <w:tcW w:w="0" w:type="auto"/>
                              <w:hideMark/>
                            </w:tcPr>
                            <w:p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w:t>
                              </w:r>
                            </w:p>
                          </w:tc>
                          <w:tc>
                            <w:tcPr>
                              <w:tcW w:w="588" w:type="dxa"/>
                              <w:vAlign w:val="center"/>
                              <w:hideMark/>
                            </w:tcPr>
                            <w:p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 </w:t>
                              </w:r>
                            </w:p>
                          </w:tc>
                          <w:tc>
                            <w:tcPr>
                              <w:tcW w:w="8480" w:type="dxa"/>
                              <w:vAlign w:val="center"/>
                              <w:hideMark/>
                            </w:tcPr>
                            <w:p w:rsidR="000824DB" w:rsidRPr="000824DB" w:rsidRDefault="000824DB" w:rsidP="000824DB">
                              <w:pPr>
                                <w:spacing w:after="0" w:line="240" w:lineRule="auto"/>
                                <w:rPr>
                                  <w:rFonts w:ascii="Verdana" w:eastAsia="Times New Roman" w:hAnsi="Verdana" w:cs="Times New Roman"/>
                                  <w:b/>
                                  <w:color w:val="333333"/>
                                  <w:sz w:val="17"/>
                                  <w:szCs w:val="17"/>
                                  <w:lang w:val="de-AT"/>
                                </w:rPr>
                              </w:pPr>
                              <w:r w:rsidRPr="000824DB">
                                <w:rPr>
                                  <w:rFonts w:ascii="Verdana" w:eastAsia="Times New Roman" w:hAnsi="Verdana" w:cs="Times New Roman"/>
                                  <w:b/>
                                  <w:color w:val="333333"/>
                                  <w:sz w:val="17"/>
                                  <w:szCs w:val="17"/>
                                  <w:lang w:val="de-AT"/>
                                </w:rPr>
                                <w:t>Durch welche Maßnahmen oder Rahmenbedingungen fördert Ihr Projekt die Bereitschaft zum Lehren und Lernen von Sprachen besonders?</w:t>
                              </w:r>
                            </w:p>
                          </w:tc>
                        </w:tr>
                        <w:tr w:rsidR="000824DB" w:rsidRPr="007F2AD9" w:rsidTr="0083550D">
                          <w:trPr>
                            <w:tblCellSpacing w:w="3" w:type="dxa"/>
                          </w:trPr>
                          <w:tc>
                            <w:tcPr>
                              <w:tcW w:w="0" w:type="auto"/>
                              <w:hideMark/>
                            </w:tcPr>
                            <w:p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w:t>
                              </w:r>
                            </w:p>
                          </w:tc>
                          <w:tc>
                            <w:tcPr>
                              <w:tcW w:w="588" w:type="dxa"/>
                              <w:vAlign w:val="center"/>
                              <w:hideMark/>
                            </w:tcPr>
                            <w:p w:rsidR="000824DB" w:rsidRPr="000824DB" w:rsidRDefault="000824DB" w:rsidP="000824DB">
                              <w:pPr>
                                <w:spacing w:after="0" w:line="240" w:lineRule="auto"/>
                                <w:rPr>
                                  <w:rFonts w:ascii="Times New Roman" w:eastAsia="Times New Roman" w:hAnsi="Times New Roman" w:cs="Times New Roman"/>
                                  <w:b/>
                                  <w:sz w:val="24"/>
                                  <w:szCs w:val="24"/>
                                </w:rPr>
                              </w:pPr>
                              <w:r w:rsidRPr="000824DB">
                                <w:rPr>
                                  <w:rFonts w:ascii="Times New Roman" w:eastAsia="Times New Roman" w:hAnsi="Times New Roman" w:cs="Times New Roman"/>
                                  <w:b/>
                                  <w:sz w:val="24"/>
                                  <w:szCs w:val="24"/>
                                </w:rPr>
                                <w:t> </w:t>
                              </w:r>
                            </w:p>
                          </w:tc>
                          <w:tc>
                            <w:tcPr>
                              <w:tcW w:w="8480" w:type="dxa"/>
                              <w:vAlign w:val="center"/>
                              <w:hideMark/>
                            </w:tcPr>
                            <w:p w:rsidR="000824DB" w:rsidRDefault="000824DB" w:rsidP="000824DB">
                              <w:pPr>
                                <w:spacing w:after="0" w:line="240" w:lineRule="auto"/>
                                <w:rPr>
                                  <w:rFonts w:ascii="Verdana" w:eastAsia="Times New Roman" w:hAnsi="Verdana" w:cs="Times New Roman"/>
                                  <w:b/>
                                  <w:color w:val="333333"/>
                                  <w:sz w:val="17"/>
                                  <w:szCs w:val="17"/>
                                  <w:lang w:val="de-AT"/>
                                </w:rPr>
                              </w:pPr>
                              <w:r w:rsidRPr="000824DB">
                                <w:rPr>
                                  <w:rFonts w:ascii="Verdana" w:eastAsia="Times New Roman" w:hAnsi="Verdana" w:cs="Times New Roman"/>
                                  <w:b/>
                                  <w:color w:val="333333"/>
                                  <w:sz w:val="17"/>
                                  <w:szCs w:val="17"/>
                                  <w:lang w:val="de-AT"/>
                                </w:rPr>
                                <w:t>Fördert Ihr Projekt die Bereitschaft Sprachen intensiver oder selbständiger zu lernen bzw. zu lehren?</w:t>
                              </w:r>
                              <w:r w:rsidRPr="000824DB">
                                <w:rPr>
                                  <w:rFonts w:ascii="Verdana" w:eastAsia="Times New Roman" w:hAnsi="Verdana" w:cs="Times New Roman"/>
                                  <w:b/>
                                  <w:color w:val="333333"/>
                                  <w:sz w:val="17"/>
                                  <w:szCs w:val="17"/>
                                  <w:lang w:val="de-AT"/>
                                </w:rPr>
                                <w:br/>
                                <w:t>Sich mit weiteren Sprachen oder Sprachvarianten auseinander zu setzen?</w:t>
                              </w:r>
                              <w:r w:rsidRPr="000824DB">
                                <w:rPr>
                                  <w:rFonts w:ascii="Verdana" w:eastAsia="Times New Roman" w:hAnsi="Verdana" w:cs="Times New Roman"/>
                                  <w:b/>
                                  <w:color w:val="333333"/>
                                  <w:sz w:val="17"/>
                                  <w:szCs w:val="17"/>
                                  <w:lang w:val="de-AT"/>
                                </w:rPr>
                                <w:br/>
                                <w:t>Die vorhandene Mehrsprachigkeit Ihrer Zielgruppe / der Lehrenden zu berücksichtigen?</w:t>
                              </w:r>
                            </w:p>
                            <w:p w:rsidR="000824DB" w:rsidRDefault="000824DB" w:rsidP="000824DB">
                              <w:pPr>
                                <w:spacing w:after="0" w:line="240" w:lineRule="auto"/>
                                <w:rPr>
                                  <w:rFonts w:ascii="Verdana" w:eastAsia="Times New Roman" w:hAnsi="Verdana" w:cs="Times New Roman"/>
                                  <w:b/>
                                  <w:color w:val="333333"/>
                                  <w:sz w:val="17"/>
                                  <w:szCs w:val="17"/>
                                  <w:lang w:val="de-AT"/>
                                </w:rPr>
                              </w:pPr>
                            </w:p>
                            <w:p w:rsidR="000824DB" w:rsidRPr="0083550D" w:rsidRDefault="0083550D" w:rsidP="000824DB">
                              <w:pPr>
                                <w:spacing w:after="0" w:line="240" w:lineRule="auto"/>
                                <w:rPr>
                                  <w:rFonts w:ascii="Arial" w:eastAsia="Times New Roman" w:hAnsi="Arial" w:cs="Arial"/>
                                  <w:color w:val="333333"/>
                                  <w:sz w:val="20"/>
                                  <w:szCs w:val="20"/>
                                  <w:shd w:val="clear" w:color="auto" w:fill="FFFFFF"/>
                                  <w:lang w:val="de-AT"/>
                                </w:rPr>
                              </w:pPr>
                              <w:r w:rsidRPr="0083550D">
                                <w:rPr>
                                  <w:rFonts w:ascii="Arial" w:hAnsi="Arial" w:cs="Arial"/>
                                  <w:color w:val="333333"/>
                                  <w:sz w:val="20"/>
                                  <w:szCs w:val="20"/>
                                  <w:shd w:val="clear" w:color="auto" w:fill="FFFFFF"/>
                                  <w:lang w:val="de-AT"/>
                                </w:rPr>
                                <w:t>Eigentlich sind diese Fragen bereits oben beantwortet: JA, unser Projekt fördert ganz klar die Motivation Sprachen zu lernen und Sprachen als wichtige persönliche Schätze wahrzunehmen. </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Wie oben kurz beschrieben, fördert unser Konzept der flexiblen Eingangsstufe (FLEXI) das selbständige Lernen und Arbeiten. Diese Selbständigkeit wurde bei der Erstellung der digital stories in Englisch sehr klar sichtbar. Die Kinder arbeiteten selbständig und ohne Angst vor Fehlern mit dem klaren Ziel, ihre persönliche Geschichte zu erzählen. Sogar  viele Kinder im ersten Lernjahr wollten ihre Geschichte auf Englisch erzählen und produzierten eigenständig beachtliche, sehr gut verständliche Versionen in ihrer Interlanguage. Um die Geschichten dann vor Publikum zu präsentieren, forderten die Kinder dann konstruktives Feedback der Lehrpersonen bei der Überarbeitung. Anschließend übten die Kinder das mündliche Erzählen in der Fremdsprache. Die entstandenen digital stories zeigen, wie gut die Kinder ihre Geschichten auf Englisch erzählen können. Aussprache und Intonation wirken meist sehr authentisch und es ist klar sichtbar, dass die Kinder die Fremdsprache dazu verwenden, persönlich wichtige Dinge zu kommunizieren. Hier werden keine belanglosen Dialoge auswendig gelernt, sondern der Lernende steht im Mittelpunkt und benützt die Sprache zu authentischer Kommunikation. Dieses Grundkonzept beeinflusst alle unsere methodischen Entscheidungen im Sprachunterricht und ermöglicht es den Kindern das Erlernen der Fremdsprache als sinnvoll (im Sinne von "meaningful"  -- also persönlich bedeutsam) zu erleben. </w:t>
                              </w:r>
                            </w:p>
                            <w:p w:rsidR="000824DB" w:rsidRPr="00D83EBF" w:rsidRDefault="000824DB" w:rsidP="000824DB">
                              <w:pPr>
                                <w:spacing w:after="0" w:line="240" w:lineRule="auto"/>
                                <w:rPr>
                                  <w:rFonts w:ascii="Arial" w:eastAsia="Times New Roman" w:hAnsi="Arial" w:cs="Arial"/>
                                  <w:color w:val="333333"/>
                                  <w:sz w:val="20"/>
                                  <w:szCs w:val="20"/>
                                  <w:shd w:val="clear" w:color="auto" w:fill="FFFFFF"/>
                                  <w:lang w:val="de-AT"/>
                                </w:rPr>
                              </w:pPr>
                            </w:p>
                            <w:tbl>
                              <w:tblPr>
                                <w:tblW w:w="0" w:type="auto"/>
                                <w:tblCellSpacing w:w="3" w:type="dxa"/>
                                <w:tblCellMar>
                                  <w:left w:w="0" w:type="dxa"/>
                                  <w:right w:w="0" w:type="dxa"/>
                                </w:tblCellMar>
                                <w:tblLook w:val="04A0" w:firstRow="1" w:lastRow="0" w:firstColumn="1" w:lastColumn="0" w:noHBand="0" w:noVBand="1"/>
                              </w:tblPr>
                              <w:tblGrid>
                                <w:gridCol w:w="8480"/>
                              </w:tblGrid>
                              <w:tr w:rsidR="000824DB" w:rsidRPr="007F2AD9" w:rsidTr="000824DB">
                                <w:trPr>
                                  <w:tblCellSpacing w:w="3" w:type="dxa"/>
                                </w:trPr>
                                <w:tc>
                                  <w:tcPr>
                                    <w:tcW w:w="0" w:type="auto"/>
                                    <w:vAlign w:val="center"/>
                                    <w:hideMark/>
                                  </w:tcPr>
                                  <w:p w:rsidR="000824DB" w:rsidRPr="000824DB" w:rsidRDefault="000824DB" w:rsidP="000824DB">
                                    <w:pPr>
                                      <w:spacing w:after="0" w:line="240" w:lineRule="auto"/>
                                      <w:rPr>
                                        <w:rFonts w:ascii="Verdana" w:eastAsia="Times New Roman" w:hAnsi="Verdana" w:cs="Times New Roman"/>
                                        <w:color w:val="999999"/>
                                        <w:sz w:val="15"/>
                                        <w:szCs w:val="15"/>
                                        <w:lang w:val="de-AT"/>
                                      </w:rPr>
                                    </w:pPr>
                                    <w:r w:rsidRPr="000824DB">
                                      <w:rPr>
                                        <w:rFonts w:ascii="Verdana" w:eastAsia="Times New Roman" w:hAnsi="Verdana" w:cs="Times New Roman"/>
                                        <w:b/>
                                        <w:bCs/>
                                        <w:color w:val="333333"/>
                                        <w:sz w:val="18"/>
                                        <w:szCs w:val="18"/>
                                        <w:lang w:val="de-AT"/>
                                      </w:rPr>
                                      <w:t>Kriterium D: Originalität und Kreativität</w:t>
                                    </w:r>
                                  </w:p>
                                </w:tc>
                              </w:tr>
                              <w:tr w:rsidR="000824DB" w:rsidRPr="007F2AD9" w:rsidTr="000824DB">
                                <w:trPr>
                                  <w:tblCellSpacing w:w="3" w:type="dxa"/>
                                </w:trPr>
                                <w:tc>
                                  <w:tcPr>
                                    <w:tcW w:w="0" w:type="auto"/>
                                    <w:vAlign w:val="center"/>
                                    <w:hideMark/>
                                  </w:tcPr>
                                  <w:tbl>
                                    <w:tblPr>
                                      <w:tblW w:w="0" w:type="auto"/>
                                      <w:tblCellSpacing w:w="3" w:type="dxa"/>
                                      <w:tblCellMar>
                                        <w:left w:w="0" w:type="dxa"/>
                                        <w:right w:w="0" w:type="dxa"/>
                                      </w:tblCellMar>
                                      <w:tblLook w:val="04A0" w:firstRow="1" w:lastRow="0" w:firstColumn="1" w:lastColumn="0" w:noHBand="0" w:noVBand="1"/>
                                    </w:tblPr>
                                    <w:tblGrid>
                                      <w:gridCol w:w="89"/>
                                      <w:gridCol w:w="66"/>
                                      <w:gridCol w:w="8313"/>
                                    </w:tblGrid>
                                    <w:tr w:rsidR="000824DB" w:rsidRPr="007F2AD9">
                                      <w:trPr>
                                        <w:tblCellSpacing w:w="3" w:type="dxa"/>
                                      </w:trPr>
                                      <w:tc>
                                        <w:tcPr>
                                          <w:tcW w:w="0" w:type="auto"/>
                                          <w:hideMark/>
                                        </w:tcPr>
                                        <w:p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w:t>
                                          </w:r>
                                        </w:p>
                                      </w:tc>
                                      <w:tc>
                                        <w:tcPr>
                                          <w:tcW w:w="0" w:type="auto"/>
                                          <w:vAlign w:val="center"/>
                                          <w:hideMark/>
                                        </w:tcPr>
                                        <w:p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 </w:t>
                                          </w:r>
                                        </w:p>
                                      </w:tc>
                                      <w:tc>
                                        <w:tcPr>
                                          <w:tcW w:w="0" w:type="auto"/>
                                          <w:vAlign w:val="center"/>
                                          <w:hideMark/>
                                        </w:tcPr>
                                        <w:p w:rsidR="000824DB" w:rsidRPr="000824DB" w:rsidRDefault="000824DB" w:rsidP="000824DB">
                                          <w:pPr>
                                            <w:spacing w:after="0" w:line="240" w:lineRule="auto"/>
                                            <w:rPr>
                                              <w:rFonts w:ascii="Verdana" w:eastAsia="Times New Roman" w:hAnsi="Verdana" w:cs="Times New Roman"/>
                                              <w:b/>
                                              <w:color w:val="333333"/>
                                              <w:sz w:val="17"/>
                                              <w:szCs w:val="17"/>
                                              <w:lang w:val="de-AT"/>
                                            </w:rPr>
                                          </w:pPr>
                                          <w:r w:rsidRPr="000824DB">
                                            <w:rPr>
                                              <w:rFonts w:ascii="Verdana" w:eastAsia="Times New Roman" w:hAnsi="Verdana" w:cs="Times New Roman"/>
                                              <w:b/>
                                              <w:color w:val="333333"/>
                                              <w:sz w:val="17"/>
                                              <w:szCs w:val="17"/>
                                              <w:lang w:val="de-AT"/>
                                            </w:rPr>
                                            <w:t>Welche Aspekte Ihres Projekts sind für Ihren Bildungsbereich / Ihre Region neu?</w:t>
                                          </w:r>
                                        </w:p>
                                      </w:tc>
                                    </w:tr>
                                    <w:tr w:rsidR="000824DB" w:rsidRPr="007F2AD9">
                                      <w:trPr>
                                        <w:tblCellSpacing w:w="3" w:type="dxa"/>
                                      </w:trPr>
                                      <w:tc>
                                        <w:tcPr>
                                          <w:tcW w:w="0" w:type="auto"/>
                                          <w:hideMark/>
                                        </w:tcPr>
                                        <w:p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w:t>
                                          </w:r>
                                        </w:p>
                                      </w:tc>
                                      <w:tc>
                                        <w:tcPr>
                                          <w:tcW w:w="0" w:type="auto"/>
                                          <w:hideMark/>
                                        </w:tcPr>
                                        <w:p w:rsidR="000824DB" w:rsidRPr="000824DB" w:rsidRDefault="000824DB" w:rsidP="000824DB">
                                          <w:pPr>
                                            <w:spacing w:after="0" w:line="240" w:lineRule="auto"/>
                                            <w:rPr>
                                              <w:rFonts w:ascii="Times New Roman" w:eastAsia="Times New Roman" w:hAnsi="Times New Roman" w:cs="Times New Roman"/>
                                              <w:sz w:val="24"/>
                                              <w:szCs w:val="24"/>
                                            </w:rPr>
                                          </w:pPr>
                                          <w:r w:rsidRPr="000824DB">
                                            <w:rPr>
                                              <w:rFonts w:ascii="Times New Roman" w:eastAsia="Times New Roman" w:hAnsi="Times New Roman" w:cs="Times New Roman"/>
                                              <w:sz w:val="24"/>
                                              <w:szCs w:val="24"/>
                                            </w:rPr>
                                            <w:t> </w:t>
                                          </w:r>
                                        </w:p>
                                      </w:tc>
                                      <w:tc>
                                        <w:tcPr>
                                          <w:tcW w:w="0" w:type="auto"/>
                                          <w:hideMark/>
                                        </w:tcPr>
                                        <w:p w:rsidR="000824DB" w:rsidRDefault="000824DB" w:rsidP="000824DB">
                                          <w:pPr>
                                            <w:spacing w:after="0" w:line="240" w:lineRule="auto"/>
                                            <w:rPr>
                                              <w:rFonts w:ascii="Verdana" w:eastAsia="Times New Roman" w:hAnsi="Verdana" w:cs="Times New Roman"/>
                                              <w:b/>
                                              <w:color w:val="333333"/>
                                              <w:sz w:val="17"/>
                                              <w:szCs w:val="17"/>
                                              <w:lang w:val="de-AT"/>
                                            </w:rPr>
                                          </w:pPr>
                                          <w:r w:rsidRPr="000824DB">
                                            <w:rPr>
                                              <w:rFonts w:ascii="Verdana" w:eastAsia="Times New Roman" w:hAnsi="Verdana" w:cs="Times New Roman"/>
                                              <w:b/>
                                              <w:color w:val="333333"/>
                                              <w:sz w:val="17"/>
                                              <w:szCs w:val="17"/>
                                              <w:lang w:val="de-AT"/>
                                            </w:rPr>
                                            <w:t>Welche Innovationen werden in Ihrem Projekt verwirklicht?</w:t>
                                          </w:r>
                                        </w:p>
                                        <w:p w:rsidR="000824DB" w:rsidRDefault="000824DB" w:rsidP="000824DB">
                                          <w:pPr>
                                            <w:spacing w:after="0" w:line="240" w:lineRule="auto"/>
                                            <w:rPr>
                                              <w:rFonts w:ascii="Verdana" w:eastAsia="Times New Roman" w:hAnsi="Verdana" w:cs="Times New Roman"/>
                                              <w:b/>
                                              <w:color w:val="333333"/>
                                              <w:sz w:val="17"/>
                                              <w:szCs w:val="17"/>
                                              <w:lang w:val="de-AT"/>
                                            </w:rPr>
                                          </w:pPr>
                                        </w:p>
                                        <w:p w:rsidR="00592C6F" w:rsidRPr="0083550D" w:rsidRDefault="0083550D" w:rsidP="000824DB">
                                          <w:pPr>
                                            <w:spacing w:after="0" w:line="240" w:lineRule="auto"/>
                                            <w:rPr>
                                              <w:rFonts w:ascii="Arial" w:eastAsia="Times New Roman" w:hAnsi="Arial" w:cs="Arial"/>
                                              <w:color w:val="333333"/>
                                              <w:sz w:val="20"/>
                                              <w:szCs w:val="20"/>
                                              <w:shd w:val="clear" w:color="auto" w:fill="FFFFFF"/>
                                              <w:lang w:val="de-AT"/>
                                            </w:rPr>
                                          </w:pPr>
                                          <w:r w:rsidRPr="0083550D">
                                            <w:rPr>
                                              <w:rFonts w:ascii="Arial" w:hAnsi="Arial" w:cs="Arial"/>
                                              <w:color w:val="333333"/>
                                              <w:sz w:val="20"/>
                                              <w:szCs w:val="20"/>
                                              <w:shd w:val="clear" w:color="auto" w:fill="FFFFFF"/>
                                              <w:lang w:val="de-AT"/>
                                            </w:rPr>
                                            <w:t>Die Methode des digital storytelling nach dem California Modell von Joe Lambert ist im schulischen Kontext noch relativ neu. Die Methode verbindet einersteits die alte Tradition des mündlichen Erzählens, und setzt diese kreativ mit digitalen tools um. Dadurch ist es möglich eine wesentlich größere Reichweite zu erzielen und Menschen, die sonst oft nicht gehört werden, eine Stimme zu geben. Aus diesem Grund ist die Methode des digital storytelling vor allem für Kinder und Minderheiten bestens geeignet und ermöglicht es auch Personen mit Behinderungen gehört zu werden. Der integrative Ansatz  des digital storytelling hat  auch im Rahmen der Behindertenarbeit und der Seniorenarbeit Einzug gefunden.</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Im schulischen Kontext ist die Methode optimal für den Sprachunterricht (Muttersprache und Fremdsprachen) geeignet, da sie auch persönliche und emotionale Aspekte des Lernens berücksichtigt und dadurch zu mehr "engagement" und "deep learning" führt. </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Durch die Methode des digital storytelling erleben sich die Erzähler und Erzählerinnen als aktive Teilnehmer der Gesellschaft im internationalen Kontext. Digital storytelling macht sie und ihre Geschichten, Anliegen, Wünsche und Träume sichtbar , und wirkt so der "invisibility", unter der vor allem Mitglieder von Minderheiten oft leiden, entgegen.</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Dies ist sogar mit den 10-11 jährigen Kindern in diesem Projekt bestens gelungen.</w:t>
                                          </w:r>
                                        </w:p>
                                        <w:p w:rsidR="00592C6F" w:rsidRDefault="00592C6F" w:rsidP="000824DB">
                                          <w:pPr>
                                            <w:spacing w:after="0" w:line="240" w:lineRule="auto"/>
                                            <w:rPr>
                                              <w:rFonts w:ascii="Arial" w:eastAsia="Times New Roman" w:hAnsi="Arial" w:cs="Arial"/>
                                              <w:color w:val="333333"/>
                                              <w:sz w:val="20"/>
                                              <w:szCs w:val="20"/>
                                              <w:shd w:val="clear" w:color="auto" w:fill="FFFFFF"/>
                                              <w:lang w:val="de-AT"/>
                                            </w:rPr>
                                          </w:pPr>
                                        </w:p>
                                        <w:p w:rsidR="00592C6F" w:rsidRPr="00592C6F" w:rsidRDefault="00592C6F" w:rsidP="00592C6F">
                                          <w:pPr>
                                            <w:spacing w:after="0" w:line="240" w:lineRule="auto"/>
                                            <w:rPr>
                                              <w:rFonts w:ascii="Times New Roman" w:eastAsia="Times New Roman" w:hAnsi="Times New Roman" w:cs="Times New Roman"/>
                                              <w:sz w:val="24"/>
                                              <w:szCs w:val="24"/>
                                            </w:rPr>
                                          </w:pPr>
                                          <w:proofErr w:type="spellStart"/>
                                          <w:r w:rsidRPr="00592C6F">
                                            <w:rPr>
                                              <w:rFonts w:ascii="Times New Roman" w:eastAsia="Times New Roman" w:hAnsi="Times New Roman" w:cs="Times New Roman"/>
                                              <w:b/>
                                              <w:bCs/>
                                              <w:sz w:val="24"/>
                                              <w:szCs w:val="24"/>
                                            </w:rPr>
                                            <w:t>Kriterium</w:t>
                                          </w:r>
                                          <w:proofErr w:type="spellEnd"/>
                                          <w:r w:rsidRPr="00592C6F">
                                            <w:rPr>
                                              <w:rFonts w:ascii="Times New Roman" w:eastAsia="Times New Roman" w:hAnsi="Times New Roman" w:cs="Times New Roman"/>
                                              <w:b/>
                                              <w:bCs/>
                                              <w:sz w:val="24"/>
                                              <w:szCs w:val="24"/>
                                            </w:rPr>
                                            <w:t xml:space="preserve"> E: </w:t>
                                          </w:r>
                                          <w:proofErr w:type="spellStart"/>
                                          <w:r w:rsidRPr="00592C6F">
                                            <w:rPr>
                                              <w:rFonts w:ascii="Times New Roman" w:eastAsia="Times New Roman" w:hAnsi="Times New Roman" w:cs="Times New Roman"/>
                                              <w:b/>
                                              <w:bCs/>
                                              <w:sz w:val="24"/>
                                              <w:szCs w:val="24"/>
                                            </w:rPr>
                                            <w:t>Europäische</w:t>
                                          </w:r>
                                          <w:proofErr w:type="spellEnd"/>
                                          <w:r w:rsidRPr="00592C6F">
                                            <w:rPr>
                                              <w:rFonts w:ascii="Times New Roman" w:eastAsia="Times New Roman" w:hAnsi="Times New Roman" w:cs="Times New Roman"/>
                                              <w:b/>
                                              <w:bCs/>
                                              <w:sz w:val="24"/>
                                              <w:szCs w:val="24"/>
                                            </w:rPr>
                                            <w:t xml:space="preserve"> Dimension</w:t>
                                          </w:r>
                                        </w:p>
                                        <w:tbl>
                                          <w:tblPr>
                                            <w:tblW w:w="0" w:type="auto"/>
                                            <w:tblCellSpacing w:w="3" w:type="dxa"/>
                                            <w:tblCellMar>
                                              <w:left w:w="0" w:type="dxa"/>
                                              <w:right w:w="0" w:type="dxa"/>
                                            </w:tblCellMar>
                                            <w:tblLook w:val="04A0" w:firstRow="1" w:lastRow="0" w:firstColumn="1" w:lastColumn="0" w:noHBand="0" w:noVBand="1"/>
                                          </w:tblPr>
                                          <w:tblGrid>
                                            <w:gridCol w:w="89"/>
                                            <w:gridCol w:w="66"/>
                                            <w:gridCol w:w="8149"/>
                                          </w:tblGrid>
                                          <w:tr w:rsidR="00592C6F" w:rsidRPr="007F2AD9" w:rsidTr="00592C6F">
                                            <w:trPr>
                                              <w:tblCellSpacing w:w="3" w:type="dxa"/>
                                            </w:trPr>
                                            <w:tc>
                                              <w:tcPr>
                                                <w:tcW w:w="0" w:type="auto"/>
                                                <w:hideMark/>
                                              </w:tcPr>
                                              <w:p w:rsidR="00592C6F" w:rsidRPr="00592C6F" w:rsidRDefault="00592C6F" w:rsidP="00592C6F">
                                                <w:pPr>
                                                  <w:spacing w:after="0" w:line="240" w:lineRule="auto"/>
                                                  <w:rPr>
                                                    <w:rFonts w:ascii="Times New Roman" w:eastAsia="Times New Roman" w:hAnsi="Times New Roman" w:cs="Times New Roman"/>
                                                    <w:sz w:val="24"/>
                                                    <w:szCs w:val="24"/>
                                                  </w:rPr>
                                                </w:pPr>
                                                <w:r w:rsidRPr="00592C6F">
                                                  <w:rPr>
                                                    <w:rFonts w:ascii="Times New Roman" w:eastAsia="Times New Roman" w:hAnsi="Times New Roman" w:cs="Times New Roman"/>
                                                    <w:sz w:val="24"/>
                                                    <w:szCs w:val="24"/>
                                                  </w:rPr>
                                                  <w:t>-</w:t>
                                                </w:r>
                                              </w:p>
                                            </w:tc>
                                            <w:tc>
                                              <w:tcPr>
                                                <w:tcW w:w="0" w:type="auto"/>
                                                <w:vAlign w:val="center"/>
                                                <w:hideMark/>
                                              </w:tcPr>
                                              <w:p w:rsidR="00592C6F" w:rsidRPr="00592C6F" w:rsidRDefault="00592C6F" w:rsidP="00592C6F">
                                                <w:pPr>
                                                  <w:spacing w:after="0" w:line="240" w:lineRule="auto"/>
                                                  <w:rPr>
                                                    <w:rFonts w:ascii="Times New Roman" w:eastAsia="Times New Roman" w:hAnsi="Times New Roman" w:cs="Times New Roman"/>
                                                    <w:sz w:val="24"/>
                                                    <w:szCs w:val="24"/>
                                                  </w:rPr>
                                                </w:pPr>
                                                <w:r w:rsidRPr="00592C6F">
                                                  <w:rPr>
                                                    <w:rFonts w:ascii="Times New Roman" w:eastAsia="Times New Roman" w:hAnsi="Times New Roman" w:cs="Times New Roman"/>
                                                    <w:sz w:val="24"/>
                                                    <w:szCs w:val="24"/>
                                                  </w:rPr>
                                                  <w:t> </w:t>
                                                </w:r>
                                              </w:p>
                                            </w:tc>
                                            <w:tc>
                                              <w:tcPr>
                                                <w:tcW w:w="0" w:type="auto"/>
                                                <w:vAlign w:val="center"/>
                                                <w:hideMark/>
                                              </w:tcPr>
                                              <w:p w:rsidR="00592C6F" w:rsidRPr="00592C6F" w:rsidRDefault="00592C6F" w:rsidP="00592C6F">
                                                <w:pPr>
                                                  <w:spacing w:after="0" w:line="240" w:lineRule="auto"/>
                                                  <w:rPr>
                                                    <w:rFonts w:ascii="Verdana" w:eastAsia="Times New Roman" w:hAnsi="Verdana" w:cs="Times New Roman"/>
                                                    <w:b/>
                                                    <w:color w:val="333333"/>
                                                    <w:sz w:val="17"/>
                                                    <w:szCs w:val="17"/>
                                                    <w:lang w:val="de-AT"/>
                                                  </w:rPr>
                                                </w:pPr>
                                                <w:r w:rsidRPr="00592C6F">
                                                  <w:rPr>
                                                    <w:rFonts w:ascii="Verdana" w:eastAsia="Times New Roman" w:hAnsi="Verdana" w:cs="Times New Roman"/>
                                                    <w:b/>
                                                    <w:color w:val="333333"/>
                                                    <w:sz w:val="17"/>
                                                    <w:szCs w:val="17"/>
                                                    <w:lang w:val="de-AT"/>
                                                  </w:rPr>
                                                  <w:t>Wie trägt ihr Projekt zur sprachlich-kulturellen Vielfalt Europas bei?</w:t>
                                                </w:r>
                                              </w:p>
                                            </w:tc>
                                          </w:tr>
                                          <w:tr w:rsidR="00592C6F" w:rsidRPr="007F2AD9" w:rsidTr="00592C6F">
                                            <w:trPr>
                                              <w:tblCellSpacing w:w="3" w:type="dxa"/>
                                            </w:trPr>
                                            <w:tc>
                                              <w:tcPr>
                                                <w:tcW w:w="0" w:type="auto"/>
                                                <w:hideMark/>
                                              </w:tcPr>
                                              <w:p w:rsidR="00592C6F" w:rsidRPr="00592C6F" w:rsidRDefault="00592C6F" w:rsidP="00592C6F">
                                                <w:pPr>
                                                  <w:spacing w:after="0" w:line="240" w:lineRule="auto"/>
                                                  <w:rPr>
                                                    <w:rFonts w:ascii="Times New Roman" w:eastAsia="Times New Roman" w:hAnsi="Times New Roman" w:cs="Times New Roman"/>
                                                    <w:sz w:val="24"/>
                                                    <w:szCs w:val="24"/>
                                                  </w:rPr>
                                                </w:pPr>
                                                <w:r w:rsidRPr="00592C6F">
                                                  <w:rPr>
                                                    <w:rFonts w:ascii="Times New Roman" w:eastAsia="Times New Roman" w:hAnsi="Times New Roman" w:cs="Times New Roman"/>
                                                    <w:sz w:val="24"/>
                                                    <w:szCs w:val="24"/>
                                                  </w:rPr>
                                                  <w:lastRenderedPageBreak/>
                                                  <w:t>-</w:t>
                                                </w:r>
                                              </w:p>
                                            </w:tc>
                                            <w:tc>
                                              <w:tcPr>
                                                <w:tcW w:w="0" w:type="auto"/>
                                                <w:hideMark/>
                                              </w:tcPr>
                                              <w:p w:rsidR="00592C6F" w:rsidRPr="00592C6F" w:rsidRDefault="00592C6F" w:rsidP="00592C6F">
                                                <w:pPr>
                                                  <w:spacing w:after="0" w:line="240" w:lineRule="auto"/>
                                                  <w:rPr>
                                                    <w:rFonts w:ascii="Times New Roman" w:eastAsia="Times New Roman" w:hAnsi="Times New Roman" w:cs="Times New Roman"/>
                                                    <w:sz w:val="24"/>
                                                    <w:szCs w:val="24"/>
                                                  </w:rPr>
                                                </w:pPr>
                                                <w:r w:rsidRPr="00592C6F">
                                                  <w:rPr>
                                                    <w:rFonts w:ascii="Times New Roman" w:eastAsia="Times New Roman" w:hAnsi="Times New Roman" w:cs="Times New Roman"/>
                                                    <w:sz w:val="24"/>
                                                    <w:szCs w:val="24"/>
                                                  </w:rPr>
                                                  <w:t> </w:t>
                                                </w:r>
                                              </w:p>
                                            </w:tc>
                                            <w:tc>
                                              <w:tcPr>
                                                <w:tcW w:w="0" w:type="auto"/>
                                                <w:hideMark/>
                                              </w:tcPr>
                                              <w:p w:rsidR="00592C6F" w:rsidRDefault="00592C6F" w:rsidP="00592C6F">
                                                <w:pPr>
                                                  <w:spacing w:after="0" w:line="240" w:lineRule="auto"/>
                                                  <w:rPr>
                                                    <w:rFonts w:ascii="Verdana" w:eastAsia="Times New Roman" w:hAnsi="Verdana" w:cs="Times New Roman"/>
                                                    <w:b/>
                                                    <w:color w:val="333333"/>
                                                    <w:sz w:val="17"/>
                                                    <w:szCs w:val="17"/>
                                                    <w:lang w:val="de-AT"/>
                                                  </w:rPr>
                                                </w:pPr>
                                                <w:r w:rsidRPr="00592C6F">
                                                  <w:rPr>
                                                    <w:rFonts w:ascii="Verdana" w:eastAsia="Times New Roman" w:hAnsi="Verdana" w:cs="Times New Roman"/>
                                                    <w:b/>
                                                    <w:color w:val="333333"/>
                                                    <w:sz w:val="17"/>
                                                    <w:szCs w:val="17"/>
                                                    <w:lang w:val="de-AT"/>
                                                  </w:rPr>
                                                  <w:t>Wie unterstützen Sie mit ihrem Projekt die Bewusstseinsbildung für ein geeintes Europa?</w:t>
                                                </w:r>
                                              </w:p>
                                              <w:p w:rsidR="00592C6F" w:rsidRDefault="00592C6F" w:rsidP="00592C6F">
                                                <w:pPr>
                                                  <w:spacing w:after="0" w:line="240" w:lineRule="auto"/>
                                                  <w:rPr>
                                                    <w:rFonts w:ascii="Verdana" w:eastAsia="Times New Roman" w:hAnsi="Verdana" w:cs="Times New Roman"/>
                                                    <w:b/>
                                                    <w:color w:val="333333"/>
                                                    <w:sz w:val="17"/>
                                                    <w:szCs w:val="17"/>
                                                    <w:lang w:val="de-AT"/>
                                                  </w:rPr>
                                                </w:pPr>
                                              </w:p>
                                              <w:p w:rsidR="00592C6F" w:rsidRPr="0083550D" w:rsidRDefault="0083550D" w:rsidP="00592C6F">
                                                <w:pPr>
                                                  <w:spacing w:after="0" w:line="240" w:lineRule="auto"/>
                                                  <w:rPr>
                                                    <w:rFonts w:ascii="Arial" w:eastAsia="Times New Roman" w:hAnsi="Arial" w:cs="Arial"/>
                                                    <w:color w:val="333333"/>
                                                    <w:sz w:val="20"/>
                                                    <w:szCs w:val="20"/>
                                                    <w:shd w:val="clear" w:color="auto" w:fill="FFFFFF"/>
                                                    <w:lang w:val="de-AT"/>
                                                  </w:rPr>
                                                </w:pPr>
                                                <w:r w:rsidRPr="0083550D">
                                                  <w:rPr>
                                                    <w:rFonts w:ascii="Arial" w:hAnsi="Arial" w:cs="Arial"/>
                                                    <w:color w:val="333333"/>
                                                    <w:sz w:val="20"/>
                                                    <w:szCs w:val="20"/>
                                                    <w:shd w:val="clear" w:color="auto" w:fill="FFFFFF"/>
                                                    <w:lang w:val="de-AT"/>
                                                  </w:rPr>
                                                  <w:t>Im Projekt "Wurzeln und Schätze" wurde klar gezeigt, dass sprachliche und  kulturelle Vielfalt ein Gewinn für alle ist. Die  teilnehmenden Kindern lernten ihre eigenen kulturellen Wurzeln besser kennen und fanden viele neue und interessante Dinge über die Kulturen ihrer Mitschüler und Mitschülerinnen heraus. Die Kinder haben in diesem Projekt gelernt, die Welt aus verschiedenen Perspektiven zu sehen und den eigenen Standpunkt als einen von vielen wahrzunehmen.</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Durch das Kennenlernen von so viel positiv besetzter, kultureller Vielfalt, hat echte TRANSkulturelle Kommunikation stattgefunden, in der jeder von jedem lernt und eine neue, bunte Schulkultur entstehen kann.</w:t>
                                                </w:r>
                                                <w:r w:rsidRPr="0083550D">
                                                  <w:rPr>
                                                    <w:rFonts w:ascii="Arial" w:hAnsi="Arial" w:cs="Arial"/>
                                                    <w:color w:val="333333"/>
                                                    <w:sz w:val="20"/>
                                                    <w:szCs w:val="20"/>
                                                    <w:lang w:val="de-AT"/>
                                                  </w:rPr>
                                                  <w:br/>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Das Projekt hat sowohl bei Schülern und Schülerinnen, als auch im Kollegium das Interesse für interkulturelles Lernen gestärkt. Als unmittelbare Folge haben wir uns entschlossen, stärker an internationalen Projekten teilzunehmen.  Wir arbeiten gerade an einem Erasmus KA2 Antrag zum Thema "Games for Active Learning". In diesem Projekt werden die Kinder mit Schülern und SchülerInnen aus 5 anderen Ländern kommunizieren und kooperieren, und so den Wert des Fremdsprachenlernens hautnah erleben.</w:t>
                                                </w:r>
                                              </w:p>
                                              <w:p w:rsidR="00592C6F" w:rsidRPr="00D83EBF" w:rsidRDefault="00592C6F" w:rsidP="00592C6F">
                                                <w:pPr>
                                                  <w:spacing w:after="0" w:line="240" w:lineRule="auto"/>
                                                  <w:rPr>
                                                    <w:rFonts w:ascii="Arial" w:eastAsia="Times New Roman" w:hAnsi="Arial" w:cs="Arial"/>
                                                    <w:color w:val="333333"/>
                                                    <w:sz w:val="20"/>
                                                    <w:szCs w:val="20"/>
                                                    <w:shd w:val="clear" w:color="auto" w:fill="FFFFFF"/>
                                                    <w:lang w:val="de-AT"/>
                                                  </w:rPr>
                                                </w:pPr>
                                              </w:p>
                                              <w:tbl>
                                                <w:tblPr>
                                                  <w:tblW w:w="0" w:type="auto"/>
                                                  <w:tblCellSpacing w:w="3" w:type="dxa"/>
                                                  <w:tblCellMar>
                                                    <w:left w:w="0" w:type="dxa"/>
                                                    <w:right w:w="0" w:type="dxa"/>
                                                  </w:tblCellMar>
                                                  <w:tblLook w:val="04A0" w:firstRow="1" w:lastRow="0" w:firstColumn="1" w:lastColumn="0" w:noHBand="0" w:noVBand="1"/>
                                                </w:tblPr>
                                                <w:tblGrid>
                                                  <w:gridCol w:w="8140"/>
                                                </w:tblGrid>
                                                <w:tr w:rsidR="00592C6F" w:rsidRPr="007F2AD9" w:rsidTr="00592C6F">
                                                  <w:trPr>
                                                    <w:tblCellSpacing w:w="3" w:type="dxa"/>
                                                  </w:trPr>
                                                  <w:tc>
                                                    <w:tcPr>
                                                      <w:tcW w:w="0" w:type="auto"/>
                                                      <w:vAlign w:val="center"/>
                                                      <w:hideMark/>
                                                    </w:tcPr>
                                                    <w:p w:rsidR="00592C6F" w:rsidRPr="00592C6F" w:rsidRDefault="00592C6F" w:rsidP="00592C6F">
                                                      <w:pPr>
                                                        <w:spacing w:after="0" w:line="240" w:lineRule="auto"/>
                                                        <w:rPr>
                                                          <w:rFonts w:ascii="Verdana" w:eastAsia="Times New Roman" w:hAnsi="Verdana" w:cs="Times New Roman"/>
                                                          <w:b/>
                                                          <w:bCs/>
                                                          <w:color w:val="333333"/>
                                                          <w:sz w:val="18"/>
                                                          <w:szCs w:val="18"/>
                                                          <w:lang w:val="de-AT"/>
                                                        </w:rPr>
                                                      </w:pPr>
                                                      <w:r w:rsidRPr="00592C6F">
                                                        <w:rPr>
                                                          <w:rFonts w:ascii="Verdana" w:eastAsia="Times New Roman" w:hAnsi="Verdana" w:cs="Times New Roman"/>
                                                          <w:b/>
                                                          <w:bCs/>
                                                          <w:color w:val="333333"/>
                                                          <w:sz w:val="18"/>
                                                          <w:szCs w:val="18"/>
                                                          <w:lang w:val="de-AT"/>
                                                        </w:rPr>
                                                        <w:t>Kriterium F: Übertragbarkeit und Nachhaltigkeit</w:t>
                                                      </w:r>
                                                    </w:p>
                                                  </w:tc>
                                                </w:tr>
                                                <w:tr w:rsidR="00592C6F" w:rsidRPr="007F2AD9" w:rsidTr="00592C6F">
                                                  <w:trPr>
                                                    <w:tblCellSpacing w:w="3" w:type="dxa"/>
                                                  </w:trPr>
                                                  <w:tc>
                                                    <w:tcPr>
                                                      <w:tcW w:w="0" w:type="auto"/>
                                                      <w:vAlign w:val="center"/>
                                                      <w:hideMark/>
                                                    </w:tcPr>
                                                    <w:tbl>
                                                      <w:tblPr>
                                                        <w:tblW w:w="0" w:type="auto"/>
                                                        <w:tblCellSpacing w:w="3" w:type="dxa"/>
                                                        <w:tblCellMar>
                                                          <w:left w:w="0" w:type="dxa"/>
                                                          <w:right w:w="0" w:type="dxa"/>
                                                        </w:tblCellMar>
                                                        <w:tblLook w:val="04A0" w:firstRow="1" w:lastRow="0" w:firstColumn="1" w:lastColumn="0" w:noHBand="0" w:noVBand="1"/>
                                                      </w:tblPr>
                                                      <w:tblGrid>
                                                        <w:gridCol w:w="89"/>
                                                        <w:gridCol w:w="66"/>
                                                        <w:gridCol w:w="7973"/>
                                                      </w:tblGrid>
                                                      <w:tr w:rsidR="00592C6F" w:rsidRPr="007F2AD9">
                                                        <w:trPr>
                                                          <w:tblCellSpacing w:w="3" w:type="dxa"/>
                                                        </w:trPr>
                                                        <w:tc>
                                                          <w:tcPr>
                                                            <w:tcW w:w="0" w:type="auto"/>
                                                            <w:hideMark/>
                                                          </w:tcPr>
                                                          <w:p w:rsidR="00592C6F" w:rsidRPr="00592C6F" w:rsidRDefault="00592C6F" w:rsidP="00592C6F">
                                                            <w:pPr>
                                                              <w:spacing w:after="0" w:line="240" w:lineRule="auto"/>
                                                              <w:rPr>
                                                                <w:rFonts w:ascii="Times New Roman" w:eastAsia="Times New Roman" w:hAnsi="Times New Roman" w:cs="Times New Roman"/>
                                                                <w:b/>
                                                                <w:sz w:val="24"/>
                                                                <w:szCs w:val="24"/>
                                                              </w:rPr>
                                                            </w:pPr>
                                                            <w:r w:rsidRPr="00592C6F">
                                                              <w:rPr>
                                                                <w:rFonts w:ascii="Times New Roman" w:eastAsia="Times New Roman" w:hAnsi="Times New Roman" w:cs="Times New Roman"/>
                                                                <w:b/>
                                                                <w:sz w:val="24"/>
                                                                <w:szCs w:val="24"/>
                                                              </w:rPr>
                                                              <w:t>-</w:t>
                                                            </w:r>
                                                          </w:p>
                                                        </w:tc>
                                                        <w:tc>
                                                          <w:tcPr>
                                                            <w:tcW w:w="0" w:type="auto"/>
                                                            <w:vAlign w:val="center"/>
                                                            <w:hideMark/>
                                                          </w:tcPr>
                                                          <w:p w:rsidR="00592C6F" w:rsidRPr="00592C6F" w:rsidRDefault="00592C6F" w:rsidP="00592C6F">
                                                            <w:pPr>
                                                              <w:spacing w:after="0" w:line="240" w:lineRule="auto"/>
                                                              <w:rPr>
                                                                <w:rFonts w:ascii="Times New Roman" w:eastAsia="Times New Roman" w:hAnsi="Times New Roman" w:cs="Times New Roman"/>
                                                                <w:b/>
                                                                <w:sz w:val="24"/>
                                                                <w:szCs w:val="24"/>
                                                              </w:rPr>
                                                            </w:pPr>
                                                            <w:r w:rsidRPr="00592C6F">
                                                              <w:rPr>
                                                                <w:rFonts w:ascii="Times New Roman" w:eastAsia="Times New Roman" w:hAnsi="Times New Roman" w:cs="Times New Roman"/>
                                                                <w:b/>
                                                                <w:sz w:val="24"/>
                                                                <w:szCs w:val="24"/>
                                                              </w:rPr>
                                                              <w:t> </w:t>
                                                            </w:r>
                                                          </w:p>
                                                        </w:tc>
                                                        <w:tc>
                                                          <w:tcPr>
                                                            <w:tcW w:w="0" w:type="auto"/>
                                                            <w:vAlign w:val="center"/>
                                                            <w:hideMark/>
                                                          </w:tcPr>
                                                          <w:p w:rsidR="00592C6F" w:rsidRPr="00592C6F" w:rsidRDefault="00592C6F" w:rsidP="00592C6F">
                                                            <w:pPr>
                                                              <w:spacing w:after="0" w:line="240" w:lineRule="auto"/>
                                                              <w:rPr>
                                                                <w:rFonts w:ascii="Verdana" w:eastAsia="Times New Roman" w:hAnsi="Verdana" w:cs="Times New Roman"/>
                                                                <w:b/>
                                                                <w:color w:val="333333"/>
                                                                <w:sz w:val="17"/>
                                                                <w:szCs w:val="17"/>
                                                                <w:lang w:val="de-AT"/>
                                                              </w:rPr>
                                                            </w:pPr>
                                                            <w:r w:rsidRPr="00592C6F">
                                                              <w:rPr>
                                                                <w:rFonts w:ascii="Verdana" w:eastAsia="Times New Roman" w:hAnsi="Verdana" w:cs="Times New Roman"/>
                                                                <w:b/>
                                                                <w:color w:val="333333"/>
                                                                <w:sz w:val="17"/>
                                                                <w:szCs w:val="17"/>
                                                                <w:lang w:val="de-AT"/>
                                                              </w:rPr>
                                                              <w:t>Welche Faktoren ermöglichen eine Übertragbarkeit Ihres Projekts auf andere Kontexte / Institutionen?</w:t>
                                                            </w:r>
                                                          </w:p>
                                                        </w:tc>
                                                      </w:tr>
                                                      <w:tr w:rsidR="00592C6F" w:rsidRPr="007F2AD9">
                                                        <w:trPr>
                                                          <w:tblCellSpacing w:w="3" w:type="dxa"/>
                                                        </w:trPr>
                                                        <w:tc>
                                                          <w:tcPr>
                                                            <w:tcW w:w="0" w:type="auto"/>
                                                            <w:hideMark/>
                                                          </w:tcPr>
                                                          <w:p w:rsidR="00592C6F" w:rsidRPr="00592C6F" w:rsidRDefault="00592C6F" w:rsidP="00592C6F">
                                                            <w:pPr>
                                                              <w:spacing w:after="0" w:line="240" w:lineRule="auto"/>
                                                              <w:rPr>
                                                                <w:rFonts w:ascii="Times New Roman" w:eastAsia="Times New Roman" w:hAnsi="Times New Roman" w:cs="Times New Roman"/>
                                                                <w:b/>
                                                                <w:sz w:val="24"/>
                                                                <w:szCs w:val="24"/>
                                                              </w:rPr>
                                                            </w:pPr>
                                                            <w:r w:rsidRPr="00592C6F">
                                                              <w:rPr>
                                                                <w:rFonts w:ascii="Times New Roman" w:eastAsia="Times New Roman" w:hAnsi="Times New Roman" w:cs="Times New Roman"/>
                                                                <w:b/>
                                                                <w:sz w:val="24"/>
                                                                <w:szCs w:val="24"/>
                                                              </w:rPr>
                                                              <w:t>-</w:t>
                                                            </w:r>
                                                          </w:p>
                                                        </w:tc>
                                                        <w:tc>
                                                          <w:tcPr>
                                                            <w:tcW w:w="0" w:type="auto"/>
                                                            <w:hideMark/>
                                                          </w:tcPr>
                                                          <w:p w:rsidR="00592C6F" w:rsidRPr="00592C6F" w:rsidRDefault="00592C6F" w:rsidP="00592C6F">
                                                            <w:pPr>
                                                              <w:spacing w:after="0" w:line="240" w:lineRule="auto"/>
                                                              <w:rPr>
                                                                <w:rFonts w:ascii="Times New Roman" w:eastAsia="Times New Roman" w:hAnsi="Times New Roman" w:cs="Times New Roman"/>
                                                                <w:b/>
                                                                <w:sz w:val="24"/>
                                                                <w:szCs w:val="24"/>
                                                              </w:rPr>
                                                            </w:pPr>
                                                            <w:r w:rsidRPr="00592C6F">
                                                              <w:rPr>
                                                                <w:rFonts w:ascii="Times New Roman" w:eastAsia="Times New Roman" w:hAnsi="Times New Roman" w:cs="Times New Roman"/>
                                                                <w:b/>
                                                                <w:sz w:val="24"/>
                                                                <w:szCs w:val="24"/>
                                                              </w:rPr>
                                                              <w:t> </w:t>
                                                            </w:r>
                                                          </w:p>
                                                        </w:tc>
                                                        <w:tc>
                                                          <w:tcPr>
                                                            <w:tcW w:w="0" w:type="auto"/>
                                                            <w:hideMark/>
                                                          </w:tcPr>
                                                          <w:p w:rsidR="00592C6F" w:rsidRDefault="00592C6F" w:rsidP="00592C6F">
                                                            <w:pPr>
                                                              <w:spacing w:after="0" w:line="240" w:lineRule="auto"/>
                                                              <w:rPr>
                                                                <w:rFonts w:ascii="Verdana" w:eastAsia="Times New Roman" w:hAnsi="Verdana" w:cs="Times New Roman"/>
                                                                <w:b/>
                                                                <w:color w:val="333333"/>
                                                                <w:sz w:val="17"/>
                                                                <w:szCs w:val="17"/>
                                                                <w:lang w:val="de-AT"/>
                                                              </w:rPr>
                                                            </w:pPr>
                                                            <w:r w:rsidRPr="00592C6F">
                                                              <w:rPr>
                                                                <w:rFonts w:ascii="Verdana" w:eastAsia="Times New Roman" w:hAnsi="Verdana" w:cs="Times New Roman"/>
                                                                <w:b/>
                                                                <w:color w:val="333333"/>
                                                                <w:sz w:val="17"/>
                                                                <w:szCs w:val="17"/>
                                                                <w:lang w:val="de-AT"/>
                                                              </w:rPr>
                                                              <w:t>Wodurch ist das Projekt nachhaltig für die sprachliche Bildung?</w:t>
                                                            </w:r>
                                                          </w:p>
                                                          <w:p w:rsidR="00592C6F" w:rsidRDefault="00592C6F" w:rsidP="00592C6F">
                                                            <w:pPr>
                                                              <w:spacing w:after="0" w:line="240" w:lineRule="auto"/>
                                                              <w:rPr>
                                                                <w:rFonts w:ascii="Verdana" w:eastAsia="Times New Roman" w:hAnsi="Verdana" w:cs="Times New Roman"/>
                                                                <w:b/>
                                                                <w:color w:val="333333"/>
                                                                <w:sz w:val="17"/>
                                                                <w:szCs w:val="17"/>
                                                                <w:lang w:val="de-AT"/>
                                                              </w:rPr>
                                                            </w:pPr>
                                                          </w:p>
                                                          <w:p w:rsidR="00D95178" w:rsidRPr="0083550D" w:rsidRDefault="0083550D" w:rsidP="00592C6F">
                                                            <w:pPr>
                                                              <w:spacing w:after="0" w:line="240" w:lineRule="auto"/>
                                                              <w:rPr>
                                                                <w:rFonts w:ascii="Verdana" w:eastAsia="Times New Roman" w:hAnsi="Verdana" w:cs="Times New Roman"/>
                                                                <w:color w:val="333333"/>
                                                                <w:sz w:val="17"/>
                                                                <w:szCs w:val="17"/>
                                                                <w:lang w:val="de-AT"/>
                                                              </w:rPr>
                                                            </w:pPr>
                                                            <w:r w:rsidRPr="0083550D">
                                                              <w:rPr>
                                                                <w:rFonts w:ascii="Arial" w:hAnsi="Arial" w:cs="Arial"/>
                                                                <w:color w:val="333333"/>
                                                                <w:sz w:val="20"/>
                                                                <w:szCs w:val="20"/>
                                                                <w:shd w:val="clear" w:color="auto" w:fill="FFFFFF"/>
                                                                <w:lang w:val="de-AT"/>
                                                              </w:rPr>
                                                              <w:t>Das Projekt ist auf der webseite www.epep.at/wurzeln publiziert und für alle interessierten Lehrkräfte jederzeit verfügbar. Auch das Arbeitsheft für die Schüler und Schülerinnen ist dort zum Download verfügbar.</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Das Projekt kann in jedem Schultyp der Sekundarstufe 1:1 verwendet werden. Aufgrund der niedrigen technischen Anforderungen ist das Projekt selbst in der Primarstufe, aber auch mit Senioren, machbar.</w:t>
                                                            </w:r>
                                                            <w:r w:rsidRPr="0083550D">
                                                              <w:rPr>
                                                                <w:rFonts w:ascii="Arial" w:hAnsi="Arial" w:cs="Arial"/>
                                                                <w:color w:val="333333"/>
                                                                <w:sz w:val="20"/>
                                                                <w:szCs w:val="20"/>
                                                                <w:lang w:val="de-AT"/>
                                                              </w:rPr>
                                                              <w:br/>
                                                            </w:r>
                                                            <w:r w:rsidRPr="0083550D">
                                                              <w:rPr>
                                                                <w:rFonts w:ascii="Arial" w:hAnsi="Arial" w:cs="Arial"/>
                                                                <w:color w:val="333333"/>
                                                                <w:sz w:val="20"/>
                                                                <w:szCs w:val="20"/>
                                                                <w:shd w:val="clear" w:color="auto" w:fill="FFFFFF"/>
                                                                <w:lang w:val="de-AT"/>
                                                              </w:rPr>
                                                              <w:t>Der Inhalt der Geschichten wird sich selbstverständlich je nach Alter und Reife der TeilnehmerInnen verändern. Insgesamt ist der Ansatz des digital storytelling nach dem California Modell für alle Alterstufen und Lebensphasen geeignet und kann auch ganz besonders gut im integrativen Unterricht verwendet werden. Die Methode wird weltweit auch verwendet um  schwerbehinderten Menschen eine Ausdruckmöglichkeit zu geben. Auch in der Seniorenarbeit  und in der Arbeit mit geflüchteten  Menschen, ist digital storytelling eine geeignete Methode.</w:t>
                                                            </w:r>
                                                          </w:p>
                                                        </w:tc>
                                                      </w:tr>
                                                    </w:tbl>
                                                    <w:p w:rsidR="00592C6F" w:rsidRPr="00592C6F" w:rsidRDefault="00592C6F" w:rsidP="00592C6F">
                                                      <w:pPr>
                                                        <w:spacing w:after="0" w:line="240" w:lineRule="auto"/>
                                                        <w:rPr>
                                                          <w:rFonts w:ascii="Verdana" w:eastAsia="Times New Roman" w:hAnsi="Verdana" w:cs="Times New Roman"/>
                                                          <w:b/>
                                                          <w:color w:val="999999"/>
                                                          <w:sz w:val="15"/>
                                                          <w:szCs w:val="15"/>
                                                          <w:lang w:val="de-AT"/>
                                                        </w:rPr>
                                                      </w:pPr>
                                                    </w:p>
                                                  </w:tc>
                                                </w:tr>
                                              </w:tbl>
                                              <w:p w:rsidR="00592C6F" w:rsidRPr="00592C6F" w:rsidRDefault="00592C6F" w:rsidP="00592C6F">
                                                <w:pPr>
                                                  <w:spacing w:after="0" w:line="240" w:lineRule="auto"/>
                                                  <w:rPr>
                                                    <w:rFonts w:ascii="Verdana" w:eastAsia="Times New Roman" w:hAnsi="Verdana" w:cs="Times New Roman"/>
                                                    <w:color w:val="333333"/>
                                                    <w:sz w:val="17"/>
                                                    <w:szCs w:val="17"/>
                                                    <w:lang w:val="de-AT"/>
                                                  </w:rPr>
                                                </w:pPr>
                                              </w:p>
                                            </w:tc>
                                          </w:tr>
                                        </w:tbl>
                                        <w:p w:rsidR="00592C6F" w:rsidRPr="000824DB" w:rsidRDefault="00592C6F" w:rsidP="000824DB">
                                          <w:pPr>
                                            <w:spacing w:after="0" w:line="240" w:lineRule="auto"/>
                                            <w:rPr>
                                              <w:rFonts w:ascii="Verdana" w:eastAsia="Times New Roman" w:hAnsi="Verdana" w:cs="Times New Roman"/>
                                              <w:color w:val="333333"/>
                                              <w:sz w:val="17"/>
                                              <w:szCs w:val="17"/>
                                              <w:lang w:val="de-AT"/>
                                            </w:rPr>
                                          </w:pPr>
                                        </w:p>
                                      </w:tc>
                                    </w:tr>
                                  </w:tbl>
                                  <w:p w:rsidR="000824DB" w:rsidRPr="000824DB" w:rsidRDefault="000824DB" w:rsidP="000824DB">
                                    <w:pPr>
                                      <w:spacing w:after="0" w:line="240" w:lineRule="auto"/>
                                      <w:rPr>
                                        <w:rFonts w:ascii="Verdana" w:eastAsia="Times New Roman" w:hAnsi="Verdana" w:cs="Times New Roman"/>
                                        <w:color w:val="999999"/>
                                        <w:sz w:val="15"/>
                                        <w:szCs w:val="15"/>
                                        <w:lang w:val="de-AT"/>
                                      </w:rPr>
                                    </w:pPr>
                                  </w:p>
                                </w:tc>
                              </w:tr>
                            </w:tbl>
                            <w:p w:rsidR="000824DB" w:rsidRPr="000824DB" w:rsidRDefault="000824DB" w:rsidP="000824DB">
                              <w:pPr>
                                <w:spacing w:after="0" w:line="240" w:lineRule="auto"/>
                                <w:rPr>
                                  <w:rFonts w:ascii="Verdana" w:eastAsia="Times New Roman" w:hAnsi="Verdana" w:cs="Times New Roman"/>
                                  <w:color w:val="333333"/>
                                  <w:sz w:val="17"/>
                                  <w:szCs w:val="17"/>
                                  <w:lang w:val="de-AT"/>
                                </w:rPr>
                              </w:pPr>
                            </w:p>
                          </w:tc>
                        </w:tr>
                      </w:tbl>
                      <w:p w:rsidR="000824DB" w:rsidRPr="000824DB" w:rsidRDefault="000824DB" w:rsidP="000824DB">
                        <w:pPr>
                          <w:spacing w:after="0" w:line="240" w:lineRule="auto"/>
                          <w:rPr>
                            <w:rFonts w:ascii="Verdana" w:eastAsia="Times New Roman" w:hAnsi="Verdana" w:cs="Times New Roman"/>
                            <w:b/>
                            <w:color w:val="999999"/>
                            <w:sz w:val="15"/>
                            <w:szCs w:val="15"/>
                            <w:lang w:val="de-AT"/>
                          </w:rPr>
                        </w:pPr>
                      </w:p>
                    </w:tc>
                  </w:tr>
                </w:tbl>
                <w:p w:rsidR="000824DB" w:rsidRPr="000824DB" w:rsidRDefault="000824DB" w:rsidP="000824DB">
                  <w:pPr>
                    <w:spacing w:after="0" w:line="240" w:lineRule="auto"/>
                    <w:rPr>
                      <w:rFonts w:ascii="Times New Roman" w:eastAsia="Times New Roman" w:hAnsi="Times New Roman" w:cs="Times New Roman"/>
                      <w:sz w:val="24"/>
                      <w:szCs w:val="24"/>
                      <w:lang w:val="de-AT"/>
                    </w:rPr>
                  </w:pPr>
                </w:p>
              </w:tc>
            </w:tr>
          </w:tbl>
          <w:p w:rsidR="000824DB" w:rsidRPr="000824DB" w:rsidRDefault="000824DB" w:rsidP="000824DB">
            <w:pPr>
              <w:spacing w:after="0" w:line="240" w:lineRule="auto"/>
              <w:rPr>
                <w:rFonts w:ascii="Verdana" w:eastAsia="Times New Roman" w:hAnsi="Verdana" w:cs="Times New Roman"/>
                <w:color w:val="333333"/>
                <w:sz w:val="17"/>
                <w:szCs w:val="17"/>
                <w:lang w:val="de-AT"/>
              </w:rPr>
            </w:pPr>
          </w:p>
        </w:tc>
      </w:tr>
    </w:tbl>
    <w:p w:rsidR="000824DB" w:rsidRPr="000824DB" w:rsidRDefault="000824DB">
      <w:pPr>
        <w:rPr>
          <w:b/>
          <w:lang w:val="de-AT"/>
        </w:rPr>
      </w:pPr>
    </w:p>
    <w:sectPr w:rsidR="000824DB" w:rsidRPr="000824DB" w:rsidSect="0083550D">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823DF"/>
    <w:multiLevelType w:val="multilevel"/>
    <w:tmpl w:val="B942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DB"/>
    <w:rsid w:val="000824DB"/>
    <w:rsid w:val="00271340"/>
    <w:rsid w:val="002B193A"/>
    <w:rsid w:val="005069A4"/>
    <w:rsid w:val="00592C6F"/>
    <w:rsid w:val="005E7285"/>
    <w:rsid w:val="007431B7"/>
    <w:rsid w:val="007F2AD9"/>
    <w:rsid w:val="0083550D"/>
    <w:rsid w:val="00943C0B"/>
    <w:rsid w:val="009C3B3D"/>
    <w:rsid w:val="00BB316A"/>
    <w:rsid w:val="00D83EBF"/>
    <w:rsid w:val="00D9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4298"/>
  <w15:chartTrackingRefBased/>
  <w15:docId w15:val="{C4E2D618-6A9E-49D9-A906-4E590233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1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styleId="Strong">
    <w:name w:val="Strong"/>
    <w:basedOn w:val="DefaultParagraphFont"/>
    <w:uiPriority w:val="22"/>
    <w:qFormat/>
    <w:rsid w:val="000824DB"/>
    <w:rPr>
      <w:b/>
      <w:bCs/>
    </w:rPr>
  </w:style>
  <w:style w:type="character" w:customStyle="1" w:styleId="v10">
    <w:name w:val="v10"/>
    <w:basedOn w:val="DefaultParagraphFont"/>
    <w:rsid w:val="000824DB"/>
  </w:style>
  <w:style w:type="paragraph" w:styleId="ListParagraph">
    <w:name w:val="List Paragraph"/>
    <w:basedOn w:val="Normal"/>
    <w:uiPriority w:val="34"/>
    <w:qFormat/>
    <w:rsid w:val="000824DB"/>
    <w:pPr>
      <w:ind w:left="720"/>
      <w:contextualSpacing/>
    </w:pPr>
  </w:style>
  <w:style w:type="character" w:customStyle="1" w:styleId="center01hl">
    <w:name w:val="center_01hl"/>
    <w:basedOn w:val="DefaultParagraphFont"/>
    <w:rsid w:val="000824DB"/>
  </w:style>
  <w:style w:type="character" w:customStyle="1" w:styleId="Heading1Char">
    <w:name w:val="Heading 1 Char"/>
    <w:basedOn w:val="DefaultParagraphFont"/>
    <w:link w:val="Heading1"/>
    <w:uiPriority w:val="9"/>
    <w:rsid w:val="00D9517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D95178"/>
    <w:rPr>
      <w:color w:val="0000FF"/>
      <w:u w:val="single"/>
    </w:rPr>
  </w:style>
  <w:style w:type="character" w:styleId="CommentReference">
    <w:name w:val="annotation reference"/>
    <w:basedOn w:val="DefaultParagraphFont"/>
    <w:uiPriority w:val="99"/>
    <w:semiHidden/>
    <w:unhideWhenUsed/>
    <w:rsid w:val="009C3B3D"/>
    <w:rPr>
      <w:sz w:val="16"/>
      <w:szCs w:val="16"/>
    </w:rPr>
  </w:style>
  <w:style w:type="paragraph" w:styleId="CommentText">
    <w:name w:val="annotation text"/>
    <w:basedOn w:val="Normal"/>
    <w:link w:val="CommentTextChar"/>
    <w:uiPriority w:val="99"/>
    <w:semiHidden/>
    <w:unhideWhenUsed/>
    <w:rsid w:val="009C3B3D"/>
    <w:pPr>
      <w:spacing w:line="240" w:lineRule="auto"/>
    </w:pPr>
    <w:rPr>
      <w:sz w:val="20"/>
      <w:szCs w:val="20"/>
    </w:rPr>
  </w:style>
  <w:style w:type="character" w:customStyle="1" w:styleId="CommentTextChar">
    <w:name w:val="Comment Text Char"/>
    <w:basedOn w:val="DefaultParagraphFont"/>
    <w:link w:val="CommentText"/>
    <w:uiPriority w:val="99"/>
    <w:semiHidden/>
    <w:rsid w:val="009C3B3D"/>
    <w:rPr>
      <w:sz w:val="20"/>
      <w:szCs w:val="20"/>
    </w:rPr>
  </w:style>
  <w:style w:type="paragraph" w:styleId="CommentSubject">
    <w:name w:val="annotation subject"/>
    <w:basedOn w:val="CommentText"/>
    <w:next w:val="CommentText"/>
    <w:link w:val="CommentSubjectChar"/>
    <w:uiPriority w:val="99"/>
    <w:semiHidden/>
    <w:unhideWhenUsed/>
    <w:rsid w:val="009C3B3D"/>
    <w:rPr>
      <w:b/>
      <w:bCs/>
    </w:rPr>
  </w:style>
  <w:style w:type="character" w:customStyle="1" w:styleId="CommentSubjectChar">
    <w:name w:val="Comment Subject Char"/>
    <w:basedOn w:val="CommentTextChar"/>
    <w:link w:val="CommentSubject"/>
    <w:uiPriority w:val="99"/>
    <w:semiHidden/>
    <w:rsid w:val="009C3B3D"/>
    <w:rPr>
      <w:b/>
      <w:bCs/>
      <w:sz w:val="20"/>
      <w:szCs w:val="20"/>
    </w:rPr>
  </w:style>
  <w:style w:type="paragraph" w:styleId="BalloonText">
    <w:name w:val="Balloon Text"/>
    <w:basedOn w:val="Normal"/>
    <w:link w:val="BalloonTextChar"/>
    <w:uiPriority w:val="99"/>
    <w:semiHidden/>
    <w:unhideWhenUsed/>
    <w:rsid w:val="009C3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1708">
      <w:bodyDiv w:val="1"/>
      <w:marLeft w:val="0"/>
      <w:marRight w:val="0"/>
      <w:marTop w:val="0"/>
      <w:marBottom w:val="0"/>
      <w:divBdr>
        <w:top w:val="none" w:sz="0" w:space="0" w:color="auto"/>
        <w:left w:val="none" w:sz="0" w:space="0" w:color="auto"/>
        <w:bottom w:val="none" w:sz="0" w:space="0" w:color="auto"/>
        <w:right w:val="none" w:sz="0" w:space="0" w:color="auto"/>
      </w:divBdr>
    </w:div>
    <w:div w:id="988635891">
      <w:bodyDiv w:val="1"/>
      <w:marLeft w:val="0"/>
      <w:marRight w:val="0"/>
      <w:marTop w:val="0"/>
      <w:marBottom w:val="0"/>
      <w:divBdr>
        <w:top w:val="none" w:sz="0" w:space="0" w:color="auto"/>
        <w:left w:val="none" w:sz="0" w:space="0" w:color="auto"/>
        <w:bottom w:val="none" w:sz="0" w:space="0" w:color="auto"/>
        <w:right w:val="none" w:sz="0" w:space="0" w:color="auto"/>
      </w:divBdr>
    </w:div>
    <w:div w:id="1182667140">
      <w:bodyDiv w:val="1"/>
      <w:marLeft w:val="0"/>
      <w:marRight w:val="0"/>
      <w:marTop w:val="0"/>
      <w:marBottom w:val="0"/>
      <w:divBdr>
        <w:top w:val="none" w:sz="0" w:space="0" w:color="auto"/>
        <w:left w:val="none" w:sz="0" w:space="0" w:color="auto"/>
        <w:bottom w:val="none" w:sz="0" w:space="0" w:color="auto"/>
        <w:right w:val="none" w:sz="0" w:space="0" w:color="auto"/>
      </w:divBdr>
    </w:div>
    <w:div w:id="1239486596">
      <w:bodyDiv w:val="1"/>
      <w:marLeft w:val="0"/>
      <w:marRight w:val="0"/>
      <w:marTop w:val="0"/>
      <w:marBottom w:val="0"/>
      <w:divBdr>
        <w:top w:val="none" w:sz="0" w:space="0" w:color="auto"/>
        <w:left w:val="none" w:sz="0" w:space="0" w:color="auto"/>
        <w:bottom w:val="none" w:sz="0" w:space="0" w:color="auto"/>
        <w:right w:val="none" w:sz="0" w:space="0" w:color="auto"/>
      </w:divBdr>
    </w:div>
    <w:div w:id="1342583444">
      <w:bodyDiv w:val="1"/>
      <w:marLeft w:val="0"/>
      <w:marRight w:val="0"/>
      <w:marTop w:val="0"/>
      <w:marBottom w:val="0"/>
      <w:divBdr>
        <w:top w:val="none" w:sz="0" w:space="0" w:color="auto"/>
        <w:left w:val="none" w:sz="0" w:space="0" w:color="auto"/>
        <w:bottom w:val="none" w:sz="0" w:space="0" w:color="auto"/>
        <w:right w:val="none" w:sz="0" w:space="0" w:color="auto"/>
      </w:divBdr>
    </w:div>
    <w:div w:id="1487473483">
      <w:bodyDiv w:val="1"/>
      <w:marLeft w:val="0"/>
      <w:marRight w:val="0"/>
      <w:marTop w:val="0"/>
      <w:marBottom w:val="0"/>
      <w:divBdr>
        <w:top w:val="none" w:sz="0" w:space="0" w:color="auto"/>
        <w:left w:val="none" w:sz="0" w:space="0" w:color="auto"/>
        <w:bottom w:val="none" w:sz="0" w:space="0" w:color="auto"/>
        <w:right w:val="none" w:sz="0" w:space="0" w:color="auto"/>
      </w:divBdr>
    </w:div>
    <w:div w:id="21461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ac.robinson.mediaphone&amp;hl=en" TargetMode="External"/><Relationship Id="rId3" Type="http://schemas.openxmlformats.org/officeDocument/2006/relationships/settings" Target="settings.xml"/><Relationship Id="rId7" Type="http://schemas.openxmlformats.org/officeDocument/2006/relationships/hyperlink" Target="https://www.storycenter.org/inventory/digital-storytelling-cookboo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ep.at/wurzeln" TargetMode="External"/><Relationship Id="rId11" Type="http://schemas.openxmlformats.org/officeDocument/2006/relationships/fontTable" Target="fontTable.xml"/><Relationship Id="rId5" Type="http://schemas.openxmlformats.org/officeDocument/2006/relationships/hyperlink" Target="http://epep.at/?page_id=4262" TargetMode="External"/><Relationship Id="rId10" Type="http://schemas.openxmlformats.org/officeDocument/2006/relationships/hyperlink" Target="http://epep.at/?page_id=4262" TargetMode="External"/><Relationship Id="rId4" Type="http://schemas.openxmlformats.org/officeDocument/2006/relationships/webSettings" Target="webSettings.xml"/><Relationship Id="rId9" Type="http://schemas.openxmlformats.org/officeDocument/2006/relationships/hyperlink" Target="http://epep.at/?page_id=4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Poelzleitner</dc:creator>
  <cp:keywords/>
  <dc:description/>
  <cp:lastModifiedBy>Lis Poelzleitner</cp:lastModifiedBy>
  <cp:revision>2</cp:revision>
  <dcterms:created xsi:type="dcterms:W3CDTF">2019-03-09T12:30:00Z</dcterms:created>
  <dcterms:modified xsi:type="dcterms:W3CDTF">2019-03-09T12:30:00Z</dcterms:modified>
</cp:coreProperties>
</file>