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84" w:rsidRDefault="00820466">
      <w:r>
        <w:rPr>
          <w:noProof/>
        </w:rPr>
        <w:drawing>
          <wp:inline distT="0" distB="0" distL="0" distR="0">
            <wp:extent cx="5419725" cy="325667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301" cy="325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66" w:rsidRDefault="00820466">
      <w:pPr>
        <w:sectPr w:rsidR="00820466" w:rsidSect="00820466">
          <w:pgSz w:w="12240" w:h="15840"/>
          <w:pgMar w:top="1702" w:right="1417" w:bottom="1134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050F6C" w:rsidRPr="00686796" w:rsidTr="00050F6C">
        <w:tc>
          <w:tcPr>
            <w:tcW w:w="10740" w:type="dxa"/>
          </w:tcPr>
          <w:p w:rsidR="00050F6C" w:rsidRDefault="00050F6C" w:rsidP="00820466">
            <w:pPr>
              <w:pStyle w:val="Bodytext2"/>
              <w:shd w:val="clear" w:color="auto" w:fill="auto"/>
              <w:spacing w:before="0"/>
              <w:rPr>
                <w:rFonts w:asciiTheme="minorHAnsi" w:hAnsiTheme="minorHAnsi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lastRenderedPageBreak/>
              <w:t>Οι παίκτες παίζουν με τη σειρά για να αναζητήσουν</w:t>
            </w:r>
            <w:r w:rsidRPr="009F1C99">
              <w:rPr>
                <w:color w:val="0070C0"/>
                <w:lang w:val="el-GR"/>
              </w:rPr>
              <w:t xml:space="preserve"> </w:t>
            </w:r>
            <w:r>
              <w:rPr>
                <w:color w:val="0070C0"/>
                <w:lang w:val="el-GR"/>
              </w:rPr>
              <w:t>στο Λαβύρινθο τα</w:t>
            </w:r>
            <w:r w:rsidRPr="009F1C99">
              <w:rPr>
                <w:color w:val="0070C0"/>
                <w:lang w:val="el-GR"/>
              </w:rPr>
              <w:t xml:space="preserve"> μαγικά αντι</w:t>
            </w:r>
            <w:r>
              <w:rPr>
                <w:color w:val="0070C0"/>
                <w:lang w:val="el-GR"/>
              </w:rPr>
              <w:t>κείμενα και τα πλάσματα που τους αναλογούν. Πρέπει να κινούνται προσεκτικά  γιατί ο λαβύρινθος συνεχώς μεταβάλλεται. Οι κάρτες θησαυρού μοιράζονται μυστικά στους παίκτες. Οι κάρτες λαβυρίνθου τοποθετούνται τυχαία στο ταμπλό</w:t>
            </w:r>
            <w:r w:rsidRPr="009F1C99">
              <w:rPr>
                <w:color w:val="0070C0"/>
                <w:lang w:val="el-GR"/>
              </w:rPr>
              <w:t xml:space="preserve"> και ο πρώτος παίκτης χρησιμοποιεί την επιπλέον κάρτα</w:t>
            </w:r>
            <w:r>
              <w:rPr>
                <w:color w:val="0070C0"/>
                <w:lang w:val="el-GR"/>
              </w:rPr>
              <w:t xml:space="preserve"> λαβυρίνθου  για να κινήσει</w:t>
            </w:r>
            <w:r w:rsidRPr="009F1C99">
              <w:rPr>
                <w:color w:val="0070C0"/>
                <w:lang w:val="el-GR"/>
              </w:rPr>
              <w:t xml:space="preserve"> το</w:t>
            </w:r>
            <w:r>
              <w:rPr>
                <w:color w:val="0070C0"/>
                <w:lang w:val="el-GR"/>
              </w:rPr>
              <w:t>ν πρώτο τοίχο του λαβυρίνθου. Είναι στο χέρι σας να μετακινείτε</w:t>
            </w:r>
            <w:r w:rsidRPr="009F1C99">
              <w:rPr>
                <w:color w:val="0070C0"/>
                <w:lang w:val="el-GR"/>
              </w:rPr>
              <w:t xml:space="preserve"> στρατηγικά τους</w:t>
            </w:r>
            <w:r>
              <w:rPr>
                <w:color w:val="0070C0"/>
                <w:lang w:val="el-GR"/>
              </w:rPr>
              <w:t xml:space="preserve"> τοίχους, ώστε να μαζεύετε</w:t>
            </w:r>
            <w:r w:rsidRPr="009F1C99">
              <w:rPr>
                <w:color w:val="0070C0"/>
                <w:lang w:val="el-GR"/>
              </w:rPr>
              <w:t xml:space="preserve"> τους θησαυρούς σας, αλλά </w:t>
            </w:r>
            <w:r>
              <w:rPr>
                <w:color w:val="0070C0"/>
                <w:lang w:val="el-GR"/>
              </w:rPr>
              <w:t>ταυτόχρονα να μπλοκάρετε  το δρόμο στους</w:t>
            </w:r>
            <w:r w:rsidRPr="009F1C99">
              <w:rPr>
                <w:color w:val="0070C0"/>
                <w:lang w:val="el-GR"/>
              </w:rPr>
              <w:t xml:space="preserve"> άλλους παίκτες. </w:t>
            </w:r>
            <w:r w:rsidRPr="009F1C99">
              <w:rPr>
                <w:color w:val="0070C0"/>
                <w:lang w:val="el-GR"/>
              </w:rPr>
              <w:br/>
            </w:r>
          </w:p>
          <w:p w:rsidR="00050F6C" w:rsidRDefault="00050F6C" w:rsidP="00820466">
            <w:pPr>
              <w:pStyle w:val="Bodytext2"/>
              <w:shd w:val="clear" w:color="auto" w:fill="auto"/>
              <w:spacing w:before="0"/>
              <w:rPr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Το παιχνίδι περιλαμβάνει   1 ταμπλό, 34  κάρτες λαβυρίνθου</w:t>
            </w:r>
            <w:r w:rsidRPr="009F1C99">
              <w:rPr>
                <w:color w:val="0070C0"/>
                <w:lang w:val="el-GR"/>
              </w:rPr>
              <w:t>, 24 κάρτ</w:t>
            </w:r>
            <w:r>
              <w:rPr>
                <w:color w:val="0070C0"/>
                <w:lang w:val="el-GR"/>
              </w:rPr>
              <w:t>ες θησαυρού και 4 πιόνια σε διαφορετικά χρώματα.</w:t>
            </w:r>
          </w:p>
          <w:p w:rsidR="00050F6C" w:rsidRDefault="00050F6C" w:rsidP="00820466">
            <w:pPr>
              <w:pStyle w:val="Bodytext2"/>
              <w:shd w:val="clear" w:color="auto" w:fill="auto"/>
              <w:spacing w:before="0"/>
              <w:rPr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 xml:space="preserve"> Κατάλληλο για παίκτες από</w:t>
            </w:r>
            <w:r w:rsidRPr="009F1C99">
              <w:rPr>
                <w:color w:val="0070C0"/>
                <w:lang w:val="el-GR"/>
              </w:rPr>
              <w:t xml:space="preserve"> 8 </w:t>
            </w:r>
            <w:r>
              <w:rPr>
                <w:color w:val="0070C0"/>
                <w:lang w:val="el-GR"/>
              </w:rPr>
              <w:t xml:space="preserve">χρονών </w:t>
            </w:r>
            <w:r w:rsidRPr="009F1C99">
              <w:rPr>
                <w:color w:val="0070C0"/>
                <w:lang w:val="el-GR"/>
              </w:rPr>
              <w:t>και πάνω</w:t>
            </w:r>
            <w:r>
              <w:rPr>
                <w:color w:val="0070C0"/>
                <w:lang w:val="el-GR"/>
              </w:rPr>
              <w:t>.</w:t>
            </w:r>
          </w:p>
          <w:p w:rsidR="00050F6C" w:rsidRPr="009F1C99" w:rsidRDefault="00050F6C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color w:val="0070C0"/>
                <w:sz w:val="24"/>
                <w:szCs w:val="24"/>
                <w:lang w:val="el-GR"/>
              </w:rPr>
            </w:pPr>
            <w:r>
              <w:rPr>
                <w:color w:val="0070C0"/>
                <w:lang w:val="el-GR"/>
              </w:rPr>
              <w:t xml:space="preserve"> Ένα μαγικό, εθιστικό παιχνίδι για όλη την οικογένεια!</w:t>
            </w:r>
          </w:p>
          <w:p w:rsidR="00050F6C" w:rsidRDefault="00050F6C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050F6C" w:rsidRPr="00000C55" w:rsidRDefault="00050F6C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b/>
                <w:sz w:val="24"/>
                <w:szCs w:val="24"/>
                <w:lang w:val="el-GR"/>
              </w:rPr>
            </w:pPr>
            <w:r>
              <w:rPr>
                <w:rStyle w:val="CharStyle3"/>
                <w:rFonts w:asciiTheme="minorHAnsi" w:hAnsiTheme="minorHAnsi"/>
                <w:b/>
                <w:sz w:val="24"/>
                <w:szCs w:val="24"/>
                <w:lang w:val="el-GR"/>
              </w:rPr>
              <w:t>ΣΤΟΧΟΣ ΤΟΥ ΠΑΙΧΝΙΔΙΟΥ</w:t>
            </w:r>
            <w:r w:rsidRPr="00000C55">
              <w:rPr>
                <w:rStyle w:val="CharStyle3"/>
                <w:rFonts w:asciiTheme="minorHAnsi" w:hAnsiTheme="minorHAnsi"/>
                <w:b/>
                <w:sz w:val="24"/>
                <w:szCs w:val="24"/>
                <w:lang w:val="el-GR"/>
              </w:rPr>
              <w:t xml:space="preserve"> </w:t>
            </w:r>
          </w:p>
          <w:p w:rsidR="00050F6C" w:rsidRDefault="00050F6C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bidi="ar-SA"/>
              </w:rPr>
              <w:drawing>
                <wp:anchor distT="189865" distB="709295" distL="36195" distR="36195" simplePos="0" relativeHeight="251678720" behindDoc="0" locked="0" layoutInCell="1" allowOverlap="1" wp14:anchorId="349894AC" wp14:editId="5C8C52B7">
                  <wp:simplePos x="0" y="0"/>
                  <wp:positionH relativeFrom="page">
                    <wp:posOffset>4406265</wp:posOffset>
                  </wp:positionH>
                  <wp:positionV relativeFrom="page">
                    <wp:posOffset>1574800</wp:posOffset>
                  </wp:positionV>
                  <wp:extent cx="730885" cy="1137920"/>
                  <wp:effectExtent l="0" t="0" r="0" b="5080"/>
                  <wp:wrapTight wrapText="left">
                    <wp:wrapPolygon edited="0">
                      <wp:start x="0" y="0"/>
                      <wp:lineTo x="0" y="21335"/>
                      <wp:lineTo x="20831" y="21335"/>
                      <wp:lineTo x="2083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1137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Ψάχνετε τα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μαγικά αντικείμενα και 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τα πλάσματα που σας αναλογούν, προχωρώντας  προσεκτικά 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μέσα στο λαβύρινθο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που αλλάζει 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συνεχώς. </w:t>
            </w:r>
          </w:p>
          <w:p w:rsidR="00050F6C" w:rsidRDefault="00050F6C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050F6C" w:rsidRPr="00005794" w:rsidRDefault="00050F6C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Ο πρώτος παίκτης 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που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βρίσκει 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όλα τα αντικείμενα και 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όλα τα πλάσματα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του και στη συνέχεια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επιστρέφει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στο 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τετράγωνο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από όπου ξεκίνησε,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είναι ο νικητής.</w:t>
            </w:r>
            <w:r w:rsidRPr="00BB5064">
              <w:rPr>
                <w:lang w:val="el-GR"/>
              </w:rPr>
              <w:br w:type="column"/>
            </w:r>
          </w:p>
        </w:tc>
      </w:tr>
      <w:tr w:rsidR="00050F6C" w:rsidRPr="00686796" w:rsidTr="00050F6C">
        <w:tc>
          <w:tcPr>
            <w:tcW w:w="10740" w:type="dxa"/>
          </w:tcPr>
          <w:p w:rsidR="00050F6C" w:rsidRDefault="00050F6C" w:rsidP="00B53818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  <w:r w:rsidRPr="00E45DF5">
              <w:rPr>
                <w:rStyle w:val="CharStyle19"/>
                <w:rFonts w:asciiTheme="minorHAnsi" w:hAnsiTheme="minorHAnsi"/>
                <w:sz w:val="24"/>
                <w:szCs w:val="24"/>
                <w:lang w:val="el-GR"/>
              </w:rPr>
              <w:t xml:space="preserve">ΠΡΟΕΤΟΙΜΑΣΊΑ </w:t>
            </w:r>
          </w:p>
          <w:p w:rsidR="00050F6C" w:rsidRDefault="00050F6C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Ανα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κατεύετε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της 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κάρτ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ες λαβυρίνθου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καλά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, και στη συνέχεια τις τοποθετείτε  ανοιχτές επάνω στο ταμπλό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για να δημιουργήσετε ένα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ν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τυχαίο λαβύρινθο. </w:t>
            </w:r>
          </w:p>
          <w:p w:rsidR="00050F6C" w:rsidRDefault="00050F6C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</w:p>
          <w:p w:rsidR="00050F6C" w:rsidRDefault="00050F6C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Μία κάρτα λαβυρίνθου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θα 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είναι επιπλέον. Θα την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χρησιμοποιε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ίτε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κατά τη διάρκεια του παιχνιδιού για την κίνηση 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των τοίχων 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του λαβυρίνθου. </w:t>
            </w:r>
          </w:p>
          <w:p w:rsidR="00050F6C" w:rsidRDefault="00050F6C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</w:p>
          <w:p w:rsidR="00050F6C" w:rsidRDefault="00050F6C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Τώρα ανακατεύετε και μοιράζετε σε όλους τους παίκτες ανάποδα 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τις κάρτες </w:t>
            </w:r>
            <w:r w:rsidRPr="009F1C99">
              <w:rPr>
                <w:color w:val="0070C0"/>
                <w:lang w:val="el-GR"/>
              </w:rPr>
              <w:t>θησαυρού</w:t>
            </w: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. Ο κάθε παίκτης τοποθετεί τις κάρτες θησαυρού σε μία στοίβα μπροστά του.</w:t>
            </w:r>
          </w:p>
          <w:p w:rsidR="00050F6C" w:rsidRDefault="00050F6C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</w:p>
          <w:p w:rsidR="00050F6C" w:rsidRPr="00820466" w:rsidRDefault="00050F6C" w:rsidP="00B80F42">
            <w:pPr>
              <w:rPr>
                <w:lang w:val="el-GR"/>
              </w:rPr>
            </w:pP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Διαλέγετε ένα πιόνι και το τοποθετείτε  στο ταμπλό, στο τετράγωνο με το ίδιο χρώμα.</w:t>
            </w:r>
          </w:p>
        </w:tc>
      </w:tr>
      <w:tr w:rsidR="00050F6C" w:rsidRPr="00A877AF" w:rsidTr="00050F6C">
        <w:tc>
          <w:tcPr>
            <w:tcW w:w="10740" w:type="dxa"/>
          </w:tcPr>
          <w:p w:rsidR="00050F6C" w:rsidRDefault="00050F6C">
            <w:pPr>
              <w:rPr>
                <w:sz w:val="24"/>
                <w:szCs w:val="24"/>
                <w:lang w:val="el-GR"/>
              </w:rPr>
            </w:pPr>
            <w:r>
              <w:rPr>
                <w:b/>
                <w:sz w:val="24"/>
                <w:szCs w:val="24"/>
                <w:lang w:val="el-GR"/>
              </w:rPr>
              <w:lastRenderedPageBreak/>
              <w:t>ΠΩ</w:t>
            </w:r>
            <w:r w:rsidRPr="00E45DF5">
              <w:rPr>
                <w:b/>
                <w:sz w:val="24"/>
                <w:szCs w:val="24"/>
                <w:lang w:val="el-GR"/>
              </w:rPr>
              <w:t xml:space="preserve">Σ </w:t>
            </w:r>
            <w:r>
              <w:rPr>
                <w:b/>
                <w:sz w:val="24"/>
                <w:szCs w:val="24"/>
                <w:lang w:val="el-GR"/>
              </w:rPr>
              <w:t>ΠΑΙΖΕΤΑΙ</w:t>
            </w:r>
            <w:r w:rsidRPr="00005794">
              <w:rPr>
                <w:sz w:val="24"/>
                <w:szCs w:val="24"/>
                <w:lang w:val="el-GR"/>
              </w:rPr>
              <w:t xml:space="preserve"> </w:t>
            </w:r>
          </w:p>
          <w:p w:rsidR="00050F6C" w:rsidRDefault="00050F6C" w:rsidP="00000C55">
            <w:pPr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Ο νεότερος παίκτης παίζει</w:t>
            </w:r>
            <w:r w:rsidRPr="00005794">
              <w:rPr>
                <w:sz w:val="24"/>
                <w:szCs w:val="24"/>
                <w:lang w:val="el-GR"/>
              </w:rPr>
              <w:t xml:space="preserve"> πρώτ</w:t>
            </w:r>
            <w:r>
              <w:rPr>
                <w:sz w:val="24"/>
                <w:szCs w:val="24"/>
                <w:lang w:val="el-GR"/>
              </w:rPr>
              <w:t>ος</w:t>
            </w:r>
            <w:r w:rsidRPr="00005794">
              <w:rPr>
                <w:sz w:val="24"/>
                <w:szCs w:val="24"/>
                <w:lang w:val="el-GR"/>
              </w:rPr>
              <w:t xml:space="preserve"> και το παιχνίδι συνεχίζετ</w:t>
            </w:r>
            <w:r>
              <w:rPr>
                <w:sz w:val="24"/>
                <w:szCs w:val="24"/>
                <w:lang w:val="el-GR"/>
              </w:rPr>
              <w:t xml:space="preserve">αι στην κατεύθυνση των δεικτών του ρολογιού. </w:t>
            </w:r>
          </w:p>
          <w:p w:rsidR="00050F6C" w:rsidRDefault="00050F6C" w:rsidP="00000C55">
            <w:pPr>
              <w:rPr>
                <w:sz w:val="24"/>
                <w:szCs w:val="24"/>
                <w:lang w:val="el-GR"/>
              </w:rPr>
            </w:pPr>
          </w:p>
          <w:p w:rsidR="00050F6C" w:rsidRDefault="00050F6C" w:rsidP="00000C55">
            <w:pPr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Όταν έρθει η σειρά σας, βλέπετε</w:t>
            </w:r>
            <w:r w:rsidRPr="00005794">
              <w:rPr>
                <w:sz w:val="24"/>
                <w:szCs w:val="24"/>
                <w:lang w:val="el-GR"/>
              </w:rPr>
              <w:t xml:space="preserve"> τ</w:t>
            </w:r>
            <w:r>
              <w:rPr>
                <w:sz w:val="24"/>
                <w:szCs w:val="24"/>
                <w:lang w:val="el-GR"/>
              </w:rPr>
              <w:t xml:space="preserve">ην </w:t>
            </w:r>
            <w:r w:rsidRPr="00005794">
              <w:rPr>
                <w:sz w:val="24"/>
                <w:szCs w:val="24"/>
                <w:lang w:val="el-GR"/>
              </w:rPr>
              <w:t xml:space="preserve"> πάνω </w:t>
            </w:r>
            <w:r>
              <w:rPr>
                <w:sz w:val="24"/>
                <w:szCs w:val="24"/>
                <w:lang w:val="el-GR"/>
              </w:rPr>
              <w:t>κάρτα</w:t>
            </w:r>
            <w:r w:rsidRPr="00005794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θησαυρού στη</w:t>
            </w:r>
            <w:r w:rsidRPr="00005794">
              <w:rPr>
                <w:sz w:val="24"/>
                <w:szCs w:val="24"/>
                <w:lang w:val="el-GR"/>
              </w:rPr>
              <w:t xml:space="preserve"> στοίβα </w:t>
            </w:r>
            <w:r>
              <w:rPr>
                <w:sz w:val="24"/>
                <w:szCs w:val="24"/>
                <w:lang w:val="el-GR"/>
              </w:rPr>
              <w:t>σας,</w:t>
            </w:r>
            <w:r w:rsidRPr="00005794">
              <w:rPr>
                <w:sz w:val="24"/>
                <w:szCs w:val="24"/>
                <w:lang w:val="el-GR"/>
              </w:rPr>
              <w:t xml:space="preserve"> χωρίς να </w:t>
            </w:r>
            <w:r>
              <w:rPr>
                <w:sz w:val="24"/>
                <w:szCs w:val="24"/>
                <w:lang w:val="el-GR"/>
              </w:rPr>
              <w:t>τη δουν οι άλλοι</w:t>
            </w:r>
            <w:r w:rsidRPr="00005794">
              <w:rPr>
                <w:sz w:val="24"/>
                <w:szCs w:val="24"/>
                <w:lang w:val="el-GR"/>
              </w:rPr>
              <w:t xml:space="preserve"> παίκτες.</w:t>
            </w:r>
            <w:r>
              <w:rPr>
                <w:sz w:val="24"/>
                <w:szCs w:val="24"/>
                <w:lang w:val="el-GR"/>
              </w:rPr>
              <w:t xml:space="preserve"> Αυτή η κάρτα είναι ο πρώτος στόχος σας για το παιχνίδι.</w:t>
            </w:r>
          </w:p>
          <w:p w:rsidR="00050F6C" w:rsidRDefault="00050F6C" w:rsidP="00000C55">
            <w:pPr>
              <w:rPr>
                <w:sz w:val="24"/>
                <w:szCs w:val="24"/>
                <w:lang w:val="el-GR"/>
              </w:rPr>
            </w:pPr>
          </w:p>
          <w:p w:rsidR="00050F6C" w:rsidRDefault="00050F6C" w:rsidP="00000C55">
            <w:pPr>
              <w:rPr>
                <w:sz w:val="24"/>
                <w:szCs w:val="24"/>
                <w:lang w:val="el-GR"/>
              </w:rPr>
            </w:pPr>
            <w:r w:rsidRPr="00005794">
              <w:rPr>
                <w:sz w:val="24"/>
                <w:szCs w:val="24"/>
                <w:lang w:val="el-GR"/>
              </w:rPr>
              <w:t>Τώρα πρέπει να προσπαθήσ</w:t>
            </w:r>
            <w:r>
              <w:rPr>
                <w:sz w:val="24"/>
                <w:szCs w:val="24"/>
                <w:lang w:val="el-GR"/>
              </w:rPr>
              <w:t xml:space="preserve">ετε να πάτε στο </w:t>
            </w:r>
            <w:r w:rsidRPr="00005794">
              <w:rPr>
                <w:sz w:val="24"/>
                <w:szCs w:val="24"/>
                <w:lang w:val="el-GR"/>
              </w:rPr>
              <w:t xml:space="preserve">τετράγωνο </w:t>
            </w:r>
            <w:r>
              <w:rPr>
                <w:sz w:val="24"/>
                <w:szCs w:val="24"/>
                <w:lang w:val="el-GR"/>
              </w:rPr>
              <w:t>που δείχνει την ίδια εικόνα, με αυτή που</w:t>
            </w:r>
            <w:r w:rsidRPr="00005794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 xml:space="preserve">βλέπετε </w:t>
            </w:r>
            <w:r w:rsidRPr="00005794">
              <w:rPr>
                <w:sz w:val="24"/>
                <w:szCs w:val="24"/>
                <w:lang w:val="el-GR"/>
              </w:rPr>
              <w:t xml:space="preserve">στην κάρτα σας. </w:t>
            </w:r>
          </w:p>
          <w:p w:rsidR="00050F6C" w:rsidRDefault="00050F6C" w:rsidP="00000C55">
            <w:pPr>
              <w:rPr>
                <w:sz w:val="24"/>
                <w:szCs w:val="24"/>
                <w:lang w:val="el-GR"/>
              </w:rPr>
            </w:pPr>
          </w:p>
          <w:p w:rsidR="00050F6C" w:rsidRPr="00820466" w:rsidRDefault="00050F6C" w:rsidP="00D03057">
            <w:pPr>
              <w:rPr>
                <w:lang w:val="el-GR"/>
              </w:rPr>
            </w:pPr>
            <w:r w:rsidRPr="00005794">
              <w:rPr>
                <w:sz w:val="24"/>
                <w:szCs w:val="24"/>
                <w:lang w:val="el-GR"/>
              </w:rPr>
              <w:t xml:space="preserve">Για να </w:t>
            </w:r>
            <w:r>
              <w:rPr>
                <w:sz w:val="24"/>
                <w:szCs w:val="24"/>
                <w:lang w:val="el-GR"/>
              </w:rPr>
              <w:t>το πετύχετε</w:t>
            </w:r>
            <w:r w:rsidRPr="00005794">
              <w:rPr>
                <w:sz w:val="24"/>
                <w:szCs w:val="24"/>
                <w:lang w:val="el-GR"/>
              </w:rPr>
              <w:t xml:space="preserve"> αυτό, </w:t>
            </w:r>
            <w:r w:rsidRPr="00A13B54">
              <w:rPr>
                <w:b/>
                <w:sz w:val="24"/>
                <w:szCs w:val="24"/>
                <w:lang w:val="el-GR"/>
              </w:rPr>
              <w:t>πρώτα</w:t>
            </w:r>
            <w:r w:rsidRPr="00005794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μετακινείτε  την επιπλέον κάρτα   λαβυρίνθου,</w:t>
            </w:r>
            <w:r w:rsidRPr="00A13B54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 xml:space="preserve">έτσι ώστε να μπορείτε να κινηθείτε ελεύθερα στα ανοιχτά μονοπάτια του . </w:t>
            </w:r>
            <w:r w:rsidRPr="00A13B54">
              <w:rPr>
                <w:b/>
                <w:sz w:val="24"/>
                <w:szCs w:val="24"/>
                <w:lang w:val="el-GR"/>
              </w:rPr>
              <w:t xml:space="preserve">Μετά </w:t>
            </w:r>
            <w:r>
              <w:rPr>
                <w:sz w:val="24"/>
                <w:szCs w:val="24"/>
                <w:lang w:val="el-GR"/>
              </w:rPr>
              <w:t>μετακινείτε το πιόνι</w:t>
            </w:r>
            <w:r>
              <w:rPr>
                <w:color w:val="0070C0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 xml:space="preserve"> σας.</w:t>
            </w:r>
          </w:p>
        </w:tc>
      </w:tr>
      <w:tr w:rsidR="00050F6C" w:rsidRPr="00686796" w:rsidTr="00050F6C">
        <w:tc>
          <w:tcPr>
            <w:tcW w:w="10740" w:type="dxa"/>
          </w:tcPr>
          <w:p w:rsidR="00050F6C" w:rsidRPr="00686796" w:rsidRDefault="00050F6C" w:rsidP="00A13B54"/>
          <w:p w:rsidR="00050F6C" w:rsidRPr="001418EC" w:rsidRDefault="00050F6C" w:rsidP="00A13B54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ΜΕΤΑΚΙΝΗΣΤΕ ΤΗΝ ΚΑΡΤΑ ΛΑΒΥΡΙΝΘΟΥ</w:t>
            </w:r>
          </w:p>
          <w:p w:rsidR="00050F6C" w:rsidRDefault="00050F6C" w:rsidP="004F2918">
            <w:pPr>
              <w:rPr>
                <w:lang w:val="el-GR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448310" distR="3703320" simplePos="0" relativeHeight="251680768" behindDoc="0" locked="0" layoutInCell="1" allowOverlap="1" wp14:anchorId="363F203B" wp14:editId="2EC4412A">
                  <wp:simplePos x="0" y="0"/>
                  <wp:positionH relativeFrom="column">
                    <wp:posOffset>5152390</wp:posOffset>
                  </wp:positionH>
                  <wp:positionV relativeFrom="paragraph">
                    <wp:posOffset>749935</wp:posOffset>
                  </wp:positionV>
                  <wp:extent cx="1228725" cy="959485"/>
                  <wp:effectExtent l="0" t="0" r="952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59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l-GR"/>
              </w:rPr>
              <w:t>Από την άκρη του ταμπλό, σπρώχνετε την επιπλέον κάρτα λαβυρίνθου, μέσα στο λαβύρινθο, η οποία θα σπρώξει</w:t>
            </w:r>
            <w:r w:rsidRPr="00820466">
              <w:rPr>
                <w:lang w:val="el-GR"/>
              </w:rPr>
              <w:t xml:space="preserve"> προς τα έξω </w:t>
            </w:r>
            <w:r>
              <w:rPr>
                <w:lang w:val="el-GR"/>
              </w:rPr>
              <w:t xml:space="preserve">μια </w:t>
            </w:r>
            <w:r w:rsidRPr="00820466">
              <w:rPr>
                <w:lang w:val="el-GR"/>
              </w:rPr>
              <w:t xml:space="preserve"> κάρτα </w:t>
            </w:r>
            <w:r>
              <w:rPr>
                <w:lang w:val="el-GR"/>
              </w:rPr>
              <w:t xml:space="preserve">λαβυρίνθου </w:t>
            </w:r>
            <w:r w:rsidRPr="00820466">
              <w:rPr>
                <w:lang w:val="el-GR"/>
              </w:rPr>
              <w:t>στο αντίθετο άκρο</w:t>
            </w:r>
            <w:r>
              <w:rPr>
                <w:lang w:val="el-GR"/>
              </w:rPr>
              <w:t xml:space="preserve"> . Τα μέρη του ταμπλό στα οποία μπορεί να προστεθεί η επιπλέον κάρτα, είναι σημειωμένα στο ταμπλό με βέλη. Η κάρτα λαβυρίνθου που θα σπρωχθεί έξω είναι η νέα επιπλέον κάρτα λαβυρίνθου που θα χρησιμοποιηθεί από τον επόμενο παίχτη για τη μετακίνηση των τοίχων. </w:t>
            </w:r>
          </w:p>
          <w:p w:rsidR="00050F6C" w:rsidRDefault="00050F6C" w:rsidP="004F2918">
            <w:pPr>
              <w:rPr>
                <w:lang w:val="el-GR"/>
              </w:rPr>
            </w:pPr>
            <w:r>
              <w:rPr>
                <w:lang w:val="el-GR"/>
              </w:rPr>
              <w:t xml:space="preserve">Απαγορεύετε  ο επόμενος παίκτης να γυρίσει  την κάρτα λαβυρίνθου </w:t>
            </w:r>
            <w:r w:rsidRPr="00820466">
              <w:rPr>
                <w:lang w:val="el-GR"/>
              </w:rPr>
              <w:t xml:space="preserve">στον ίδιο χώρο </w:t>
            </w:r>
            <w:r>
              <w:rPr>
                <w:lang w:val="el-GR"/>
              </w:rPr>
              <w:t xml:space="preserve">που βρισκόταν πριν την σπρώξει έξω ο  προηγούμενος παίκτης .  </w:t>
            </w:r>
          </w:p>
          <w:p w:rsidR="00050F6C" w:rsidRDefault="00050F6C" w:rsidP="004F2918">
            <w:pPr>
              <w:rPr>
                <w:lang w:val="el-GR"/>
              </w:rPr>
            </w:pPr>
          </w:p>
          <w:p w:rsidR="00050F6C" w:rsidRDefault="00050F6C" w:rsidP="004F2918">
            <w:pPr>
              <w:rPr>
                <w:lang w:val="el-GR"/>
              </w:rPr>
            </w:pPr>
          </w:p>
          <w:p w:rsidR="00050F6C" w:rsidRDefault="00050F6C" w:rsidP="004F2918">
            <w:pPr>
              <w:rPr>
                <w:lang w:val="el-GR"/>
              </w:rPr>
            </w:pPr>
            <w:bookmarkStart w:id="0" w:name="_GoBack"/>
            <w:bookmarkEnd w:id="0"/>
          </w:p>
          <w:p w:rsidR="00050F6C" w:rsidRDefault="00050F6C" w:rsidP="004F2918">
            <w:pPr>
              <w:rPr>
                <w:lang w:val="el-GR"/>
              </w:rPr>
            </w:pPr>
          </w:p>
          <w:p w:rsidR="00050F6C" w:rsidRPr="00820466" w:rsidRDefault="00050F6C" w:rsidP="004F2918">
            <w:pPr>
              <w:rPr>
                <w:lang w:val="el-GR"/>
              </w:rPr>
            </w:pPr>
          </w:p>
        </w:tc>
      </w:tr>
      <w:tr w:rsidR="00050F6C" w:rsidRPr="00686796" w:rsidTr="00050F6C">
        <w:tc>
          <w:tcPr>
            <w:tcW w:w="10740" w:type="dxa"/>
          </w:tcPr>
          <w:p w:rsidR="00050F6C" w:rsidRDefault="00050F6C" w:rsidP="000E113B">
            <w:pPr>
              <w:pStyle w:val="Bodytext5"/>
              <w:shd w:val="clear" w:color="auto" w:fill="auto"/>
              <w:spacing w:before="0" w:after="0"/>
              <w:rPr>
                <w:b/>
                <w:lang w:val="el-GR"/>
              </w:rPr>
            </w:pPr>
            <w:r>
              <w:rPr>
                <w:b/>
                <w:lang w:val="el-GR"/>
              </w:rPr>
              <w:t>ΣΗΜΕΙΩΣΗ</w:t>
            </w:r>
          </w:p>
          <w:p w:rsidR="00050F6C" w:rsidRPr="00E45DF5" w:rsidRDefault="00050F6C" w:rsidP="000E113B">
            <w:pPr>
              <w:pStyle w:val="Bodytext5"/>
              <w:shd w:val="clear" w:color="auto" w:fill="auto"/>
              <w:spacing w:before="0" w:after="0"/>
              <w:rPr>
                <w:b/>
                <w:lang w:val="el-GR"/>
              </w:rPr>
            </w:pPr>
          </w:p>
          <w:p w:rsidR="00050F6C" w:rsidRDefault="00050F6C" w:rsidP="000E113B">
            <w:pPr>
              <w:pStyle w:val="Bodytext5"/>
              <w:shd w:val="clear" w:color="auto" w:fill="auto"/>
              <w:spacing w:before="0" w:after="0"/>
              <w:rPr>
                <w:lang w:val="el-GR"/>
              </w:rPr>
            </w:pPr>
            <w:r>
              <w:rPr>
                <w:lang w:val="el-GR"/>
              </w:rPr>
              <w:t xml:space="preserve">Οι </w:t>
            </w:r>
            <w:r w:rsidRPr="00E45DF5">
              <w:rPr>
                <w:lang w:val="el-GR"/>
              </w:rPr>
              <w:t>παίκτες πρέπει να κάν</w:t>
            </w:r>
            <w:r>
              <w:rPr>
                <w:lang w:val="el-GR"/>
              </w:rPr>
              <w:t>ουν</w:t>
            </w:r>
            <w:r w:rsidRPr="00E45DF5">
              <w:rPr>
                <w:lang w:val="el-GR"/>
              </w:rPr>
              <w:t xml:space="preserve"> μια κίνηση μέσα </w:t>
            </w:r>
            <w:r>
              <w:rPr>
                <w:lang w:val="el-GR"/>
              </w:rPr>
              <w:t>στο</w:t>
            </w:r>
            <w:r w:rsidRPr="00E45DF5">
              <w:rPr>
                <w:lang w:val="el-GR"/>
              </w:rPr>
              <w:t xml:space="preserve"> λαβύρινθο </w:t>
            </w:r>
            <w:r>
              <w:rPr>
                <w:lang w:val="el-GR"/>
              </w:rPr>
              <w:t xml:space="preserve">κάθε φορά που έρχεται η σειρά τους, ακόμη και αν δεν τη χρειάζονται για να πετύχουν το στόχο τους, γιατί έτσι δημιουργούν εμπόδια στους αντιπάλους.  </w:t>
            </w:r>
          </w:p>
          <w:p w:rsidR="00050F6C" w:rsidRDefault="00050F6C" w:rsidP="000E113B">
            <w:pPr>
              <w:pStyle w:val="Bodytext5"/>
              <w:shd w:val="clear" w:color="auto" w:fill="auto"/>
              <w:spacing w:before="0" w:after="0"/>
              <w:rPr>
                <w:rFonts w:asciiTheme="minorHAnsi" w:hAnsiTheme="minorHAnsi"/>
                <w:lang w:val="el-GR"/>
              </w:rPr>
            </w:pPr>
          </w:p>
          <w:p w:rsidR="00050F6C" w:rsidRDefault="00050F6C" w:rsidP="000E113B">
            <w:pPr>
              <w:pStyle w:val="Bodytext5"/>
              <w:shd w:val="clear" w:color="auto" w:fill="auto"/>
              <w:spacing w:before="0" w:after="473"/>
              <w:rPr>
                <w:lang w:val="el-GR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9744" behindDoc="0" locked="0" layoutInCell="1" allowOverlap="1" wp14:anchorId="585E3DFB" wp14:editId="327CA7BE">
                  <wp:simplePos x="0" y="0"/>
                  <wp:positionH relativeFrom="column">
                    <wp:posOffset>5475605</wp:posOffset>
                  </wp:positionH>
                  <wp:positionV relativeFrom="paragraph">
                    <wp:posOffset>174625</wp:posOffset>
                  </wp:positionV>
                  <wp:extent cx="1000760" cy="967740"/>
                  <wp:effectExtent l="0" t="0" r="8890" b="381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5DF5">
              <w:rPr>
                <w:lang w:val="el-GR"/>
              </w:rPr>
              <w:t xml:space="preserve">Αν </w:t>
            </w:r>
            <w:r>
              <w:rPr>
                <w:lang w:val="el-GR"/>
              </w:rPr>
              <w:t>ένα πιόνι</w:t>
            </w:r>
            <w:r w:rsidRPr="00E45DF5">
              <w:rPr>
                <w:lang w:val="el-GR"/>
              </w:rPr>
              <w:t xml:space="preserve"> του παίκτη ή ένα </w:t>
            </w:r>
            <w:r>
              <w:rPr>
                <w:lang w:val="el-GR"/>
              </w:rPr>
              <w:t xml:space="preserve">πιόνι </w:t>
            </w:r>
            <w:r w:rsidRPr="00E45DF5">
              <w:rPr>
                <w:lang w:val="el-GR"/>
              </w:rPr>
              <w:t xml:space="preserve">από </w:t>
            </w:r>
            <w:r>
              <w:rPr>
                <w:lang w:val="el-GR"/>
              </w:rPr>
              <w:t>έναν</w:t>
            </w:r>
            <w:r w:rsidRPr="00E45DF5">
              <w:rPr>
                <w:lang w:val="el-GR"/>
              </w:rPr>
              <w:t xml:space="preserve"> άλλο παίκτη </w:t>
            </w:r>
            <w:r>
              <w:rPr>
                <w:lang w:val="el-GR"/>
              </w:rPr>
              <w:t>σπρώχτηκε από το ταμπλό κατά τη μετακίνηση της κάρτας λαβυρίνθου, αυτό το πιόνι πρέπει να τοποθετηθεί</w:t>
            </w:r>
            <w:r w:rsidRPr="00E45DF5"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στην </w:t>
            </w:r>
            <w:r w:rsidRPr="00E45DF5">
              <w:rPr>
                <w:lang w:val="el-GR"/>
              </w:rPr>
              <w:t xml:space="preserve"> κάρτα </w:t>
            </w:r>
            <w:r>
              <w:rPr>
                <w:lang w:val="el-GR"/>
              </w:rPr>
              <w:t>λαβυρίνθου που έχει βγει</w:t>
            </w:r>
            <w:r w:rsidRPr="00E45DF5"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στην άλλη πλευρά.          </w:t>
            </w:r>
          </w:p>
          <w:p w:rsidR="00050F6C" w:rsidRPr="00820466" w:rsidRDefault="00050F6C" w:rsidP="00050F6C">
            <w:pPr>
              <w:pStyle w:val="Bodytext5"/>
              <w:shd w:val="clear" w:color="auto" w:fill="auto"/>
              <w:spacing w:before="0" w:after="473"/>
              <w:rPr>
                <w:lang w:val="el-GR"/>
              </w:rPr>
            </w:pPr>
            <w:r>
              <w:rPr>
                <w:lang w:val="el-GR"/>
              </w:rPr>
              <w:t xml:space="preserve"> Αυτή η μετακίνηση δεν μετράει σαν κίνηση του παίκτη</w:t>
            </w:r>
            <w:r w:rsidRPr="00E45DF5">
              <w:rPr>
                <w:lang w:val="el-GR"/>
              </w:rPr>
              <w:t>.</w:t>
            </w:r>
          </w:p>
        </w:tc>
      </w:tr>
      <w:tr w:rsidR="00050F6C" w:rsidRPr="00BB5064" w:rsidTr="00050F6C">
        <w:tc>
          <w:tcPr>
            <w:tcW w:w="10740" w:type="dxa"/>
          </w:tcPr>
          <w:p w:rsidR="00050F6C" w:rsidRPr="00752934" w:rsidRDefault="00050F6C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ΜΕΤΑΚΙΝΗΣΤΕ ΤΟ ΠΙΟΝΙ ΣΑΣ</w:t>
            </w:r>
          </w:p>
          <w:p w:rsidR="00050F6C" w:rsidRDefault="00050F6C">
            <w:pPr>
              <w:rPr>
                <w:lang w:val="el-GR"/>
              </w:rPr>
            </w:pPr>
            <w:r>
              <w:rPr>
                <w:lang w:val="el-GR"/>
              </w:rPr>
              <w:t xml:space="preserve">Μετά την μετακίνηση </w:t>
            </w:r>
            <w:r w:rsidRPr="00E45DF5">
              <w:rPr>
                <w:lang w:val="el-GR"/>
              </w:rPr>
              <w:t xml:space="preserve"> </w:t>
            </w:r>
            <w:r>
              <w:rPr>
                <w:lang w:val="el-GR"/>
              </w:rPr>
              <w:t>του  λαβυρί</w:t>
            </w:r>
            <w:r w:rsidRPr="00E45DF5">
              <w:rPr>
                <w:lang w:val="el-GR"/>
              </w:rPr>
              <w:t>νθο</w:t>
            </w:r>
            <w:r>
              <w:rPr>
                <w:lang w:val="el-GR"/>
              </w:rPr>
              <w:t xml:space="preserve">υ, μετακινείτε το πιόνι σας όσο θέλετε  στο μονοπάτι </w:t>
            </w:r>
            <w:r w:rsidRPr="00E45DF5">
              <w:rPr>
                <w:lang w:val="el-GR"/>
              </w:rPr>
              <w:t xml:space="preserve">που </w:t>
            </w:r>
            <w:r>
              <w:rPr>
                <w:lang w:val="el-GR"/>
              </w:rPr>
              <w:t xml:space="preserve">έχει </w:t>
            </w:r>
            <w:r w:rsidRPr="00E45DF5">
              <w:rPr>
                <w:lang w:val="el-GR"/>
              </w:rPr>
              <w:t>ανοί</w:t>
            </w:r>
            <w:r>
              <w:rPr>
                <w:lang w:val="el-GR"/>
              </w:rPr>
              <w:t xml:space="preserve">ξει </w:t>
            </w:r>
            <w:r w:rsidRPr="00E45DF5">
              <w:rPr>
                <w:lang w:val="el-GR"/>
              </w:rPr>
              <w:t xml:space="preserve">. </w:t>
            </w:r>
            <w:r>
              <w:rPr>
                <w:lang w:val="el-GR"/>
              </w:rPr>
              <w:t>Περισσότερα από ένα πιόνια  μπορούν να βρίσκονται στο ίδιο  τετράγωνο.</w:t>
            </w:r>
          </w:p>
          <w:p w:rsidR="00050F6C" w:rsidRDefault="00050F6C">
            <w:pPr>
              <w:rPr>
                <w:lang w:val="el-GR"/>
              </w:rPr>
            </w:pPr>
          </w:p>
          <w:p w:rsidR="00050F6C" w:rsidRDefault="00050F6C" w:rsidP="00404943">
            <w:pPr>
              <w:rPr>
                <w:lang w:val="el-GR"/>
              </w:rPr>
            </w:pPr>
            <w:r w:rsidRPr="00E45DF5">
              <w:rPr>
                <w:lang w:val="el-GR"/>
              </w:rPr>
              <w:t xml:space="preserve">Εάν </w:t>
            </w:r>
            <w:r>
              <w:rPr>
                <w:lang w:val="el-GR"/>
              </w:rPr>
              <w:t xml:space="preserve">δεν μπορείτε </w:t>
            </w:r>
            <w:r w:rsidRPr="00E45DF5">
              <w:rPr>
                <w:lang w:val="el-GR"/>
              </w:rPr>
              <w:t xml:space="preserve"> να φτάσετε </w:t>
            </w:r>
            <w:r>
              <w:rPr>
                <w:lang w:val="el-GR"/>
              </w:rPr>
              <w:t>στο στόχο σας κατευθείαν</w:t>
            </w:r>
            <w:r w:rsidRPr="00E45DF5">
              <w:rPr>
                <w:lang w:val="el-GR"/>
              </w:rPr>
              <w:t xml:space="preserve">, </w:t>
            </w:r>
            <w:r>
              <w:rPr>
                <w:lang w:val="el-GR"/>
              </w:rPr>
              <w:t xml:space="preserve">επιλέγετε </w:t>
            </w:r>
            <w:r w:rsidRPr="00E45DF5">
              <w:rPr>
                <w:lang w:val="el-GR"/>
              </w:rPr>
              <w:t xml:space="preserve"> την καλύτερη </w:t>
            </w:r>
            <w:r>
              <w:rPr>
                <w:lang w:val="el-GR"/>
              </w:rPr>
              <w:t xml:space="preserve">δυνατή θέση για την επόμενη φορά που θα είναι η σειρά </w:t>
            </w:r>
            <w:r w:rsidRPr="00E45DF5">
              <w:rPr>
                <w:lang w:val="el-GR"/>
              </w:rPr>
              <w:t xml:space="preserve"> σας. </w:t>
            </w:r>
          </w:p>
          <w:p w:rsidR="00050F6C" w:rsidRDefault="00050F6C" w:rsidP="00404943">
            <w:pPr>
              <w:rPr>
                <w:lang w:val="el-GR"/>
              </w:rPr>
            </w:pPr>
          </w:p>
          <w:p w:rsidR="00050F6C" w:rsidRDefault="00050F6C" w:rsidP="00E101D2">
            <w:pPr>
              <w:rPr>
                <w:lang w:val="el-GR"/>
              </w:rPr>
            </w:pPr>
            <w:r>
              <w:rPr>
                <w:lang w:val="el-GR"/>
              </w:rPr>
              <w:t>Ωστόσο, δεν είναι υποχρεωτικό να μετακινήσετε το πιόνι σας , μπορείτε να μείνετε  στην θέση σας, αν θέλετε.</w:t>
            </w:r>
          </w:p>
          <w:p w:rsidR="00050F6C" w:rsidRDefault="00050F6C" w:rsidP="00E101D2">
            <w:pPr>
              <w:rPr>
                <w:lang w:val="el-GR"/>
              </w:rPr>
            </w:pPr>
          </w:p>
          <w:p w:rsidR="00050F6C" w:rsidRPr="00E45DF5" w:rsidRDefault="00050F6C" w:rsidP="00E101D2">
            <w:pPr>
              <w:rPr>
                <w:lang w:val="el-GR"/>
              </w:rPr>
            </w:pPr>
            <w:r>
              <w:rPr>
                <w:lang w:val="el-GR"/>
              </w:rPr>
              <w:t>Αφού φτάσετε σ το στόχο σας,  γυρίζετε την κάρτα θησαυρού και την αφήνετε ανοιχτή δίπλα στη στοίβα με τις υπόλοιπες κάρτες θησαυρού σας. Τώρα παίζει ο επόμενος παίκτης.</w:t>
            </w:r>
          </w:p>
        </w:tc>
      </w:tr>
      <w:tr w:rsidR="00050F6C" w:rsidRPr="00686796" w:rsidTr="00050F6C">
        <w:tc>
          <w:tcPr>
            <w:tcW w:w="10740" w:type="dxa"/>
          </w:tcPr>
          <w:p w:rsidR="00050F6C" w:rsidRPr="00E45DF5" w:rsidRDefault="00050F6C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ΤΕΛΟΣ ΤΟΥ ΠΑΙΧΝΙΔΙΟΥ</w:t>
            </w:r>
          </w:p>
          <w:p w:rsidR="00050F6C" w:rsidRPr="00E45DF5" w:rsidRDefault="00050F6C" w:rsidP="00E101D2">
            <w:pPr>
              <w:rPr>
                <w:lang w:val="el-GR"/>
              </w:rPr>
            </w:pPr>
            <w:r>
              <w:rPr>
                <w:lang w:val="el-GR"/>
              </w:rPr>
              <w:t xml:space="preserve">Ο πρώτος παίκτης που θα γυρίσει όλες τις κάρτες θησαυρού του  και θα επιστρέψει στο κομμάτι από όπου ξεκίνησε, </w:t>
            </w:r>
            <w:r w:rsidRPr="00E45DF5">
              <w:rPr>
                <w:lang w:val="el-GR"/>
              </w:rPr>
              <w:t>είναι ο νικητής.</w:t>
            </w:r>
          </w:p>
        </w:tc>
      </w:tr>
    </w:tbl>
    <w:p w:rsidR="00C46D82" w:rsidRPr="00BB5064" w:rsidRDefault="00C46D82"/>
    <w:sectPr w:rsidR="00C46D82" w:rsidRPr="00BB5064" w:rsidSect="00DA0FF6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55BB4C-1BA8-4B65-B73F-52D5065B411B}"/>
    <w:embedBold r:id="rId2" w:fontKey="{92F3FAD3-1BF5-4DDD-9DFD-7E01FBEA77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auto"/>
    <w:pitch w:val="default"/>
  </w:font>
  <w:font w:name="Liberation Serif">
    <w:altName w:val="Times New Roman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466"/>
    <w:rsid w:val="00000C55"/>
    <w:rsid w:val="00036AEB"/>
    <w:rsid w:val="00041E1F"/>
    <w:rsid w:val="00050F6C"/>
    <w:rsid w:val="000C0F84"/>
    <w:rsid w:val="000D7ABD"/>
    <w:rsid w:val="000E113B"/>
    <w:rsid w:val="001418EC"/>
    <w:rsid w:val="00153922"/>
    <w:rsid w:val="001F601A"/>
    <w:rsid w:val="00235684"/>
    <w:rsid w:val="002473D0"/>
    <w:rsid w:val="002B7A4A"/>
    <w:rsid w:val="00362A40"/>
    <w:rsid w:val="00404943"/>
    <w:rsid w:val="00450268"/>
    <w:rsid w:val="004F2918"/>
    <w:rsid w:val="00566EAC"/>
    <w:rsid w:val="006147D0"/>
    <w:rsid w:val="00686796"/>
    <w:rsid w:val="006C4563"/>
    <w:rsid w:val="006F0935"/>
    <w:rsid w:val="007047FC"/>
    <w:rsid w:val="00752934"/>
    <w:rsid w:val="007A6AE3"/>
    <w:rsid w:val="007C636B"/>
    <w:rsid w:val="007E4B89"/>
    <w:rsid w:val="00820466"/>
    <w:rsid w:val="00946F71"/>
    <w:rsid w:val="00982155"/>
    <w:rsid w:val="009A24B9"/>
    <w:rsid w:val="009F1C99"/>
    <w:rsid w:val="00A13B54"/>
    <w:rsid w:val="00A877AF"/>
    <w:rsid w:val="00B47814"/>
    <w:rsid w:val="00B568F1"/>
    <w:rsid w:val="00B80F42"/>
    <w:rsid w:val="00BB5064"/>
    <w:rsid w:val="00BC2BE3"/>
    <w:rsid w:val="00C15FDF"/>
    <w:rsid w:val="00C46D82"/>
    <w:rsid w:val="00C470CB"/>
    <w:rsid w:val="00C93AD4"/>
    <w:rsid w:val="00D03057"/>
    <w:rsid w:val="00D33867"/>
    <w:rsid w:val="00D40E99"/>
    <w:rsid w:val="00D50409"/>
    <w:rsid w:val="00DA0FF6"/>
    <w:rsid w:val="00E101D2"/>
    <w:rsid w:val="00E45DF5"/>
    <w:rsid w:val="00EF4435"/>
    <w:rsid w:val="00EF56B8"/>
    <w:rsid w:val="00F604B3"/>
    <w:rsid w:val="00F82D83"/>
    <w:rsid w:val="00FA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4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0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3">
    <w:name w:val="CharStyle3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CharStyle10">
    <w:name w:val="CharStyle10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CharStyle16">
    <w:name w:val="CharStyle16"/>
    <w:basedOn w:val="DefaultParagraphFont"/>
    <w:rsid w:val="00820466"/>
    <w:rPr>
      <w:rFonts w:ascii="Liberation Sans" w:eastAsia="Liberation Sans" w:hAnsi="Liberation Sans" w:cs="Liberation Sans"/>
      <w:b/>
      <w:bCs/>
      <w:i w:val="0"/>
      <w:iC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paragraph" w:customStyle="1" w:styleId="Bodytext2">
    <w:name w:val="Body text (2)"/>
    <w:rsid w:val="00820466"/>
    <w:pPr>
      <w:widowControl w:val="0"/>
      <w:shd w:val="clear" w:color="auto" w:fill="FFFFFF"/>
      <w:suppressAutoHyphens/>
      <w:spacing w:before="100" w:after="0" w:line="238" w:lineRule="exact"/>
    </w:pPr>
    <w:rPr>
      <w:rFonts w:ascii="Liberation Sans" w:eastAsia="Liberation Sans" w:hAnsi="Liberation Sans" w:cs="Liberation Sans"/>
      <w:color w:val="000000"/>
      <w:sz w:val="19"/>
      <w:szCs w:val="19"/>
      <w:lang w:bidi="en-US"/>
    </w:rPr>
  </w:style>
  <w:style w:type="paragraph" w:customStyle="1" w:styleId="Picturecaption">
    <w:name w:val="Picture caption"/>
    <w:rsid w:val="00820466"/>
    <w:pPr>
      <w:widowControl w:val="0"/>
      <w:shd w:val="clear" w:color="auto" w:fill="FFFFFF"/>
      <w:suppressAutoHyphens/>
      <w:spacing w:after="0" w:line="194" w:lineRule="exact"/>
    </w:pPr>
    <w:rPr>
      <w:rFonts w:ascii="Liberation Sans" w:eastAsia="Liberation Sans" w:hAnsi="Liberation Sans" w:cs="Liberation Sans"/>
      <w:color w:val="000000"/>
      <w:sz w:val="15"/>
      <w:szCs w:val="15"/>
      <w:lang w:bidi="en-US"/>
    </w:rPr>
  </w:style>
  <w:style w:type="paragraph" w:customStyle="1" w:styleId="Heading10">
    <w:name w:val="Heading #1"/>
    <w:rsid w:val="00820466"/>
    <w:pPr>
      <w:widowControl w:val="0"/>
      <w:shd w:val="clear" w:color="auto" w:fill="FFFFFF"/>
      <w:suppressAutoHyphens/>
      <w:spacing w:before="520" w:after="100" w:line="234" w:lineRule="exact"/>
    </w:pPr>
    <w:rPr>
      <w:rFonts w:ascii="Liberation Sans" w:eastAsia="Liberation Sans" w:hAnsi="Liberation Sans" w:cs="Liberation Sans"/>
      <w:b/>
      <w:bCs/>
      <w:color w:val="000000"/>
      <w:sz w:val="21"/>
      <w:szCs w:val="21"/>
      <w:lang w:bidi="en-US"/>
    </w:rPr>
  </w:style>
  <w:style w:type="character" w:customStyle="1" w:styleId="CharStyle19">
    <w:name w:val="CharStyle19"/>
    <w:basedOn w:val="DefaultParagraphFont"/>
    <w:rsid w:val="00820466"/>
    <w:rPr>
      <w:rFonts w:ascii="Liberation Sans" w:eastAsia="Liberation Sans" w:hAnsi="Liberation Sans" w:cs="Liberation Sans"/>
      <w:b/>
      <w:bCs/>
      <w:i w:val="0"/>
      <w:iC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CharStyle17">
    <w:name w:val="CharStyle17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CharStyle21">
    <w:name w:val="CharStyle21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paragraph" w:customStyle="1" w:styleId="Heading2">
    <w:name w:val="Heading #2"/>
    <w:rsid w:val="00820466"/>
    <w:pPr>
      <w:widowControl w:val="0"/>
      <w:shd w:val="clear" w:color="auto" w:fill="FFFFFF"/>
      <w:suppressAutoHyphens/>
      <w:spacing w:after="140" w:line="234" w:lineRule="exact"/>
      <w:jc w:val="both"/>
    </w:pPr>
    <w:rPr>
      <w:rFonts w:ascii="Liberation Sans" w:eastAsia="Liberation Sans" w:hAnsi="Liberation Sans" w:cs="Liberation Sans"/>
      <w:b/>
      <w:bCs/>
      <w:color w:val="000000"/>
      <w:sz w:val="21"/>
      <w:szCs w:val="21"/>
      <w:lang w:bidi="en-US"/>
    </w:rPr>
  </w:style>
  <w:style w:type="paragraph" w:customStyle="1" w:styleId="Bodytext5">
    <w:name w:val="Body text (5)"/>
    <w:rsid w:val="00820466"/>
    <w:pPr>
      <w:widowControl w:val="0"/>
      <w:shd w:val="clear" w:color="auto" w:fill="FFFFFF"/>
      <w:suppressAutoHyphens/>
      <w:spacing w:before="140" w:after="260" w:line="238" w:lineRule="exact"/>
      <w:jc w:val="both"/>
    </w:pPr>
    <w:rPr>
      <w:rFonts w:ascii="Liberation Sans" w:eastAsia="Liberation Sans" w:hAnsi="Liberation Sans" w:cs="Liberation Sans"/>
      <w:color w:val="000000"/>
      <w:sz w:val="19"/>
      <w:szCs w:val="19"/>
      <w:lang w:bidi="en-US"/>
    </w:rPr>
  </w:style>
  <w:style w:type="paragraph" w:styleId="NormalWeb">
    <w:name w:val="Normal (Web)"/>
    <w:basedOn w:val="Normal"/>
    <w:uiPriority w:val="99"/>
    <w:semiHidden/>
    <w:unhideWhenUsed/>
    <w:rsid w:val="00450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Style5">
    <w:name w:val="CharStyle5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66"/>
      <w:szCs w:val="66"/>
      <w:u w:val="none"/>
      <w:vertAlign w:val="baseline"/>
      <w:lang w:val="en-US" w:eastAsia="en-US" w:bidi="en-US"/>
    </w:rPr>
  </w:style>
  <w:style w:type="character" w:customStyle="1" w:styleId="CharStyle7">
    <w:name w:val="CharStyle7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40"/>
      <w:szCs w:val="40"/>
      <w:u w:val="none"/>
      <w:vertAlign w:val="baseline"/>
      <w:lang w:val="en-US" w:eastAsia="en-US" w:bidi="en-US"/>
    </w:rPr>
  </w:style>
  <w:style w:type="character" w:customStyle="1" w:styleId="CharStyle9">
    <w:name w:val="CharStyle9"/>
    <w:basedOn w:val="DefaultParagraphFont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2">
    <w:name w:val="CharStyle12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3">
    <w:name w:val="CharStyle13"/>
    <w:basedOn w:val="CharStyle12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5">
    <w:name w:val="CharStyle15"/>
    <w:basedOn w:val="DefaultParagraphFont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en-US" w:eastAsia="en-US" w:bidi="en-US"/>
    </w:rPr>
  </w:style>
  <w:style w:type="paragraph" w:customStyle="1" w:styleId="Bodytext3">
    <w:name w:val="Body text (3)"/>
    <w:rsid w:val="00C46D82"/>
    <w:pPr>
      <w:widowControl w:val="0"/>
      <w:shd w:val="clear" w:color="auto" w:fill="FFFFFF"/>
      <w:suppressAutoHyphens/>
      <w:spacing w:before="120" w:after="0" w:line="317" w:lineRule="exact"/>
      <w:jc w:val="both"/>
    </w:pPr>
    <w:rPr>
      <w:rFonts w:ascii="Liberation Serif" w:eastAsia="Liberation Serif" w:hAnsi="Liberation Serif" w:cs="Liberation Serif"/>
      <w:b/>
      <w:bCs/>
      <w:color w:val="000000"/>
      <w:sz w:val="30"/>
      <w:szCs w:val="30"/>
      <w:lang w:bidi="en-US"/>
    </w:rPr>
  </w:style>
  <w:style w:type="paragraph" w:customStyle="1" w:styleId="Bodytext4">
    <w:name w:val="Body text (4)"/>
    <w:rsid w:val="00C46D82"/>
    <w:pPr>
      <w:widowControl w:val="0"/>
      <w:shd w:val="clear" w:color="auto" w:fill="FFFFFF"/>
      <w:suppressAutoHyphens/>
      <w:spacing w:before="680" w:after="5720" w:line="244" w:lineRule="exact"/>
    </w:pPr>
    <w:rPr>
      <w:rFonts w:ascii="Liberation Serif" w:eastAsia="Liberation Serif" w:hAnsi="Liberation Serif" w:cs="Liberation Serif"/>
      <w:color w:val="00000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4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0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3">
    <w:name w:val="CharStyle3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CharStyle10">
    <w:name w:val="CharStyle10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CharStyle16">
    <w:name w:val="CharStyle16"/>
    <w:basedOn w:val="DefaultParagraphFont"/>
    <w:rsid w:val="00820466"/>
    <w:rPr>
      <w:rFonts w:ascii="Liberation Sans" w:eastAsia="Liberation Sans" w:hAnsi="Liberation Sans" w:cs="Liberation Sans"/>
      <w:b/>
      <w:bCs/>
      <w:i w:val="0"/>
      <w:iC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paragraph" w:customStyle="1" w:styleId="Bodytext2">
    <w:name w:val="Body text (2)"/>
    <w:rsid w:val="00820466"/>
    <w:pPr>
      <w:widowControl w:val="0"/>
      <w:shd w:val="clear" w:color="auto" w:fill="FFFFFF"/>
      <w:suppressAutoHyphens/>
      <w:spacing w:before="100" w:after="0" w:line="238" w:lineRule="exact"/>
    </w:pPr>
    <w:rPr>
      <w:rFonts w:ascii="Liberation Sans" w:eastAsia="Liberation Sans" w:hAnsi="Liberation Sans" w:cs="Liberation Sans"/>
      <w:color w:val="000000"/>
      <w:sz w:val="19"/>
      <w:szCs w:val="19"/>
      <w:lang w:bidi="en-US"/>
    </w:rPr>
  </w:style>
  <w:style w:type="paragraph" w:customStyle="1" w:styleId="Picturecaption">
    <w:name w:val="Picture caption"/>
    <w:rsid w:val="00820466"/>
    <w:pPr>
      <w:widowControl w:val="0"/>
      <w:shd w:val="clear" w:color="auto" w:fill="FFFFFF"/>
      <w:suppressAutoHyphens/>
      <w:spacing w:after="0" w:line="194" w:lineRule="exact"/>
    </w:pPr>
    <w:rPr>
      <w:rFonts w:ascii="Liberation Sans" w:eastAsia="Liberation Sans" w:hAnsi="Liberation Sans" w:cs="Liberation Sans"/>
      <w:color w:val="000000"/>
      <w:sz w:val="15"/>
      <w:szCs w:val="15"/>
      <w:lang w:bidi="en-US"/>
    </w:rPr>
  </w:style>
  <w:style w:type="paragraph" w:customStyle="1" w:styleId="Heading10">
    <w:name w:val="Heading #1"/>
    <w:rsid w:val="00820466"/>
    <w:pPr>
      <w:widowControl w:val="0"/>
      <w:shd w:val="clear" w:color="auto" w:fill="FFFFFF"/>
      <w:suppressAutoHyphens/>
      <w:spacing w:before="520" w:after="100" w:line="234" w:lineRule="exact"/>
    </w:pPr>
    <w:rPr>
      <w:rFonts w:ascii="Liberation Sans" w:eastAsia="Liberation Sans" w:hAnsi="Liberation Sans" w:cs="Liberation Sans"/>
      <w:b/>
      <w:bCs/>
      <w:color w:val="000000"/>
      <w:sz w:val="21"/>
      <w:szCs w:val="21"/>
      <w:lang w:bidi="en-US"/>
    </w:rPr>
  </w:style>
  <w:style w:type="character" w:customStyle="1" w:styleId="CharStyle19">
    <w:name w:val="CharStyle19"/>
    <w:basedOn w:val="DefaultParagraphFont"/>
    <w:rsid w:val="00820466"/>
    <w:rPr>
      <w:rFonts w:ascii="Liberation Sans" w:eastAsia="Liberation Sans" w:hAnsi="Liberation Sans" w:cs="Liberation Sans"/>
      <w:b/>
      <w:bCs/>
      <w:i w:val="0"/>
      <w:iC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CharStyle17">
    <w:name w:val="CharStyle17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CharStyle21">
    <w:name w:val="CharStyle21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paragraph" w:customStyle="1" w:styleId="Heading2">
    <w:name w:val="Heading #2"/>
    <w:rsid w:val="00820466"/>
    <w:pPr>
      <w:widowControl w:val="0"/>
      <w:shd w:val="clear" w:color="auto" w:fill="FFFFFF"/>
      <w:suppressAutoHyphens/>
      <w:spacing w:after="140" w:line="234" w:lineRule="exact"/>
      <w:jc w:val="both"/>
    </w:pPr>
    <w:rPr>
      <w:rFonts w:ascii="Liberation Sans" w:eastAsia="Liberation Sans" w:hAnsi="Liberation Sans" w:cs="Liberation Sans"/>
      <w:b/>
      <w:bCs/>
      <w:color w:val="000000"/>
      <w:sz w:val="21"/>
      <w:szCs w:val="21"/>
      <w:lang w:bidi="en-US"/>
    </w:rPr>
  </w:style>
  <w:style w:type="paragraph" w:customStyle="1" w:styleId="Bodytext5">
    <w:name w:val="Body text (5)"/>
    <w:rsid w:val="00820466"/>
    <w:pPr>
      <w:widowControl w:val="0"/>
      <w:shd w:val="clear" w:color="auto" w:fill="FFFFFF"/>
      <w:suppressAutoHyphens/>
      <w:spacing w:before="140" w:after="260" w:line="238" w:lineRule="exact"/>
      <w:jc w:val="both"/>
    </w:pPr>
    <w:rPr>
      <w:rFonts w:ascii="Liberation Sans" w:eastAsia="Liberation Sans" w:hAnsi="Liberation Sans" w:cs="Liberation Sans"/>
      <w:color w:val="000000"/>
      <w:sz w:val="19"/>
      <w:szCs w:val="19"/>
      <w:lang w:bidi="en-US"/>
    </w:rPr>
  </w:style>
  <w:style w:type="paragraph" w:styleId="NormalWeb">
    <w:name w:val="Normal (Web)"/>
    <w:basedOn w:val="Normal"/>
    <w:uiPriority w:val="99"/>
    <w:semiHidden/>
    <w:unhideWhenUsed/>
    <w:rsid w:val="00450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Style5">
    <w:name w:val="CharStyle5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66"/>
      <w:szCs w:val="66"/>
      <w:u w:val="none"/>
      <w:vertAlign w:val="baseline"/>
      <w:lang w:val="en-US" w:eastAsia="en-US" w:bidi="en-US"/>
    </w:rPr>
  </w:style>
  <w:style w:type="character" w:customStyle="1" w:styleId="CharStyle7">
    <w:name w:val="CharStyle7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40"/>
      <w:szCs w:val="40"/>
      <w:u w:val="none"/>
      <w:vertAlign w:val="baseline"/>
      <w:lang w:val="en-US" w:eastAsia="en-US" w:bidi="en-US"/>
    </w:rPr>
  </w:style>
  <w:style w:type="character" w:customStyle="1" w:styleId="CharStyle9">
    <w:name w:val="CharStyle9"/>
    <w:basedOn w:val="DefaultParagraphFont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2">
    <w:name w:val="CharStyle12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3">
    <w:name w:val="CharStyle13"/>
    <w:basedOn w:val="CharStyle12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5">
    <w:name w:val="CharStyle15"/>
    <w:basedOn w:val="DefaultParagraphFont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en-US" w:eastAsia="en-US" w:bidi="en-US"/>
    </w:rPr>
  </w:style>
  <w:style w:type="paragraph" w:customStyle="1" w:styleId="Bodytext3">
    <w:name w:val="Body text (3)"/>
    <w:rsid w:val="00C46D82"/>
    <w:pPr>
      <w:widowControl w:val="0"/>
      <w:shd w:val="clear" w:color="auto" w:fill="FFFFFF"/>
      <w:suppressAutoHyphens/>
      <w:spacing w:before="120" w:after="0" w:line="317" w:lineRule="exact"/>
      <w:jc w:val="both"/>
    </w:pPr>
    <w:rPr>
      <w:rFonts w:ascii="Liberation Serif" w:eastAsia="Liberation Serif" w:hAnsi="Liberation Serif" w:cs="Liberation Serif"/>
      <w:b/>
      <w:bCs/>
      <w:color w:val="000000"/>
      <w:sz w:val="30"/>
      <w:szCs w:val="30"/>
      <w:lang w:bidi="en-US"/>
    </w:rPr>
  </w:style>
  <w:style w:type="paragraph" w:customStyle="1" w:styleId="Bodytext4">
    <w:name w:val="Body text (4)"/>
    <w:rsid w:val="00C46D82"/>
    <w:pPr>
      <w:widowControl w:val="0"/>
      <w:shd w:val="clear" w:color="auto" w:fill="FFFFFF"/>
      <w:suppressAutoHyphens/>
      <w:spacing w:before="680" w:after="5720" w:line="244" w:lineRule="exact"/>
    </w:pPr>
    <w:rPr>
      <w:rFonts w:ascii="Liberation Serif" w:eastAsia="Liberation Serif" w:hAnsi="Liberation Serif" w:cs="Liberation Serif"/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612</Words>
  <Characters>3489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2</cp:revision>
  <cp:lastPrinted>2014-12-08T18:17:00Z</cp:lastPrinted>
  <dcterms:created xsi:type="dcterms:W3CDTF">2014-12-08T18:21:00Z</dcterms:created>
  <dcterms:modified xsi:type="dcterms:W3CDTF">2014-12-08T18:21:00Z</dcterms:modified>
</cp:coreProperties>
</file>