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17" w:rsidRPr="00DB13AE" w:rsidRDefault="00A93070" w:rsidP="00872E17">
      <w:pPr>
        <w:rPr>
          <w:b/>
          <w:sz w:val="28"/>
          <w:szCs w:val="28"/>
        </w:rPr>
      </w:pPr>
      <w:r>
        <w:rPr>
          <w:b/>
          <w:noProof/>
          <w:sz w:val="28"/>
          <w:szCs w:val="28"/>
        </w:rPr>
        <mc:AlternateContent>
          <mc:Choice Requires="wps">
            <w:drawing>
              <wp:anchor distT="0" distB="0" distL="114300" distR="114300" simplePos="0" relativeHeight="251659264" behindDoc="1" locked="0" layoutInCell="1" allowOverlap="1" wp14:anchorId="662CD0A3" wp14:editId="604CDB9F">
                <wp:simplePos x="0" y="0"/>
                <wp:positionH relativeFrom="column">
                  <wp:posOffset>-140970</wp:posOffset>
                </wp:positionH>
                <wp:positionV relativeFrom="paragraph">
                  <wp:posOffset>250190</wp:posOffset>
                </wp:positionV>
                <wp:extent cx="6389370" cy="2914650"/>
                <wp:effectExtent l="0" t="0" r="11430" b="19050"/>
                <wp:wrapNone/>
                <wp:docPr id="1" name="Rounded Rectangle 1"/>
                <wp:cNvGraphicFramePr/>
                <a:graphic xmlns:a="http://schemas.openxmlformats.org/drawingml/2006/main">
                  <a:graphicData uri="http://schemas.microsoft.com/office/word/2010/wordprocessingShape">
                    <wps:wsp>
                      <wps:cNvSpPr/>
                      <wps:spPr>
                        <a:xfrm>
                          <a:off x="0" y="0"/>
                          <a:ext cx="6389370" cy="2914650"/>
                        </a:xfrm>
                        <a:prstGeom prst="roundRect">
                          <a:avLst>
                            <a:gd name="adj" fmla="val 8948"/>
                          </a:avLst>
                        </a:prstGeom>
                        <a:solidFill>
                          <a:schemeClr val="bg1">
                            <a:lumMod val="85000"/>
                            <a:alpha val="24000"/>
                          </a:schemeClr>
                        </a:solidFill>
                        <a:effectLst>
                          <a:innerShdw blurRad="63500" dist="50800" dir="27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11.1pt;margin-top:19.7pt;width:503.1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" fillcolor="#d8d8d8 [2732]" strokecolor="black [3040]">
                <v:fill opacity="15677f"/>
              </v:roundrect>
            </w:pict>
          </mc:Fallback>
        </mc:AlternateContent>
      </w:r>
    </w:p>
    <w:p w:rsidR="00872E17" w:rsidRPr="00DB13AE" w:rsidRDefault="00872E17" w:rsidP="00872E17">
      <w:pPr>
        <w:rPr>
          <w:b/>
          <w:sz w:val="28"/>
          <w:szCs w:val="28"/>
        </w:rPr>
      </w:pPr>
      <w:r w:rsidRPr="00DB13AE">
        <w:rPr>
          <w:b/>
          <w:sz w:val="28"/>
          <w:szCs w:val="28"/>
        </w:rPr>
        <w:t>PAIRS</w:t>
      </w:r>
    </w:p>
    <w:p w:rsidR="00872E17" w:rsidRDefault="00872E17" w:rsidP="00872E17">
      <w:pPr>
        <w:rPr>
          <w:sz w:val="28"/>
          <w:szCs w:val="28"/>
        </w:rPr>
      </w:pPr>
      <w:r w:rsidRPr="00DB13AE">
        <w:rPr>
          <w:sz w:val="28"/>
          <w:szCs w:val="28"/>
        </w:rPr>
        <w:t>Work in a group of 3-4 students. Deal out all the cards.</w:t>
      </w:r>
      <w:r>
        <w:rPr>
          <w:sz w:val="28"/>
          <w:szCs w:val="28"/>
        </w:rPr>
        <w:t xml:space="preserve"> </w:t>
      </w:r>
    </w:p>
    <w:p w:rsidR="00A93070" w:rsidRDefault="00A93070" w:rsidP="00872E17">
      <w:pPr>
        <w:rPr>
          <w:sz w:val="28"/>
          <w:szCs w:val="28"/>
        </w:rPr>
      </w:pPr>
      <w:r>
        <w:rPr>
          <w:sz w:val="28"/>
          <w:szCs w:val="28"/>
        </w:rPr>
        <w:t>Check if you can form any pairs already and put the complete pairs down.</w:t>
      </w:r>
    </w:p>
    <w:p w:rsidR="00A93070" w:rsidRPr="00DB13AE" w:rsidRDefault="00A93070" w:rsidP="00872E17">
      <w:pPr>
        <w:rPr>
          <w:sz w:val="28"/>
          <w:szCs w:val="28"/>
        </w:rPr>
      </w:pPr>
      <w:r>
        <w:rPr>
          <w:sz w:val="28"/>
          <w:szCs w:val="28"/>
        </w:rPr>
        <w:t>The player with most pairs reads out one of their cards.</w:t>
      </w:r>
    </w:p>
    <w:p w:rsidR="00872E17" w:rsidRPr="00DB13AE" w:rsidRDefault="00872E17" w:rsidP="00872E17">
      <w:pPr>
        <w:rPr>
          <w:sz w:val="28"/>
          <w:szCs w:val="28"/>
        </w:rPr>
      </w:pPr>
      <w:r w:rsidRPr="00DB13AE">
        <w:rPr>
          <w:sz w:val="28"/>
          <w:szCs w:val="28"/>
        </w:rPr>
        <w:t>Listen carefully. If you have the matching picture</w:t>
      </w:r>
      <w:r w:rsidR="00A93070">
        <w:rPr>
          <w:sz w:val="28"/>
          <w:szCs w:val="28"/>
        </w:rPr>
        <w:t xml:space="preserve"> or answer</w:t>
      </w:r>
      <w:r w:rsidRPr="00DB13AE">
        <w:rPr>
          <w:sz w:val="28"/>
          <w:szCs w:val="28"/>
        </w:rPr>
        <w:t xml:space="preserve">, the pair is yours. </w:t>
      </w:r>
    </w:p>
    <w:p w:rsidR="00872E17" w:rsidRPr="00DB13AE" w:rsidRDefault="00872E17" w:rsidP="00872E17">
      <w:pPr>
        <w:rPr>
          <w:sz w:val="28"/>
          <w:szCs w:val="28"/>
        </w:rPr>
      </w:pPr>
      <w:r w:rsidRPr="00DB13AE">
        <w:rPr>
          <w:sz w:val="28"/>
          <w:szCs w:val="28"/>
        </w:rPr>
        <w:t>Read out one of your cards.</w:t>
      </w:r>
    </w:p>
    <w:p w:rsidR="00872E17" w:rsidRDefault="00872E17" w:rsidP="00872E17">
      <w:pPr>
        <w:rPr>
          <w:sz w:val="28"/>
          <w:szCs w:val="28"/>
        </w:rPr>
      </w:pPr>
      <w:r w:rsidRPr="00DB13AE">
        <w:rPr>
          <w:sz w:val="28"/>
          <w:szCs w:val="28"/>
        </w:rPr>
        <w:t>Winner: The person who has collected most pairs is the winner.</w:t>
      </w:r>
    </w:p>
    <w:p w:rsidR="00872E17" w:rsidRPr="00872E17" w:rsidRDefault="00A93070">
      <w:r>
        <w:rPr>
          <w:noProof/>
          <w:sz w:val="28"/>
          <w:szCs w:val="28"/>
        </w:rPr>
        <w:drawing>
          <wp:anchor distT="0" distB="0" distL="114300" distR="114300" simplePos="0" relativeHeight="251660288" behindDoc="1" locked="0" layoutInCell="1" allowOverlap="1" wp14:anchorId="1A2883B0" wp14:editId="1F50A3D2">
            <wp:simplePos x="0" y="0"/>
            <wp:positionH relativeFrom="column">
              <wp:posOffset>-140970</wp:posOffset>
            </wp:positionH>
            <wp:positionV relativeFrom="paragraph">
              <wp:posOffset>249555</wp:posOffset>
            </wp:positionV>
            <wp:extent cx="6398810" cy="290512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1435" cy="2906317"/>
                    </a:xfrm>
                    <a:prstGeom prst="rect">
                      <a:avLst/>
                    </a:prstGeom>
                    <a:noFill/>
                  </pic:spPr>
                </pic:pic>
              </a:graphicData>
            </a:graphic>
            <wp14:sizeRelH relativeFrom="page">
              <wp14:pctWidth>0</wp14:pctWidth>
            </wp14:sizeRelH>
            <wp14:sizeRelV relativeFrom="page">
              <wp14:pctHeight>0</wp14:pctHeight>
            </wp14:sizeRelV>
          </wp:anchor>
        </w:drawing>
      </w:r>
    </w:p>
    <w:p w:rsidR="00872E17" w:rsidRPr="00A93070" w:rsidRDefault="00A93070">
      <w:pPr>
        <w:rPr>
          <w:b/>
          <w:sz w:val="28"/>
          <w:szCs w:val="28"/>
          <w:lang w:val="de-DE"/>
        </w:rPr>
      </w:pPr>
      <w:r w:rsidRPr="00A93070">
        <w:rPr>
          <w:b/>
          <w:sz w:val="28"/>
          <w:szCs w:val="28"/>
          <w:lang w:val="de-DE"/>
        </w:rPr>
        <w:t xml:space="preserve">Spielregeln: </w:t>
      </w:r>
      <w:r>
        <w:rPr>
          <w:b/>
          <w:sz w:val="28"/>
          <w:szCs w:val="28"/>
          <w:lang w:val="de-DE"/>
        </w:rPr>
        <w:t xml:space="preserve"> </w:t>
      </w:r>
      <w:r w:rsidR="00872E17" w:rsidRPr="00A93070">
        <w:rPr>
          <w:b/>
          <w:sz w:val="28"/>
          <w:szCs w:val="28"/>
          <w:lang w:val="de-DE"/>
        </w:rPr>
        <w:t>P</w:t>
      </w:r>
      <w:r>
        <w:rPr>
          <w:b/>
          <w:sz w:val="28"/>
          <w:szCs w:val="28"/>
          <w:lang w:val="de-DE"/>
        </w:rPr>
        <w:t>AARE</w:t>
      </w:r>
    </w:p>
    <w:p w:rsidR="00872E17" w:rsidRPr="00A93070" w:rsidRDefault="00A93070">
      <w:pPr>
        <w:rPr>
          <w:sz w:val="28"/>
          <w:szCs w:val="28"/>
          <w:lang w:val="de-DE"/>
        </w:rPr>
      </w:pPr>
      <w:r w:rsidRPr="00A93070">
        <w:rPr>
          <w:sz w:val="28"/>
          <w:szCs w:val="28"/>
          <w:lang w:val="de-DE"/>
        </w:rPr>
        <w:t xml:space="preserve">Spiel für 3-4 Spieler. </w:t>
      </w:r>
      <w:r w:rsidR="00872E17" w:rsidRPr="00A93070">
        <w:rPr>
          <w:sz w:val="28"/>
          <w:szCs w:val="28"/>
          <w:lang w:val="de-DE"/>
        </w:rPr>
        <w:t>Teilt alle Karten aus.</w:t>
      </w:r>
    </w:p>
    <w:p w:rsidR="00A93070" w:rsidRPr="00A93070" w:rsidRDefault="00A93070">
      <w:pPr>
        <w:rPr>
          <w:sz w:val="28"/>
          <w:szCs w:val="28"/>
          <w:lang w:val="de-DE"/>
        </w:rPr>
      </w:pPr>
      <w:r w:rsidRPr="00A93070">
        <w:rPr>
          <w:sz w:val="28"/>
          <w:szCs w:val="28"/>
          <w:lang w:val="de-DE"/>
        </w:rPr>
        <w:t>Überprüfe ob du schon einige Paare bilden kannst und lege die fertigen Paare ab.</w:t>
      </w:r>
    </w:p>
    <w:p w:rsidR="00872E17" w:rsidRPr="00A93070" w:rsidRDefault="00A93070">
      <w:pPr>
        <w:rPr>
          <w:sz w:val="28"/>
          <w:szCs w:val="28"/>
          <w:lang w:val="de-DE"/>
        </w:rPr>
      </w:pPr>
      <w:r w:rsidRPr="00A93070">
        <w:rPr>
          <w:sz w:val="28"/>
          <w:szCs w:val="28"/>
          <w:lang w:val="de-DE"/>
        </w:rPr>
        <w:t xml:space="preserve">Der/die </w:t>
      </w:r>
      <w:proofErr w:type="spellStart"/>
      <w:r w:rsidRPr="00A93070">
        <w:rPr>
          <w:sz w:val="28"/>
          <w:szCs w:val="28"/>
          <w:lang w:val="de-DE"/>
        </w:rPr>
        <w:t>MitspielerIn</w:t>
      </w:r>
      <w:proofErr w:type="spellEnd"/>
      <w:r w:rsidRPr="00A93070">
        <w:rPr>
          <w:sz w:val="28"/>
          <w:szCs w:val="28"/>
          <w:lang w:val="de-DE"/>
        </w:rPr>
        <w:t xml:space="preserve">  mit den meisten fertigen Paaren liest eine ihrer Karten vor.</w:t>
      </w:r>
    </w:p>
    <w:p w:rsidR="00A93070" w:rsidRPr="00A93070" w:rsidRDefault="00A93070" w:rsidP="00A93070">
      <w:pPr>
        <w:rPr>
          <w:sz w:val="28"/>
          <w:szCs w:val="28"/>
          <w:lang w:val="de-DE"/>
        </w:rPr>
      </w:pPr>
      <w:r w:rsidRPr="00A93070">
        <w:rPr>
          <w:sz w:val="28"/>
          <w:szCs w:val="28"/>
          <w:lang w:val="de-DE"/>
        </w:rPr>
        <w:t>Hört genau zu. Wer das passende Bild oder die passende Antwort  hat, darf das Paar behalten und liest die nächste Karte vor.</w:t>
      </w:r>
    </w:p>
    <w:p w:rsidR="00A93070" w:rsidRPr="00A93070" w:rsidRDefault="00A93070" w:rsidP="00A93070">
      <w:pPr>
        <w:rPr>
          <w:sz w:val="28"/>
          <w:szCs w:val="28"/>
          <w:lang w:val="de-DE"/>
        </w:rPr>
      </w:pPr>
      <w:r w:rsidRPr="00A93070">
        <w:rPr>
          <w:sz w:val="28"/>
          <w:szCs w:val="28"/>
          <w:lang w:val="de-DE"/>
        </w:rPr>
        <w:t>Der Spieler/die Spielerin mit den meisten Paaren hat gewonnen.</w:t>
      </w:r>
    </w:p>
    <w:p w:rsidR="00A93070" w:rsidRPr="00A37506" w:rsidRDefault="00A93070">
      <w:pPr>
        <w:rPr>
          <w:lang w:val="de-AT"/>
        </w:rPr>
      </w:pPr>
    </w:p>
    <w:p w:rsidR="003925E0" w:rsidRDefault="003925E0">
      <w:pPr>
        <w:rPr>
          <w:noProof/>
          <w:sz w:val="28"/>
          <w:szCs w:val="28"/>
        </w:rPr>
      </w:pPr>
      <w:r>
        <w:rPr>
          <w:noProof/>
          <w:sz w:val="28"/>
          <w:szCs w:val="28"/>
        </w:rPr>
        <w:drawing>
          <wp:anchor distT="0" distB="0" distL="114300" distR="114300" simplePos="0" relativeHeight="251661312" behindDoc="1" locked="0" layoutInCell="1" allowOverlap="1" wp14:anchorId="3076071E" wp14:editId="3AFBC578">
            <wp:simplePos x="0" y="0"/>
            <wp:positionH relativeFrom="column">
              <wp:posOffset>-81915</wp:posOffset>
            </wp:positionH>
            <wp:positionV relativeFrom="paragraph">
              <wp:posOffset>261620</wp:posOffset>
            </wp:positionV>
            <wp:extent cx="6401435" cy="30968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1435" cy="3096895"/>
                    </a:xfrm>
                    <a:prstGeom prst="rect">
                      <a:avLst/>
                    </a:prstGeom>
                    <a:noFill/>
                  </pic:spPr>
                </pic:pic>
              </a:graphicData>
            </a:graphic>
            <wp14:sizeRelH relativeFrom="page">
              <wp14:pctWidth>0</wp14:pctWidth>
            </wp14:sizeRelH>
            <wp14:sizeRelV relativeFrom="page">
              <wp14:pctHeight>0</wp14:pctHeight>
            </wp14:sizeRelV>
          </wp:anchor>
        </w:drawing>
      </w:r>
    </w:p>
    <w:p w:rsidR="00706362" w:rsidRPr="003925E0" w:rsidRDefault="00706362">
      <w:pPr>
        <w:rPr>
          <w:b/>
          <w:sz w:val="28"/>
          <w:szCs w:val="28"/>
          <w:lang w:val="de-DE"/>
        </w:rPr>
      </w:pPr>
      <w:r w:rsidRPr="00706362">
        <w:rPr>
          <w:b/>
          <w:sz w:val="28"/>
          <w:szCs w:val="28"/>
          <w:lang w:val="el-GR"/>
        </w:rPr>
        <w:t>Οδ</w:t>
      </w:r>
      <w:r>
        <w:rPr>
          <w:b/>
          <w:sz w:val="28"/>
          <w:szCs w:val="28"/>
          <w:lang w:val="el-GR"/>
        </w:rPr>
        <w:t>η</w:t>
      </w:r>
      <w:r w:rsidRPr="00706362">
        <w:rPr>
          <w:b/>
          <w:sz w:val="28"/>
          <w:szCs w:val="28"/>
          <w:lang w:val="el-GR"/>
        </w:rPr>
        <w:t>γ</w:t>
      </w:r>
      <w:r>
        <w:rPr>
          <w:b/>
          <w:sz w:val="28"/>
          <w:szCs w:val="28"/>
          <w:lang w:val="el-GR"/>
        </w:rPr>
        <w:t>ί</w:t>
      </w:r>
      <w:r w:rsidRPr="00706362">
        <w:rPr>
          <w:b/>
          <w:sz w:val="28"/>
          <w:szCs w:val="28"/>
          <w:lang w:val="el-GR"/>
        </w:rPr>
        <w:t>ες</w:t>
      </w:r>
      <w:r w:rsidRPr="003925E0">
        <w:rPr>
          <w:b/>
          <w:sz w:val="28"/>
          <w:szCs w:val="28"/>
          <w:lang w:val="de-DE"/>
        </w:rPr>
        <w:t>….</w:t>
      </w:r>
    </w:p>
    <w:p w:rsidR="003925E0" w:rsidRDefault="003925E0" w:rsidP="003925E0">
      <w:pPr>
        <w:tabs>
          <w:tab w:val="left" w:pos="1605"/>
        </w:tabs>
        <w:rPr>
          <w:b/>
          <w:sz w:val="28"/>
          <w:szCs w:val="28"/>
          <w:lang w:val="de-DE"/>
        </w:rPr>
      </w:pPr>
      <w:r>
        <w:rPr>
          <w:b/>
          <w:sz w:val="28"/>
          <w:szCs w:val="28"/>
          <w:lang w:val="de-DE"/>
        </w:rPr>
        <w:t>hier kannst du schon die griechische Anleitung schreiben.</w:t>
      </w:r>
    </w:p>
    <w:p w:rsidR="003925E0" w:rsidRDefault="003925E0" w:rsidP="003925E0">
      <w:pPr>
        <w:tabs>
          <w:tab w:val="left" w:pos="1605"/>
        </w:tabs>
        <w:rPr>
          <w:b/>
          <w:sz w:val="28"/>
          <w:szCs w:val="28"/>
          <w:lang w:val="de-DE"/>
        </w:rPr>
      </w:pPr>
      <w:r>
        <w:rPr>
          <w:b/>
          <w:sz w:val="28"/>
          <w:szCs w:val="28"/>
          <w:lang w:val="de-DE"/>
        </w:rPr>
        <w:t>Achtung: diese Box ist „hinter dem Text“. Du kannst sie verschieben.</w:t>
      </w:r>
    </w:p>
    <w:p w:rsidR="003925E0" w:rsidRDefault="003925E0" w:rsidP="003925E0">
      <w:pPr>
        <w:tabs>
          <w:tab w:val="left" w:pos="1605"/>
        </w:tabs>
        <w:rPr>
          <w:b/>
          <w:sz w:val="28"/>
          <w:szCs w:val="28"/>
          <w:lang w:val="de-DE"/>
        </w:rPr>
      </w:pPr>
      <w:r>
        <w:rPr>
          <w:b/>
          <w:sz w:val="28"/>
          <w:szCs w:val="28"/>
          <w:lang w:val="de-DE"/>
        </w:rPr>
        <w:t>Wenn du Fragen hast, ruf mich gerne an.</w:t>
      </w:r>
    </w:p>
    <w:p w:rsidR="00706362" w:rsidRPr="003925E0" w:rsidRDefault="003925E0" w:rsidP="003925E0">
      <w:pPr>
        <w:tabs>
          <w:tab w:val="left" w:pos="1605"/>
        </w:tabs>
        <w:rPr>
          <w:b/>
          <w:sz w:val="28"/>
          <w:szCs w:val="28"/>
          <w:lang w:val="de-DE"/>
        </w:rPr>
      </w:pPr>
      <w:proofErr w:type="spellStart"/>
      <w:r>
        <w:rPr>
          <w:b/>
          <w:sz w:val="28"/>
          <w:szCs w:val="28"/>
          <w:lang w:val="de-DE"/>
        </w:rPr>
        <w:t>lis</w:t>
      </w:r>
      <w:proofErr w:type="spellEnd"/>
      <w:r w:rsidRPr="003925E0">
        <w:rPr>
          <w:b/>
          <w:sz w:val="28"/>
          <w:szCs w:val="28"/>
          <w:lang w:val="de-DE"/>
        </w:rPr>
        <w:tab/>
      </w:r>
    </w:p>
    <w:p w:rsidR="00706362" w:rsidRPr="003925E0" w:rsidRDefault="00706362">
      <w:pPr>
        <w:rPr>
          <w:b/>
          <w:sz w:val="28"/>
          <w:szCs w:val="28"/>
          <w:lang w:val="de-DE"/>
        </w:rPr>
      </w:pPr>
    </w:p>
    <w:p w:rsidR="00706362" w:rsidRPr="003925E0" w:rsidRDefault="00706362">
      <w:pPr>
        <w:rPr>
          <w:b/>
          <w:sz w:val="28"/>
          <w:szCs w:val="28"/>
          <w:lang w:val="de-DE"/>
        </w:rPr>
      </w:pPr>
    </w:p>
    <w:p w:rsidR="00706362" w:rsidRPr="003925E0" w:rsidRDefault="00706362">
      <w:pPr>
        <w:rPr>
          <w:b/>
          <w:sz w:val="28"/>
          <w:szCs w:val="28"/>
          <w:lang w:val="de-DE"/>
        </w:rPr>
      </w:pPr>
    </w:p>
    <w:p w:rsidR="00706362" w:rsidRDefault="00706362">
      <w:pPr>
        <w:rPr>
          <w:b/>
          <w:sz w:val="28"/>
          <w:szCs w:val="28"/>
          <w:lang w:val="de-DE"/>
        </w:rPr>
      </w:pPr>
      <w:bookmarkStart w:id="0" w:name="_GoBack"/>
      <w:bookmarkEnd w:id="0"/>
    </w:p>
    <w:tbl>
      <w:tblPr>
        <w:tblStyle w:val="TableGrid"/>
        <w:tblW w:w="0" w:type="auto"/>
        <w:tblLook w:val="04A0" w:firstRow="1" w:lastRow="0" w:firstColumn="1" w:lastColumn="0" w:noHBand="0" w:noVBand="1"/>
      </w:tblPr>
      <w:tblGrid>
        <w:gridCol w:w="3376"/>
        <w:gridCol w:w="3800"/>
        <w:gridCol w:w="2793"/>
      </w:tblGrid>
      <w:tr w:rsidR="00B60A5B" w:rsidTr="00B60A5B">
        <w:tc>
          <w:tcPr>
            <w:tcW w:w="3376" w:type="dxa"/>
          </w:tcPr>
          <w:p w:rsidR="00B60A5B" w:rsidRPr="00A37506" w:rsidRDefault="00B60A5B">
            <w:pPr>
              <w:rPr>
                <w:b/>
                <w:sz w:val="28"/>
                <w:szCs w:val="28"/>
                <w:lang w:val="en-IE"/>
              </w:rPr>
            </w:pPr>
            <w:r w:rsidRPr="00706362">
              <w:rPr>
                <w:b/>
                <w:sz w:val="28"/>
                <w:szCs w:val="28"/>
              </w:rPr>
              <w:t>For</w:t>
            </w:r>
            <w:r w:rsidRPr="00A37506">
              <w:rPr>
                <w:b/>
                <w:sz w:val="28"/>
                <w:szCs w:val="28"/>
                <w:lang w:val="en-IE"/>
              </w:rPr>
              <w:t xml:space="preserve"> the teacher:</w:t>
            </w:r>
          </w:p>
          <w:p w:rsidR="00B60A5B" w:rsidRPr="00A37506" w:rsidRDefault="00B60A5B">
            <w:pPr>
              <w:rPr>
                <w:b/>
                <w:sz w:val="24"/>
                <w:szCs w:val="24"/>
                <w:lang w:val="en-IE"/>
              </w:rPr>
            </w:pPr>
          </w:p>
          <w:p w:rsidR="00B60A5B" w:rsidRDefault="00B60A5B">
            <w:pPr>
              <w:rPr>
                <w:sz w:val="24"/>
                <w:szCs w:val="24"/>
              </w:rPr>
            </w:pPr>
            <w:r>
              <w:rPr>
                <w:sz w:val="24"/>
                <w:szCs w:val="24"/>
              </w:rPr>
              <w:t>The ga</w:t>
            </w:r>
            <w:r w:rsidRPr="00706362">
              <w:rPr>
                <w:sz w:val="24"/>
                <w:szCs w:val="24"/>
              </w:rPr>
              <w:t xml:space="preserve">me </w:t>
            </w:r>
            <w:r>
              <w:rPr>
                <w:i/>
                <w:sz w:val="24"/>
                <w:szCs w:val="24"/>
              </w:rPr>
              <w:t>Pairs</w:t>
            </w:r>
            <w:r w:rsidRPr="00706362">
              <w:rPr>
                <w:sz w:val="24"/>
                <w:szCs w:val="24"/>
              </w:rPr>
              <w:t xml:space="preserve"> can be played by beginners and low intermediate learners who </w:t>
            </w:r>
            <w:r>
              <w:rPr>
                <w:sz w:val="24"/>
                <w:szCs w:val="24"/>
              </w:rPr>
              <w:t xml:space="preserve">have a very limited command of the language. </w:t>
            </w:r>
          </w:p>
          <w:p w:rsidR="00B60A5B" w:rsidRDefault="00B60A5B">
            <w:pPr>
              <w:rPr>
                <w:sz w:val="24"/>
                <w:szCs w:val="24"/>
              </w:rPr>
            </w:pPr>
            <w:proofErr w:type="gramStart"/>
            <w:r w:rsidRPr="00706362">
              <w:rPr>
                <w:i/>
                <w:sz w:val="24"/>
                <w:szCs w:val="24"/>
              </w:rPr>
              <w:t>Pairs</w:t>
            </w:r>
            <w:r>
              <w:rPr>
                <w:sz w:val="24"/>
                <w:szCs w:val="24"/>
              </w:rPr>
              <w:t xml:space="preserve">  is</w:t>
            </w:r>
            <w:proofErr w:type="gramEnd"/>
            <w:r>
              <w:rPr>
                <w:sz w:val="24"/>
                <w:szCs w:val="24"/>
              </w:rPr>
              <w:t xml:space="preserve"> a highly guided game that aims at practicing and using idiomatic phrases over and over again in order to learn the new vocabulary or structures of the lesson.</w:t>
            </w:r>
          </w:p>
          <w:p w:rsidR="00B60A5B" w:rsidRDefault="00B60A5B">
            <w:pPr>
              <w:rPr>
                <w:sz w:val="24"/>
                <w:szCs w:val="24"/>
              </w:rPr>
            </w:pPr>
          </w:p>
          <w:p w:rsidR="00B60A5B" w:rsidRDefault="00B60A5B">
            <w:pPr>
              <w:rPr>
                <w:sz w:val="24"/>
                <w:szCs w:val="24"/>
              </w:rPr>
            </w:pPr>
            <w:r>
              <w:rPr>
                <w:sz w:val="24"/>
                <w:szCs w:val="24"/>
              </w:rPr>
              <w:t>All the examples of this game use short, idiomatic sentences and collocations rather than individual words. This will help the learners to use the new vocabulary or grammar correctly and idiomatically and see it in a typical context.</w:t>
            </w:r>
          </w:p>
          <w:p w:rsidR="00B60A5B" w:rsidRDefault="00B60A5B">
            <w:pPr>
              <w:rPr>
                <w:sz w:val="24"/>
                <w:szCs w:val="24"/>
              </w:rPr>
            </w:pPr>
          </w:p>
          <w:p w:rsidR="00B60A5B" w:rsidRDefault="00B60A5B">
            <w:pPr>
              <w:rPr>
                <w:sz w:val="24"/>
                <w:szCs w:val="24"/>
              </w:rPr>
            </w:pPr>
            <w:r>
              <w:rPr>
                <w:sz w:val="24"/>
                <w:szCs w:val="24"/>
              </w:rPr>
              <w:t>Pairs gives the learner little to no freedom and is therefore ideal for learners who are scared of making mistakes when using the new language. It familiarizes the learners with the new language without needing to worry about any distracting difficulties.</w:t>
            </w:r>
          </w:p>
          <w:p w:rsidR="00B60A5B" w:rsidRDefault="00B60A5B">
            <w:pPr>
              <w:rPr>
                <w:sz w:val="24"/>
                <w:szCs w:val="24"/>
              </w:rPr>
            </w:pPr>
          </w:p>
          <w:p w:rsidR="00B60A5B" w:rsidRPr="00706362" w:rsidRDefault="00B60A5B">
            <w:pPr>
              <w:rPr>
                <w:b/>
                <w:sz w:val="28"/>
                <w:szCs w:val="28"/>
              </w:rPr>
            </w:pPr>
          </w:p>
          <w:p w:rsidR="00B60A5B" w:rsidRPr="00706362" w:rsidRDefault="00B60A5B">
            <w:pPr>
              <w:rPr>
                <w:b/>
                <w:sz w:val="28"/>
                <w:szCs w:val="28"/>
              </w:rPr>
            </w:pPr>
          </w:p>
          <w:p w:rsidR="00B60A5B" w:rsidRPr="00706362" w:rsidRDefault="00B60A5B">
            <w:pPr>
              <w:rPr>
                <w:b/>
                <w:sz w:val="28"/>
                <w:szCs w:val="28"/>
              </w:rPr>
            </w:pPr>
          </w:p>
          <w:p w:rsidR="00B60A5B" w:rsidRPr="00706362" w:rsidRDefault="00B60A5B">
            <w:pPr>
              <w:rPr>
                <w:b/>
                <w:sz w:val="28"/>
                <w:szCs w:val="28"/>
              </w:rPr>
            </w:pPr>
          </w:p>
          <w:p w:rsidR="00B60A5B" w:rsidRPr="00706362" w:rsidRDefault="00B60A5B">
            <w:pPr>
              <w:rPr>
                <w:b/>
                <w:sz w:val="28"/>
                <w:szCs w:val="28"/>
              </w:rPr>
            </w:pPr>
          </w:p>
          <w:p w:rsidR="00B60A5B" w:rsidRPr="00706362" w:rsidRDefault="00B60A5B">
            <w:pPr>
              <w:rPr>
                <w:b/>
                <w:sz w:val="28"/>
                <w:szCs w:val="28"/>
              </w:rPr>
            </w:pPr>
          </w:p>
        </w:tc>
        <w:tc>
          <w:tcPr>
            <w:tcW w:w="3800" w:type="dxa"/>
          </w:tcPr>
          <w:p w:rsidR="00B60A5B" w:rsidRDefault="00B60A5B">
            <w:pPr>
              <w:rPr>
                <w:b/>
                <w:sz w:val="28"/>
                <w:szCs w:val="28"/>
                <w:lang w:val="de-DE"/>
              </w:rPr>
            </w:pPr>
            <w:r>
              <w:rPr>
                <w:b/>
                <w:sz w:val="28"/>
                <w:szCs w:val="28"/>
                <w:lang w:val="de-DE"/>
              </w:rPr>
              <w:t>Lehrerkommentar:</w:t>
            </w:r>
          </w:p>
        </w:tc>
        <w:tc>
          <w:tcPr>
            <w:tcW w:w="2793" w:type="dxa"/>
          </w:tcPr>
          <w:p w:rsidR="00B60A5B" w:rsidRPr="00B60A5B" w:rsidRDefault="00B60A5B">
            <w:pPr>
              <w:rPr>
                <w:b/>
                <w:sz w:val="28"/>
                <w:szCs w:val="28"/>
                <w:lang w:val="el-GR"/>
              </w:rPr>
            </w:pPr>
            <w:r>
              <w:rPr>
                <w:b/>
                <w:sz w:val="28"/>
                <w:szCs w:val="28"/>
                <w:lang w:val="el-GR"/>
              </w:rPr>
              <w:t>Για τον δάσκαλο</w:t>
            </w:r>
          </w:p>
        </w:tc>
      </w:tr>
    </w:tbl>
    <w:p w:rsidR="00706362" w:rsidRDefault="00B60A5B">
      <w:pPr>
        <w:rPr>
          <w:b/>
          <w:sz w:val="28"/>
          <w:szCs w:val="28"/>
          <w:lang w:val="de-DE"/>
        </w:rPr>
      </w:pPr>
      <w:r>
        <w:rPr>
          <w:b/>
          <w:sz w:val="28"/>
          <w:szCs w:val="28"/>
          <w:lang w:val="de-DE"/>
        </w:rPr>
        <w:t>Liebe Margarita!</w:t>
      </w:r>
    </w:p>
    <w:p w:rsidR="00B60A5B" w:rsidRDefault="00B60A5B">
      <w:pPr>
        <w:rPr>
          <w:b/>
          <w:sz w:val="28"/>
          <w:szCs w:val="28"/>
          <w:lang w:val="de-DE"/>
        </w:rPr>
      </w:pPr>
      <w:r>
        <w:rPr>
          <w:b/>
          <w:sz w:val="28"/>
          <w:szCs w:val="28"/>
          <w:lang w:val="de-DE"/>
        </w:rPr>
        <w:t>noch nicht übersetzen, das sind nur ein paar Gedanken, die möchte ich noch genauer überarbeiten.</w:t>
      </w:r>
    </w:p>
    <w:p w:rsidR="00A37506" w:rsidRDefault="00A37506">
      <w:pPr>
        <w:rPr>
          <w:b/>
          <w:sz w:val="28"/>
          <w:szCs w:val="28"/>
          <w:lang w:val="de-DE"/>
        </w:rPr>
      </w:pPr>
      <w:r>
        <w:rPr>
          <w:b/>
          <w:sz w:val="28"/>
          <w:szCs w:val="28"/>
          <w:lang w:val="de-DE"/>
        </w:rPr>
        <w:t>Ok, passt!</w:t>
      </w:r>
    </w:p>
    <w:p w:rsidR="00706362" w:rsidRPr="00706362" w:rsidRDefault="00A37506">
      <w:pPr>
        <w:rPr>
          <w:b/>
          <w:sz w:val="28"/>
          <w:szCs w:val="28"/>
          <w:lang w:val="de-DE"/>
        </w:rPr>
      </w:pPr>
      <w:r>
        <w:rPr>
          <w:b/>
          <w:sz w:val="28"/>
          <w:szCs w:val="28"/>
          <w:lang w:val="de-DE"/>
        </w:rPr>
        <w:t>Sie schauen cool aus!!!</w:t>
      </w:r>
    </w:p>
    <w:sectPr w:rsidR="00706362" w:rsidRPr="00706362"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7"/>
    <w:rsid w:val="000516A7"/>
    <w:rsid w:val="001936D7"/>
    <w:rsid w:val="00284392"/>
    <w:rsid w:val="0037689D"/>
    <w:rsid w:val="003925E0"/>
    <w:rsid w:val="00706362"/>
    <w:rsid w:val="00872E17"/>
    <w:rsid w:val="00A37506"/>
    <w:rsid w:val="00A93070"/>
    <w:rsid w:val="00B60A5B"/>
    <w:rsid w:val="00CF17F6"/>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07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70"/>
    <w:rPr>
      <w:rFonts w:ascii="Tahoma" w:hAnsi="Tahoma" w:cs="Tahoma"/>
      <w:sz w:val="16"/>
      <w:szCs w:val="16"/>
    </w:rPr>
  </w:style>
  <w:style w:type="table" w:styleId="TableGrid">
    <w:name w:val="Table Grid"/>
    <w:basedOn w:val="TableNormal"/>
    <w:uiPriority w:val="59"/>
    <w:rsid w:val="0070636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07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70"/>
    <w:rPr>
      <w:rFonts w:ascii="Tahoma" w:hAnsi="Tahoma" w:cs="Tahoma"/>
      <w:sz w:val="16"/>
      <w:szCs w:val="16"/>
    </w:rPr>
  </w:style>
  <w:style w:type="table" w:styleId="TableGrid">
    <w:name w:val="Table Grid"/>
    <w:basedOn w:val="TableNormal"/>
    <w:uiPriority w:val="59"/>
    <w:rsid w:val="0070636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dcterms:created xsi:type="dcterms:W3CDTF">2011-03-20T16:21:00Z</dcterms:created>
  <dcterms:modified xsi:type="dcterms:W3CDTF">2011-03-20T19:22:00Z</dcterms:modified>
</cp:coreProperties>
</file>