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36F" w:rsidRDefault="00AD5844">
      <w:r w:rsidRPr="00AD5844">
        <w:rPr>
          <w:lang w:val="de-AT"/>
        </w:rPr>
        <w:t>Sehr geehrte Frau Wallner,</w:t>
      </w:r>
      <w:r w:rsidRPr="00AD5844">
        <w:rPr>
          <w:lang w:val="de-AT"/>
        </w:rPr>
        <w:br/>
      </w:r>
      <w:r w:rsidRPr="00AD5844">
        <w:rPr>
          <w:lang w:val="de-AT"/>
        </w:rPr>
        <w:br/>
        <w:t>Ich habe gemeinsam mit Frau Margarita Kastanara-Baumgartner 20 Sprachspiele für den Griechischunterricht entwickelt und möchte diese gerne als Lehrerhandbuch publizieren. HUEBER ist derzeit im deutschen Sprachraum sicher federführend im Bereich Fremdsprachenlernen und wir glauben, dass unsere Materialien sehr gut in Ihre Palette passen würden.</w:t>
      </w:r>
      <w:r w:rsidRPr="00AD5844">
        <w:rPr>
          <w:lang w:val="de-AT"/>
        </w:rPr>
        <w:br/>
        <w:t>Die Materialien richten sich an Kursleiter/-innen und sollen Lernende dabei unterstützen ihre kommunikativen Kompetenzen aufzubauen.</w:t>
      </w:r>
      <w:r w:rsidRPr="00AD5844">
        <w:rPr>
          <w:lang w:val="de-AT"/>
        </w:rPr>
        <w:br/>
        <w:t xml:space="preserve">Unsere Sammlung </w:t>
      </w:r>
      <w:proofErr w:type="spellStart"/>
      <w:r>
        <w:rPr>
          <w:b/>
          <w:bCs/>
          <w:i/>
          <w:iCs/>
        </w:rPr>
        <w:t>Μιλάμε</w:t>
      </w:r>
      <w:proofErr w:type="spellEnd"/>
      <w:r w:rsidRPr="00AD5844">
        <w:rPr>
          <w:b/>
          <w:bCs/>
          <w:i/>
          <w:iCs/>
          <w:lang w:val="de-AT"/>
        </w:rPr>
        <w:t xml:space="preserve"> </w:t>
      </w:r>
      <w:r w:rsidRPr="00AD5844">
        <w:rPr>
          <w:lang w:val="de-AT"/>
        </w:rPr>
        <w:t>ersetzt kein Lehrbuch, sondern soll als Zusatzmaterial zu den neuen, am GERS orientierten Lehrwerken Verwendung finden.</w:t>
      </w:r>
      <w:r w:rsidRPr="00AD5844">
        <w:rPr>
          <w:lang w:val="de-AT"/>
        </w:rPr>
        <w:br/>
      </w:r>
      <w:r w:rsidRPr="00AD5844">
        <w:rPr>
          <w:lang w:val="de-AT"/>
        </w:rPr>
        <w:br/>
        <w:t>Alle Spiele wurden mehrfach in den Sprachkursen von Frau Kastanara-Baumgartner erprobt und wurden von den Kursteilnehmer/-innen sehr gut angenommen und geschätzt.</w:t>
      </w:r>
      <w:r w:rsidRPr="00AD5844">
        <w:rPr>
          <w:lang w:val="de-AT"/>
        </w:rPr>
        <w:br/>
        <w:t>Zu den beiden Autorinnen:</w:t>
      </w:r>
      <w:r w:rsidRPr="00AD5844">
        <w:rPr>
          <w:lang w:val="de-AT"/>
        </w:rPr>
        <w:br/>
        <w:t>Frau Margarita Kastanara-Baumgartner ist Griechin und hat in Thessaloniki Psychologie studiert. Sie arbeitet derzeit im Bereich "Integration und Multikulturalität" in Graz und gibt seit mehreren Jahren Sprachunterricht in der Erwachsenenbildung (Urania, Volkshochschule sowie bei Treffpunkt Sprachen an der Universität Graz).</w:t>
      </w:r>
      <w:r w:rsidRPr="00AD5844">
        <w:rPr>
          <w:lang w:val="de-AT"/>
        </w:rPr>
        <w:br/>
        <w:t>Als Psychologin interessierte sich Frau Kastanara-Baumgartner von Beginn für die neuesten Erkenntnisse der Sprachlehrforschung und war somit eine ideale Partnerin für dieses Projekt.</w:t>
      </w:r>
      <w:r w:rsidRPr="00AD5844">
        <w:rPr>
          <w:lang w:val="de-AT"/>
        </w:rPr>
        <w:br/>
        <w:t>Ich selbst arbeite in der Abteilung für Sprachlehrforschung und Fachdidaktik am Institut für Anglistik der Universität Graz, sowie an der Graz International Bilingual School als Englischlehrerin. Ich versuche seit mehreren Jahren selbst Griechisch zu lernen und habe dabei erlebt, dass die meisten muttersprachlichen Kursleiter keinerlei Kenntnisse der modernen Sprachlehrmethoden haben und es leider auch keine unterstützenden Materialien für diese Zielgruppe gibt. Aus diesem Grund haben wir sozusagen zur Selbsthilfe gegriffen und versucht, diese Lücke zu schließen.</w:t>
      </w:r>
      <w:r w:rsidRPr="00AD5844">
        <w:rPr>
          <w:lang w:val="de-AT"/>
        </w:rPr>
        <w:br/>
      </w:r>
      <w:proofErr w:type="spellStart"/>
      <w:r>
        <w:rPr>
          <w:b/>
          <w:bCs/>
          <w:i/>
          <w:iCs/>
        </w:rPr>
        <w:t>Μιλάμε</w:t>
      </w:r>
      <w:proofErr w:type="spellEnd"/>
      <w:r w:rsidRPr="00AD5844">
        <w:rPr>
          <w:b/>
          <w:bCs/>
          <w:i/>
          <w:iCs/>
          <w:lang w:val="de-AT"/>
        </w:rPr>
        <w:t xml:space="preserve"> </w:t>
      </w:r>
      <w:r w:rsidRPr="00AD5844">
        <w:rPr>
          <w:lang w:val="de-AT"/>
        </w:rPr>
        <w:t>beginnt mit einem Vorwort, das die neuen Erkenntnisse der Sprachlehrforschung für Laien verständlich zusammenfasst. Darauf folgen 20 Sprachspiele zu  gängigen Themen der Niveaustufen A1 und A2 des GERS. Zu jedem Spiel haben wir einen ausführlichen Lehrerkommentar geschrieben, der Kursleiter/-innen dabei helfen soll, die Materialien möglichst gewinnbringend einzusetzen.</w:t>
      </w:r>
      <w:r w:rsidRPr="00AD5844">
        <w:rPr>
          <w:lang w:val="de-AT"/>
        </w:rPr>
        <w:br/>
      </w:r>
      <w:r w:rsidRPr="00AD5844">
        <w:rPr>
          <w:lang w:val="de-AT"/>
        </w:rPr>
        <w:br/>
        <w:t xml:space="preserve">Ich sende Ihnen im Anhang eine pdf Version von </w:t>
      </w:r>
      <w:proofErr w:type="spellStart"/>
      <w:r>
        <w:rPr>
          <w:b/>
          <w:bCs/>
          <w:i/>
          <w:iCs/>
        </w:rPr>
        <w:t>Μιλάμε</w:t>
      </w:r>
      <w:proofErr w:type="spellEnd"/>
      <w:r w:rsidRPr="00AD5844">
        <w:rPr>
          <w:b/>
          <w:bCs/>
          <w:i/>
          <w:iCs/>
          <w:lang w:val="de-AT"/>
        </w:rPr>
        <w:t xml:space="preserve">, </w:t>
      </w:r>
      <w:r w:rsidRPr="00AD5844">
        <w:rPr>
          <w:lang w:val="de-AT"/>
        </w:rPr>
        <w:t>sodass Sie unsere Materialien  kennenlernen können. Es ist uns bewusst, dass die verwendeten Bilder so nicht publiziert werden können. Die Bildquellen sind zwar im Anhang angeführt, wir gehen aber davon aus, dass es damit zumindest teilweise Copyright Probleme geben würde. Ich nehme an, dass HUEBER über eine eigene Bilddatenbank und/oder einen Grafiker verfügt, der/die ähnliche Bilder zeichnen könnte falls Sie Interesse haben, unsere Materialien zu publizieren.</w:t>
      </w:r>
      <w:r w:rsidRPr="00AD5844">
        <w:rPr>
          <w:lang w:val="de-AT"/>
        </w:rPr>
        <w:br/>
        <w:t xml:space="preserve">Um praktisch einsetzbar zu sein, müsste  </w:t>
      </w:r>
      <w:proofErr w:type="spellStart"/>
      <w:r>
        <w:rPr>
          <w:b/>
          <w:bCs/>
          <w:i/>
          <w:iCs/>
        </w:rPr>
        <w:t>Μιλάμε</w:t>
      </w:r>
      <w:proofErr w:type="spellEnd"/>
      <w:r w:rsidRPr="00AD5844">
        <w:rPr>
          <w:lang w:val="de-AT"/>
        </w:rPr>
        <w:t xml:space="preserve"> am besten im A4 Format im Zweifarbendruck herausgegeben werden, sodass Kursleiter die Spielkarten und Spielbretter einfach kopieren können. Noch idealer erschiene uns eine Lehrerversion, die nicht unbedingt kopierbar sein müsste, und dazu eine CD mit den druckbaren Schülermaterialien in Vollfarbe. Dies sind jedoch Details, die sicher noch genauer diskutiert werden müssten.</w:t>
      </w:r>
      <w:r w:rsidRPr="00AD5844">
        <w:rPr>
          <w:lang w:val="de-AT"/>
        </w:rPr>
        <w:br/>
      </w:r>
      <w:r w:rsidRPr="00AD5844">
        <w:rPr>
          <w:lang w:val="de-AT"/>
        </w:rPr>
        <w:br/>
        <w:t xml:space="preserve">Wir würden uns freuen, wenn Sie Interesse daran hätten,  </w:t>
      </w:r>
      <w:proofErr w:type="spellStart"/>
      <w:r>
        <w:rPr>
          <w:b/>
          <w:bCs/>
          <w:i/>
          <w:iCs/>
        </w:rPr>
        <w:t>Μιλάμε</w:t>
      </w:r>
      <w:proofErr w:type="spellEnd"/>
      <w:r w:rsidRPr="00AD5844">
        <w:rPr>
          <w:b/>
          <w:bCs/>
          <w:i/>
          <w:iCs/>
          <w:lang w:val="de-AT"/>
        </w:rPr>
        <w:t xml:space="preserve"> </w:t>
      </w:r>
      <w:r w:rsidRPr="00AD5844">
        <w:rPr>
          <w:lang w:val="de-AT"/>
        </w:rPr>
        <w:t>in Ihr Programm aufzunehmen.</w:t>
      </w:r>
      <w:r w:rsidRPr="00AD5844">
        <w:rPr>
          <w:lang w:val="de-AT"/>
        </w:rPr>
        <w:br/>
      </w:r>
      <w:r w:rsidRPr="00AD5844">
        <w:rPr>
          <w:lang w:val="de-AT"/>
        </w:rPr>
        <w:br/>
      </w:r>
      <w:r>
        <w:t xml:space="preserve">Elisabeth Pölzleitner und Margarita </w:t>
      </w:r>
      <w:proofErr w:type="spellStart"/>
      <w:r>
        <w:t>Kastanara</w:t>
      </w:r>
      <w:proofErr w:type="spellEnd"/>
      <w:r>
        <w:t>-Baumgartner</w:t>
      </w:r>
      <w:bookmarkStart w:id="0" w:name="_GoBack"/>
      <w:bookmarkEnd w:id="0"/>
    </w:p>
    <w:sectPr w:rsidR="00ED236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6"/>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844"/>
    <w:rsid w:val="000F4556"/>
    <w:rsid w:val="008E64DE"/>
    <w:rsid w:val="00AD5844"/>
    <w:rsid w:val="00ED236F"/>
    <w:rsid w:val="00F370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1</cp:revision>
  <dcterms:created xsi:type="dcterms:W3CDTF">2013-05-31T10:45:00Z</dcterms:created>
  <dcterms:modified xsi:type="dcterms:W3CDTF">2013-05-31T10:45:00Z</dcterms:modified>
</cp:coreProperties>
</file>