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6BEF" w:rsidRDefault="00913946" w:rsidP="008A2ABC">
      <w:pPr>
        <w:pStyle w:val="Title"/>
        <w:rPr>
          <w:lang w:val="de-DE"/>
        </w:rPr>
      </w:pPr>
      <w:r>
        <w:rPr>
          <w:lang w:val="de-DE"/>
        </w:rPr>
        <w:t xml:space="preserve">13. </w:t>
      </w:r>
      <w:bookmarkStart w:id="0" w:name="_GoBack"/>
      <w:bookmarkEnd w:id="0"/>
      <w:r w:rsidR="008A2ABC">
        <w:rPr>
          <w:lang w:val="de-DE"/>
        </w:rPr>
        <w:t xml:space="preserve">Lehrerkommentar: Sich Verabreden – </w:t>
      </w:r>
      <w:proofErr w:type="spellStart"/>
      <w:r w:rsidR="008A2ABC">
        <w:rPr>
          <w:lang w:val="de-DE"/>
        </w:rPr>
        <w:t>Triades</w:t>
      </w:r>
      <w:proofErr w:type="spellEnd"/>
    </w:p>
    <w:p w:rsidR="008A2ABC" w:rsidRDefault="008A2ABC" w:rsidP="008A2ABC">
      <w:pPr>
        <w:rPr>
          <w:lang w:val="de-DE"/>
        </w:rPr>
      </w:pPr>
      <w:r w:rsidRPr="00913946">
        <w:rPr>
          <w:rStyle w:val="Heading2Char"/>
          <w:lang w:val="de-DE"/>
        </w:rPr>
        <w:t>Ziel:</w:t>
      </w:r>
      <w:r>
        <w:rPr>
          <w:lang w:val="de-DE"/>
        </w:rPr>
        <w:t xml:space="preserve"> Über Wochentage und typische Freizeitaktivitäten sprechen, sich verabreden</w:t>
      </w:r>
    </w:p>
    <w:p w:rsidR="008A2ABC" w:rsidRDefault="008A2ABC" w:rsidP="008A2ABC">
      <w:pPr>
        <w:rPr>
          <w:lang w:val="de-DE"/>
        </w:rPr>
      </w:pPr>
    </w:p>
    <w:p w:rsidR="008A2ABC" w:rsidRDefault="008A2ABC" w:rsidP="008A2ABC">
      <w:pPr>
        <w:rPr>
          <w:lang w:val="de-DE"/>
        </w:rPr>
      </w:pPr>
      <w:r w:rsidRPr="00913946">
        <w:rPr>
          <w:rStyle w:val="Heading2Char"/>
          <w:lang w:val="de-DE"/>
        </w:rPr>
        <w:t>Spielanleitung:</w:t>
      </w:r>
      <w:r>
        <w:rPr>
          <w:lang w:val="de-DE"/>
        </w:rPr>
        <w:t xml:space="preserve"> </w:t>
      </w:r>
      <w:proofErr w:type="spellStart"/>
      <w:r>
        <w:rPr>
          <w:lang w:val="de-DE"/>
        </w:rPr>
        <w:t>Triades</w:t>
      </w:r>
      <w:proofErr w:type="spellEnd"/>
      <w:r>
        <w:rPr>
          <w:lang w:val="de-DE"/>
        </w:rPr>
        <w:t xml:space="preserve"> wird in Gruppen zu drei Personen gespielt. Jeder Teilnehmer erhält eine Karte. Spieler A beginnt und liest die erste Frage (durch einen Pfeil gekennzeichnet). Die beiden anderen Spieler suchen auf ihren Karten nach einer geeigneten Antwort in der rechten Spalte. Der Spieler der die passende Antwort findet, liest die Antwort deutlich vor. Danach liest er die Frage, die links in </w:t>
      </w:r>
      <w:proofErr w:type="spellStart"/>
      <w:proofErr w:type="gramStart"/>
      <w:r>
        <w:rPr>
          <w:lang w:val="de-DE"/>
        </w:rPr>
        <w:t>der selben</w:t>
      </w:r>
      <w:proofErr w:type="spellEnd"/>
      <w:proofErr w:type="gramEnd"/>
      <w:r>
        <w:rPr>
          <w:lang w:val="de-DE"/>
        </w:rPr>
        <w:t xml:space="preserve"> Zeile steht.</w:t>
      </w:r>
    </w:p>
    <w:p w:rsidR="008A2ABC" w:rsidRDefault="008A2ABC" w:rsidP="008A2ABC">
      <w:pPr>
        <w:rPr>
          <w:lang w:val="de-DE"/>
        </w:rPr>
      </w:pPr>
      <w:r>
        <w:rPr>
          <w:lang w:val="de-DE"/>
        </w:rPr>
        <w:t>Wenn alle Antworten richtig gegeben wurden, wird Spieler 1 die letzte Antwort in der ersten Zeile geben. Damit ist das Spiel beendet.</w:t>
      </w:r>
    </w:p>
    <w:p w:rsidR="008A2ABC" w:rsidRDefault="008A2ABC" w:rsidP="008A2ABC">
      <w:pPr>
        <w:rPr>
          <w:lang w:val="de-DE"/>
        </w:rPr>
      </w:pPr>
    </w:p>
    <w:p w:rsidR="008A2ABC" w:rsidRDefault="008A2ABC" w:rsidP="008A2ABC">
      <w:pPr>
        <w:rPr>
          <w:lang w:val="de-DE"/>
        </w:rPr>
      </w:pPr>
      <w:proofErr w:type="spellStart"/>
      <w:r>
        <w:rPr>
          <w:lang w:val="de-DE"/>
        </w:rPr>
        <w:t>Triades</w:t>
      </w:r>
      <w:proofErr w:type="spellEnd"/>
      <w:r>
        <w:rPr>
          <w:lang w:val="de-DE"/>
        </w:rPr>
        <w:t xml:space="preserve"> ist ein besonders stark gelenktes Spiel, bei dem kaum Fehler passieren können. Trotzdem müssen die Teilnehmer achtgeben und sinnvolle Antworten suchen. Durch die Verwendung korrekte Satzbeispiele in sinnvollen Zusammenhängen wird das Einspeichern des Wortschatzes und der grammatikalischen Formen gefestigt.</w:t>
      </w:r>
    </w:p>
    <w:p w:rsidR="008A2ABC" w:rsidRDefault="008A2ABC" w:rsidP="008A2ABC">
      <w:pPr>
        <w:rPr>
          <w:lang w:val="de-DE"/>
        </w:rPr>
      </w:pPr>
    </w:p>
    <w:p w:rsidR="008A2ABC" w:rsidRDefault="008A2ABC" w:rsidP="008A2ABC">
      <w:pPr>
        <w:rPr>
          <w:lang w:val="de-DE"/>
        </w:rPr>
      </w:pPr>
      <w:r w:rsidRPr="00913946">
        <w:rPr>
          <w:rStyle w:val="Heading2Char"/>
          <w:lang w:val="de-DE"/>
        </w:rPr>
        <w:t>Variante:</w:t>
      </w:r>
      <w:r>
        <w:rPr>
          <w:lang w:val="de-DE"/>
        </w:rPr>
        <w:t xml:space="preserve"> Es ist durchaus sinnvoll, das Spiel ein zweites Mal, mit neu verteilten Karten zu spielen. In manchen Gruppen kommt es auch gut an, wenn Gruppen die eigene Zeit die sie für die Übung brauchen messen und dann im zweiten Durchgang versuchen, diese Zeit zu unterbieten. Dies erhöht den Spaßfaktor und fordert noch mehr Konzentration.</w:t>
      </w:r>
    </w:p>
    <w:p w:rsidR="008A2ABC" w:rsidRDefault="008A2ABC" w:rsidP="008A2ABC">
      <w:pPr>
        <w:rPr>
          <w:lang w:val="de-DE"/>
        </w:rPr>
      </w:pPr>
    </w:p>
    <w:p w:rsidR="008A2ABC" w:rsidRPr="008A2ABC" w:rsidRDefault="008A2ABC" w:rsidP="008A2ABC">
      <w:pPr>
        <w:rPr>
          <w:lang w:val="de-DE"/>
        </w:rPr>
      </w:pPr>
    </w:p>
    <w:sectPr w:rsidR="008A2ABC" w:rsidRPr="008A2ABC" w:rsidSect="0096337A">
      <w:pgSz w:w="11907" w:h="16839" w:code="9"/>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2ABC"/>
    <w:rsid w:val="004E6E5E"/>
    <w:rsid w:val="008A2ABC"/>
    <w:rsid w:val="00913946"/>
    <w:rsid w:val="0096337A"/>
    <w:rsid w:val="00C52624"/>
    <w:rsid w:val="00EE6B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8A2ABC"/>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8A2ABC"/>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A2ABC"/>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8A2ABC"/>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8A2ABC"/>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8A2ABC"/>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A2ABC"/>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8A2ABC"/>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201</Words>
  <Characters>1151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lp</dc:creator>
  <cp:lastModifiedBy>lp</cp:lastModifiedBy>
  <cp:revision>2</cp:revision>
  <dcterms:created xsi:type="dcterms:W3CDTF">2011-07-26T20:33:00Z</dcterms:created>
  <dcterms:modified xsi:type="dcterms:W3CDTF">2011-07-27T20:22:00Z</dcterms:modified>
</cp:coreProperties>
</file>