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86" w:rsidRPr="00534981" w:rsidRDefault="00534981" w:rsidP="008B3EB2">
      <w:pPr>
        <w:pStyle w:val="Title"/>
      </w:pPr>
      <w:bookmarkStart w:id="0" w:name="_GoBack"/>
      <w:bookmarkEnd w:id="0"/>
      <w:r w:rsidRPr="008B3EB2">
        <w:rPr>
          <w:sz w:val="48"/>
        </w:rPr>
        <w:t>Your last assignments of th</w:t>
      </w:r>
      <w:r w:rsidR="008B3EB2" w:rsidRPr="008B3EB2">
        <w:rPr>
          <w:sz w:val="48"/>
        </w:rPr>
        <w:t>is</w:t>
      </w:r>
      <w:r w:rsidRPr="008B3EB2">
        <w:rPr>
          <w:sz w:val="48"/>
        </w:rPr>
        <w:t xml:space="preserve"> year</w:t>
      </w:r>
    </w:p>
    <w:p w:rsidR="00534981" w:rsidRDefault="00534981">
      <w:r>
        <w:t>Dear students of 5b,</w:t>
      </w:r>
    </w:p>
    <w:p w:rsidR="00534981" w:rsidRDefault="00534981" w:rsidP="008B3EB2">
      <w:pPr>
        <w:spacing w:after="0"/>
      </w:pPr>
      <w:r>
        <w:t>The school year is almost over. We will not have a 4</w:t>
      </w:r>
      <w:r w:rsidRPr="00534981">
        <w:rPr>
          <w:vertAlign w:val="superscript"/>
        </w:rPr>
        <w:t>th</w:t>
      </w:r>
      <w:r>
        <w:t xml:space="preserve"> test – there is no time left for it and we have fulfilled the legal requirements concerning written tests. You have done many other assignments that show me the level of your English and the quality of your work.</w:t>
      </w:r>
    </w:p>
    <w:p w:rsidR="00534981" w:rsidRDefault="00534981" w:rsidP="008B3EB2">
      <w:pPr>
        <w:spacing w:after="0"/>
      </w:pPr>
      <w:r>
        <w:t>We will use the rest of the school-year to complete the following projects. Do your assignments carefully, they will show me the level of your skills and they are important parts of your final grade.</w:t>
      </w:r>
    </w:p>
    <w:tbl>
      <w:tblPr>
        <w:tblStyle w:val="TableGrid"/>
        <w:tblW w:w="10201" w:type="dxa"/>
        <w:tblLook w:val="04A0" w:firstRow="1" w:lastRow="0" w:firstColumn="1" w:lastColumn="0" w:noHBand="0" w:noVBand="1"/>
      </w:tblPr>
      <w:tblGrid>
        <w:gridCol w:w="1271"/>
        <w:gridCol w:w="7739"/>
        <w:gridCol w:w="1191"/>
      </w:tblGrid>
      <w:tr w:rsidR="00534981" w:rsidTr="008B3EB2">
        <w:tc>
          <w:tcPr>
            <w:tcW w:w="1271" w:type="dxa"/>
          </w:tcPr>
          <w:p w:rsidR="00534981" w:rsidRDefault="00534981">
            <w:r>
              <w:t>Task</w:t>
            </w:r>
          </w:p>
        </w:tc>
        <w:tc>
          <w:tcPr>
            <w:tcW w:w="7739" w:type="dxa"/>
          </w:tcPr>
          <w:p w:rsidR="00534981" w:rsidRDefault="00534981">
            <w:r>
              <w:t>Details</w:t>
            </w:r>
          </w:p>
        </w:tc>
        <w:tc>
          <w:tcPr>
            <w:tcW w:w="1191" w:type="dxa"/>
          </w:tcPr>
          <w:p w:rsidR="00534981" w:rsidRDefault="00534981">
            <w:r>
              <w:t>by…</w:t>
            </w:r>
          </w:p>
        </w:tc>
      </w:tr>
      <w:tr w:rsidR="00534981" w:rsidTr="008B3EB2">
        <w:tc>
          <w:tcPr>
            <w:tcW w:w="1271" w:type="dxa"/>
          </w:tcPr>
          <w:p w:rsidR="00534981" w:rsidRPr="008B3EB2" w:rsidRDefault="00534981">
            <w:pPr>
              <w:rPr>
                <w:b/>
              </w:rPr>
            </w:pPr>
            <w:r w:rsidRPr="008B3EB2">
              <w:rPr>
                <w:b/>
              </w:rPr>
              <w:t xml:space="preserve">Finish your digital story </w:t>
            </w:r>
          </w:p>
        </w:tc>
        <w:tc>
          <w:tcPr>
            <w:tcW w:w="7739" w:type="dxa"/>
          </w:tcPr>
          <w:p w:rsidR="00534981" w:rsidRDefault="00534981">
            <w:r>
              <w:t xml:space="preserve">Upload both versions to </w:t>
            </w:r>
            <w:proofErr w:type="spellStart"/>
            <w:r>
              <w:t>moodle</w:t>
            </w:r>
            <w:proofErr w:type="spellEnd"/>
            <w:r>
              <w:t>.</w:t>
            </w:r>
          </w:p>
        </w:tc>
        <w:tc>
          <w:tcPr>
            <w:tcW w:w="1191" w:type="dxa"/>
          </w:tcPr>
          <w:p w:rsidR="00C167BF" w:rsidRDefault="00C167BF" w:rsidP="008B3EB2">
            <w:r w:rsidRPr="00C167BF">
              <w:rPr>
                <w:b/>
              </w:rPr>
              <w:t>was</w:t>
            </w:r>
            <w:r>
              <w:t xml:space="preserve"> due on May 19</w:t>
            </w:r>
            <w:r w:rsidRPr="00C167BF">
              <w:rPr>
                <w:vertAlign w:val="superscript"/>
              </w:rPr>
              <w:t>th</w:t>
            </w:r>
            <w:r>
              <w:t xml:space="preserve"> !!!</w:t>
            </w:r>
          </w:p>
        </w:tc>
      </w:tr>
      <w:tr w:rsidR="00534981" w:rsidTr="008B3EB2">
        <w:tc>
          <w:tcPr>
            <w:tcW w:w="1271" w:type="dxa"/>
          </w:tcPr>
          <w:p w:rsidR="00534981" w:rsidRPr="008B3EB2" w:rsidRDefault="00534981">
            <w:pPr>
              <w:rPr>
                <w:b/>
              </w:rPr>
            </w:pPr>
            <w:r w:rsidRPr="008B3EB2">
              <w:rPr>
                <w:b/>
              </w:rPr>
              <w:t>Write your user guide (in groups)</w:t>
            </w:r>
          </w:p>
        </w:tc>
        <w:tc>
          <w:tcPr>
            <w:tcW w:w="7739" w:type="dxa"/>
            <w:shd w:val="clear" w:color="auto" w:fill="FFFFFF" w:themeFill="background1"/>
          </w:tcPr>
          <w:p w:rsidR="00C167BF" w:rsidRPr="008B3EB2" w:rsidRDefault="00C167BF" w:rsidP="00EE45A8">
            <w:pPr>
              <w:shd w:val="clear" w:color="auto" w:fill="F5F5F5"/>
              <w:spacing w:line="300" w:lineRule="atLeast"/>
              <w:ind w:left="15"/>
              <w:rPr>
                <w:b/>
              </w:rPr>
            </w:pPr>
            <w:r w:rsidRPr="008B3EB2">
              <w:rPr>
                <w:b/>
              </w:rPr>
              <w:t>Step 1: My digital story experience</w:t>
            </w:r>
          </w:p>
          <w:p w:rsidR="00C167BF" w:rsidRDefault="00C167BF" w:rsidP="008B3EB2">
            <w:pPr>
              <w:shd w:val="clear" w:color="auto" w:fill="F5F5F5"/>
              <w:spacing w:line="300" w:lineRule="atLeast"/>
              <w:ind w:left="15"/>
            </w:pPr>
            <w:r>
              <w:t xml:space="preserve">Reflect about your experience in this project. Was this project interesting? In what way was it different from other projects we have done? What did you learn in this project (think beyond school subjects). Any other thoughts you want to share… </w:t>
            </w:r>
          </w:p>
          <w:p w:rsidR="00C167BF" w:rsidRPr="008B3EB2" w:rsidRDefault="00C167BF" w:rsidP="008B3EB2">
            <w:pPr>
              <w:shd w:val="clear" w:color="auto" w:fill="F5F5F5"/>
              <w:spacing w:line="300" w:lineRule="atLeast"/>
              <w:ind w:left="15"/>
              <w:rPr>
                <w:b/>
              </w:rPr>
            </w:pPr>
            <w:r w:rsidRPr="008B3EB2">
              <w:rPr>
                <w:b/>
              </w:rPr>
              <w:t>Step 2: Tips for producing a good digital story</w:t>
            </w:r>
          </w:p>
          <w:p w:rsidR="00C167BF" w:rsidRDefault="00C167BF" w:rsidP="00EE45A8">
            <w:pPr>
              <w:shd w:val="clear" w:color="auto" w:fill="F5F5F5"/>
              <w:spacing w:line="300" w:lineRule="atLeast"/>
              <w:ind w:left="15"/>
            </w:pPr>
            <w:r w:rsidRPr="00C167BF">
              <w:t>Work</w:t>
            </w:r>
            <w:r>
              <w:t xml:space="preserve"> in groups of 3-4 (not more!) and write a “user guide” for international students who want to produce digital stories. Your user guide must include the following aspects. </w:t>
            </w:r>
          </w:p>
          <w:p w:rsidR="00EE45A8" w:rsidRDefault="00EE45A8" w:rsidP="00EE45A8">
            <w:pPr>
              <w:pStyle w:val="ListParagraph"/>
              <w:numPr>
                <w:ilvl w:val="0"/>
                <w:numId w:val="2"/>
              </w:numPr>
              <w:shd w:val="clear" w:color="auto" w:fill="F5F5F5"/>
              <w:spacing w:after="100" w:afterAutospacing="1" w:line="300" w:lineRule="atLeast"/>
            </w:pPr>
            <w:r>
              <w:t>How to come up with a good story idea</w:t>
            </w:r>
          </w:p>
          <w:p w:rsidR="00EE45A8" w:rsidRDefault="00EE45A8" w:rsidP="00EE45A8">
            <w:pPr>
              <w:pStyle w:val="ListParagraph"/>
              <w:numPr>
                <w:ilvl w:val="0"/>
                <w:numId w:val="2"/>
              </w:numPr>
              <w:shd w:val="clear" w:color="auto" w:fill="F5F5F5"/>
              <w:spacing w:before="100" w:beforeAutospacing="1" w:after="100" w:afterAutospacing="1" w:line="300" w:lineRule="atLeast"/>
            </w:pPr>
            <w:r>
              <w:t>How to find the right pictures</w:t>
            </w:r>
          </w:p>
          <w:p w:rsidR="00EE45A8" w:rsidRDefault="00EE45A8" w:rsidP="00EE45A8">
            <w:pPr>
              <w:pStyle w:val="ListParagraph"/>
              <w:numPr>
                <w:ilvl w:val="0"/>
                <w:numId w:val="2"/>
              </w:numPr>
              <w:shd w:val="clear" w:color="auto" w:fill="F5F5F5"/>
              <w:spacing w:before="100" w:beforeAutospacing="1" w:after="100" w:afterAutospacing="1" w:line="300" w:lineRule="atLeast"/>
            </w:pPr>
            <w:r>
              <w:t>Technical tips and recommendations</w:t>
            </w:r>
          </w:p>
          <w:p w:rsidR="00EE45A8" w:rsidRDefault="00EE45A8" w:rsidP="00EE45A8">
            <w:pPr>
              <w:pStyle w:val="ListParagraph"/>
              <w:numPr>
                <w:ilvl w:val="0"/>
                <w:numId w:val="2"/>
              </w:numPr>
              <w:shd w:val="clear" w:color="auto" w:fill="F5F5F5"/>
              <w:spacing w:before="100" w:beforeAutospacing="1" w:line="300" w:lineRule="atLeast"/>
            </w:pPr>
            <w:r>
              <w:t>Any other thoughts</w:t>
            </w:r>
          </w:p>
          <w:p w:rsidR="00974D89" w:rsidRDefault="00974D89" w:rsidP="00EE45A8">
            <w:pPr>
              <w:shd w:val="clear" w:color="auto" w:fill="F5F5F5"/>
              <w:spacing w:line="300" w:lineRule="atLeast"/>
              <w:ind w:left="15"/>
            </w:pPr>
            <w:r>
              <w:t>Brainstorm ideas for all the sections. Then split into subgroups and write the detailed instructions. Proofread each other’s parts very carefully and give each other critical feedback on content and lan</w:t>
            </w:r>
            <w:r w:rsidR="00EE45A8">
              <w:t xml:space="preserve">guage. </w:t>
            </w:r>
          </w:p>
          <w:p w:rsidR="00EE45A8" w:rsidRDefault="00EE45A8" w:rsidP="008B3EB2">
            <w:pPr>
              <w:shd w:val="clear" w:color="auto" w:fill="F5F5F5"/>
              <w:spacing w:line="300" w:lineRule="atLeast"/>
              <w:ind w:left="15"/>
            </w:pPr>
            <w:r>
              <w:t xml:space="preserve">Layout your user guides clearly and attractively and upload them to </w:t>
            </w:r>
            <w:proofErr w:type="spellStart"/>
            <w:r>
              <w:t>moodle</w:t>
            </w:r>
            <w:proofErr w:type="spellEnd"/>
            <w:r>
              <w:t>.</w:t>
            </w:r>
          </w:p>
        </w:tc>
        <w:tc>
          <w:tcPr>
            <w:tcW w:w="1191" w:type="dxa"/>
          </w:tcPr>
          <w:p w:rsidR="00534981" w:rsidRDefault="008F3D5C">
            <w:r>
              <w:t xml:space="preserve">user guides are due on </w:t>
            </w:r>
            <w:r w:rsidRPr="008F3D5C">
              <w:rPr>
                <w:b/>
              </w:rPr>
              <w:t>June 2</w:t>
            </w:r>
            <w:r w:rsidRPr="008F3D5C">
              <w:rPr>
                <w:b/>
                <w:vertAlign w:val="superscript"/>
              </w:rPr>
              <w:t>nd</w:t>
            </w:r>
            <w:r w:rsidRPr="008F3D5C">
              <w:rPr>
                <w:b/>
              </w:rPr>
              <w:t xml:space="preserve"> in the afternoon.</w:t>
            </w:r>
          </w:p>
        </w:tc>
      </w:tr>
      <w:tr w:rsidR="00534981" w:rsidTr="008B3EB2">
        <w:tc>
          <w:tcPr>
            <w:tcW w:w="1271" w:type="dxa"/>
          </w:tcPr>
          <w:p w:rsidR="00534981" w:rsidRPr="008B3EB2" w:rsidRDefault="000E2B4E">
            <w:pPr>
              <w:rPr>
                <w:b/>
              </w:rPr>
            </w:pPr>
            <w:r w:rsidRPr="008B3EB2">
              <w:rPr>
                <w:b/>
              </w:rPr>
              <w:t>Blog post</w:t>
            </w:r>
          </w:p>
        </w:tc>
        <w:tc>
          <w:tcPr>
            <w:tcW w:w="7739" w:type="dxa"/>
          </w:tcPr>
          <w:p w:rsidR="00534981" w:rsidRDefault="000E2B4E">
            <w:r>
              <w:t xml:space="preserve">Write one last blog post on a topic that really interests you and that you are concerned about. Before writing your post answer the following questions in note-form. </w:t>
            </w:r>
          </w:p>
          <w:p w:rsidR="000E2B4E" w:rsidRDefault="000E2B4E" w:rsidP="000E2B4E">
            <w:pPr>
              <w:pStyle w:val="ListParagraph"/>
              <w:numPr>
                <w:ilvl w:val="0"/>
                <w:numId w:val="3"/>
              </w:numPr>
            </w:pPr>
            <w:r>
              <w:t>Topic:</w:t>
            </w:r>
          </w:p>
          <w:p w:rsidR="000E2B4E" w:rsidRDefault="000E2B4E" w:rsidP="000E2B4E">
            <w:pPr>
              <w:pStyle w:val="ListParagraph"/>
              <w:numPr>
                <w:ilvl w:val="0"/>
                <w:numId w:val="3"/>
              </w:numPr>
            </w:pPr>
            <w:r>
              <w:t>Who is my audience?</w:t>
            </w:r>
          </w:p>
          <w:p w:rsidR="000E2B4E" w:rsidRDefault="000E2B4E" w:rsidP="000E2B4E">
            <w:pPr>
              <w:pStyle w:val="ListParagraph"/>
              <w:numPr>
                <w:ilvl w:val="0"/>
                <w:numId w:val="3"/>
              </w:numPr>
            </w:pPr>
            <w:r>
              <w:t xml:space="preserve">What is my goal? </w:t>
            </w:r>
          </w:p>
          <w:p w:rsidR="000E2B4E" w:rsidRDefault="000E2B4E" w:rsidP="000E2B4E">
            <w:pPr>
              <w:pStyle w:val="ListParagraph"/>
              <w:numPr>
                <w:ilvl w:val="0"/>
                <w:numId w:val="3"/>
              </w:numPr>
            </w:pPr>
            <w:r>
              <w:t>Plan your opening line carefully to catch your readers’ interest.</w:t>
            </w:r>
          </w:p>
          <w:p w:rsidR="000E2B4E" w:rsidRDefault="000E2B4E" w:rsidP="000E2B4E">
            <w:r>
              <w:t xml:space="preserve">Write your text. Then get critical feedback from a classmate and an </w:t>
            </w:r>
            <w:proofErr w:type="spellStart"/>
            <w:r>
              <w:t>uni</w:t>
            </w:r>
            <w:proofErr w:type="spellEnd"/>
            <w:r>
              <w:t>-student. Revise your text carefully. Don’t forget to find a catchy title and one or two fitting pictures (</w:t>
            </w:r>
            <w:proofErr w:type="spellStart"/>
            <w:r>
              <w:t>pixabay</w:t>
            </w:r>
            <w:proofErr w:type="spellEnd"/>
            <w:r>
              <w:t>!!! or your own)</w:t>
            </w:r>
          </w:p>
          <w:p w:rsidR="000E2B4E" w:rsidRDefault="000E2B4E" w:rsidP="000E2B4E">
            <w:r>
              <w:t>Post your text on gibsters.com</w:t>
            </w:r>
          </w:p>
        </w:tc>
        <w:tc>
          <w:tcPr>
            <w:tcW w:w="1191" w:type="dxa"/>
          </w:tcPr>
          <w:p w:rsidR="00534981" w:rsidRPr="008F3D5C" w:rsidRDefault="008F3D5C">
            <w:pPr>
              <w:rPr>
                <w:b/>
              </w:rPr>
            </w:pPr>
            <w:r w:rsidRPr="008F3D5C">
              <w:rPr>
                <w:b/>
              </w:rPr>
              <w:t>by Saturday, June 24</w:t>
            </w:r>
            <w:r w:rsidRPr="008F3D5C">
              <w:rPr>
                <w:b/>
                <w:vertAlign w:val="superscript"/>
              </w:rPr>
              <w:t>th</w:t>
            </w:r>
            <w:r w:rsidRPr="008F3D5C">
              <w:rPr>
                <w:b/>
              </w:rPr>
              <w:t xml:space="preserve"> midnight</w:t>
            </w:r>
          </w:p>
        </w:tc>
      </w:tr>
      <w:tr w:rsidR="00534981" w:rsidTr="008B3EB2">
        <w:tc>
          <w:tcPr>
            <w:tcW w:w="1271" w:type="dxa"/>
          </w:tcPr>
          <w:p w:rsidR="00534981" w:rsidRPr="008B3EB2" w:rsidRDefault="00E47BB9">
            <w:pPr>
              <w:rPr>
                <w:b/>
              </w:rPr>
            </w:pPr>
            <w:r w:rsidRPr="008B3EB2">
              <w:rPr>
                <w:b/>
              </w:rPr>
              <w:t>Last trailer</w:t>
            </w:r>
          </w:p>
        </w:tc>
        <w:tc>
          <w:tcPr>
            <w:tcW w:w="7739" w:type="dxa"/>
          </w:tcPr>
          <w:p w:rsidR="00534981" w:rsidRDefault="00E47BB9">
            <w:r>
              <w:t>Use the book review that you have written for the 3</w:t>
            </w:r>
            <w:r w:rsidRPr="00E47BB9">
              <w:rPr>
                <w:vertAlign w:val="superscript"/>
              </w:rPr>
              <w:t>rd</w:t>
            </w:r>
            <w:r>
              <w:t xml:space="preserve"> test and post it on </w:t>
            </w:r>
            <w:proofErr w:type="spellStart"/>
            <w:r>
              <w:t>readingiscool</w:t>
            </w:r>
            <w:proofErr w:type="spellEnd"/>
            <w:r>
              <w:t xml:space="preserve">. Turn it into a trailer – use </w:t>
            </w:r>
            <w:proofErr w:type="spellStart"/>
            <w:r>
              <w:t>Knovio</w:t>
            </w:r>
            <w:proofErr w:type="spellEnd"/>
            <w:r>
              <w:t>, Present.me or Adobe Spark.</w:t>
            </w:r>
          </w:p>
        </w:tc>
        <w:tc>
          <w:tcPr>
            <w:tcW w:w="1191" w:type="dxa"/>
          </w:tcPr>
          <w:p w:rsidR="00534981" w:rsidRPr="008F3D5C" w:rsidRDefault="008F3D5C">
            <w:pPr>
              <w:rPr>
                <w:b/>
              </w:rPr>
            </w:pPr>
            <w:r w:rsidRPr="008F3D5C">
              <w:rPr>
                <w:b/>
              </w:rPr>
              <w:t>by Sat</w:t>
            </w:r>
            <w:r w:rsidR="008B3EB2">
              <w:rPr>
                <w:b/>
              </w:rPr>
              <w:t xml:space="preserve">. </w:t>
            </w:r>
            <w:r w:rsidRPr="008F3D5C">
              <w:rPr>
                <w:b/>
              </w:rPr>
              <w:t>June 24</w:t>
            </w:r>
            <w:r w:rsidRPr="008F3D5C">
              <w:rPr>
                <w:b/>
                <w:vertAlign w:val="superscript"/>
              </w:rPr>
              <w:t>th</w:t>
            </w:r>
            <w:r w:rsidRPr="008F3D5C">
              <w:rPr>
                <w:b/>
              </w:rPr>
              <w:t xml:space="preserve"> midnight</w:t>
            </w:r>
          </w:p>
        </w:tc>
      </w:tr>
      <w:tr w:rsidR="00534981" w:rsidTr="008B3EB2">
        <w:tc>
          <w:tcPr>
            <w:tcW w:w="1271" w:type="dxa"/>
          </w:tcPr>
          <w:p w:rsidR="00534981" w:rsidRDefault="008F3D5C">
            <w:r>
              <w:t>Plan your summer reading</w:t>
            </w:r>
          </w:p>
        </w:tc>
        <w:tc>
          <w:tcPr>
            <w:tcW w:w="7739" w:type="dxa"/>
          </w:tcPr>
          <w:p w:rsidR="008B3EB2" w:rsidRDefault="008F3D5C" w:rsidP="008B3EB2">
            <w:r>
              <w:t xml:space="preserve">Talk to your classmates, surf </w:t>
            </w:r>
            <w:proofErr w:type="spellStart"/>
            <w:r>
              <w:t>readingiscool.xyz</w:t>
            </w:r>
            <w:proofErr w:type="spellEnd"/>
            <w:r>
              <w:t xml:space="preserve"> and make a list of book you are going to read in the summer.</w:t>
            </w:r>
            <w:r w:rsidR="008B3EB2">
              <w:t xml:space="preserve"> </w:t>
            </w:r>
          </w:p>
          <w:p w:rsidR="008F3D5C" w:rsidRDefault="008F3D5C" w:rsidP="008B3EB2">
            <w:r>
              <w:t>Swap books with your classmates – go to the park to start reading.</w:t>
            </w:r>
          </w:p>
          <w:p w:rsidR="00533019" w:rsidRDefault="00533019" w:rsidP="008B3EB2"/>
        </w:tc>
        <w:tc>
          <w:tcPr>
            <w:tcW w:w="1191" w:type="dxa"/>
          </w:tcPr>
          <w:p w:rsidR="00534981" w:rsidRDefault="00534981"/>
        </w:tc>
      </w:tr>
    </w:tbl>
    <w:p w:rsidR="00534981" w:rsidRPr="00534981" w:rsidRDefault="00534981" w:rsidP="008B3EB2"/>
    <w:sectPr w:rsidR="00534981" w:rsidRPr="00534981" w:rsidSect="001B1FC3">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08"/>
    <w:multiLevelType w:val="hybridMultilevel"/>
    <w:tmpl w:val="0108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55411"/>
    <w:multiLevelType w:val="hybridMultilevel"/>
    <w:tmpl w:val="8E3CFFE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679A5295"/>
    <w:multiLevelType w:val="multilevel"/>
    <w:tmpl w:val="CD92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81"/>
    <w:rsid w:val="000E2B4E"/>
    <w:rsid w:val="0015025C"/>
    <w:rsid w:val="001B1FC3"/>
    <w:rsid w:val="00332986"/>
    <w:rsid w:val="00445E29"/>
    <w:rsid w:val="00533019"/>
    <w:rsid w:val="00534981"/>
    <w:rsid w:val="00682706"/>
    <w:rsid w:val="006B29FC"/>
    <w:rsid w:val="008B3EB2"/>
    <w:rsid w:val="008F3D5C"/>
    <w:rsid w:val="00974D89"/>
    <w:rsid w:val="00AA65F6"/>
    <w:rsid w:val="00C167BF"/>
    <w:rsid w:val="00E47BB9"/>
    <w:rsid w:val="00EE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9B6B4-3270-41E0-A90E-E8812822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3EB2"/>
  </w:style>
  <w:style w:type="paragraph" w:styleId="Heading1">
    <w:name w:val="heading 1"/>
    <w:basedOn w:val="Normal"/>
    <w:next w:val="Normal"/>
    <w:link w:val="Heading1Char"/>
    <w:uiPriority w:val="9"/>
    <w:qFormat/>
    <w:rsid w:val="008B3E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E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B3E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B3E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B3E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B3E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B3E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B3E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B3E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81"/>
    <w:pPr>
      <w:ind w:left="720"/>
      <w:contextualSpacing/>
    </w:pPr>
  </w:style>
  <w:style w:type="table" w:styleId="TableGrid">
    <w:name w:val="Table Grid"/>
    <w:basedOn w:val="TableNormal"/>
    <w:uiPriority w:val="39"/>
    <w:rsid w:val="0053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3EB2"/>
    <w:rPr>
      <w:b/>
      <w:bCs/>
    </w:rPr>
  </w:style>
  <w:style w:type="character" w:customStyle="1" w:styleId="apple-converted-space">
    <w:name w:val="apple-converted-space"/>
    <w:basedOn w:val="DefaultParagraphFont"/>
    <w:rsid w:val="00C167BF"/>
  </w:style>
  <w:style w:type="paragraph" w:styleId="Title">
    <w:name w:val="Title"/>
    <w:basedOn w:val="Normal"/>
    <w:next w:val="Normal"/>
    <w:link w:val="TitleChar"/>
    <w:uiPriority w:val="10"/>
    <w:qFormat/>
    <w:rsid w:val="008B3E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8B3EB2"/>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8B3E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EB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B3E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B3E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B3E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B3E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B3E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B3E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B3EB2"/>
    <w:rPr>
      <w:b/>
      <w:bCs/>
      <w:i/>
      <w:iCs/>
    </w:rPr>
  </w:style>
  <w:style w:type="paragraph" w:styleId="Caption">
    <w:name w:val="caption"/>
    <w:basedOn w:val="Normal"/>
    <w:next w:val="Normal"/>
    <w:uiPriority w:val="35"/>
    <w:semiHidden/>
    <w:unhideWhenUsed/>
    <w:qFormat/>
    <w:rsid w:val="008B3EB2"/>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8B3E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8B3EB2"/>
    <w:rPr>
      <w:color w:val="44546A" w:themeColor="text2"/>
      <w:sz w:val="28"/>
      <w:szCs w:val="28"/>
    </w:rPr>
  </w:style>
  <w:style w:type="character" w:styleId="Emphasis">
    <w:name w:val="Emphasis"/>
    <w:basedOn w:val="DefaultParagraphFont"/>
    <w:uiPriority w:val="20"/>
    <w:qFormat/>
    <w:rsid w:val="008B3EB2"/>
    <w:rPr>
      <w:i/>
      <w:iCs/>
      <w:color w:val="000000" w:themeColor="text1"/>
    </w:rPr>
  </w:style>
  <w:style w:type="paragraph" w:styleId="NoSpacing">
    <w:name w:val="No Spacing"/>
    <w:uiPriority w:val="1"/>
    <w:qFormat/>
    <w:rsid w:val="008B3EB2"/>
    <w:pPr>
      <w:spacing w:after="0" w:line="240" w:lineRule="auto"/>
    </w:pPr>
  </w:style>
  <w:style w:type="paragraph" w:styleId="Quote">
    <w:name w:val="Quote"/>
    <w:basedOn w:val="Normal"/>
    <w:next w:val="Normal"/>
    <w:link w:val="QuoteChar"/>
    <w:uiPriority w:val="29"/>
    <w:qFormat/>
    <w:rsid w:val="008B3E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8B3EB2"/>
    <w:rPr>
      <w:i/>
      <w:iCs/>
      <w:color w:val="7B7B7B" w:themeColor="accent3" w:themeShade="BF"/>
      <w:sz w:val="24"/>
      <w:szCs w:val="24"/>
    </w:rPr>
  </w:style>
  <w:style w:type="paragraph" w:styleId="IntenseQuote">
    <w:name w:val="Intense Quote"/>
    <w:basedOn w:val="Normal"/>
    <w:next w:val="Normal"/>
    <w:link w:val="IntenseQuoteChar"/>
    <w:uiPriority w:val="30"/>
    <w:qFormat/>
    <w:rsid w:val="008B3E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8B3E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8B3EB2"/>
    <w:rPr>
      <w:i/>
      <w:iCs/>
      <w:color w:val="595959" w:themeColor="text1" w:themeTint="A6"/>
    </w:rPr>
  </w:style>
  <w:style w:type="character" w:styleId="IntenseEmphasis">
    <w:name w:val="Intense Emphasis"/>
    <w:basedOn w:val="DefaultParagraphFont"/>
    <w:uiPriority w:val="21"/>
    <w:qFormat/>
    <w:rsid w:val="008B3EB2"/>
    <w:rPr>
      <w:b/>
      <w:bCs/>
      <w:i/>
      <w:iCs/>
      <w:color w:val="auto"/>
    </w:rPr>
  </w:style>
  <w:style w:type="character" w:styleId="SubtleReference">
    <w:name w:val="Subtle Reference"/>
    <w:basedOn w:val="DefaultParagraphFont"/>
    <w:uiPriority w:val="31"/>
    <w:qFormat/>
    <w:rsid w:val="008B3E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3EB2"/>
    <w:rPr>
      <w:b/>
      <w:bCs/>
      <w:caps w:val="0"/>
      <w:smallCaps/>
      <w:color w:val="auto"/>
      <w:spacing w:val="0"/>
      <w:u w:val="single"/>
    </w:rPr>
  </w:style>
  <w:style w:type="character" w:styleId="BookTitle">
    <w:name w:val="Book Title"/>
    <w:basedOn w:val="DefaultParagraphFont"/>
    <w:uiPriority w:val="33"/>
    <w:qFormat/>
    <w:rsid w:val="008B3EB2"/>
    <w:rPr>
      <w:b/>
      <w:bCs/>
      <w:caps w:val="0"/>
      <w:smallCaps/>
      <w:spacing w:val="0"/>
    </w:rPr>
  </w:style>
  <w:style w:type="paragraph" w:styleId="TOCHeading">
    <w:name w:val="TOC Heading"/>
    <w:basedOn w:val="Heading1"/>
    <w:next w:val="Normal"/>
    <w:uiPriority w:val="39"/>
    <w:semiHidden/>
    <w:unhideWhenUsed/>
    <w:qFormat/>
    <w:rsid w:val="008B3E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9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0AF19-33FF-4B7E-9586-8B96D425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6</cp:revision>
  <dcterms:created xsi:type="dcterms:W3CDTF">2017-05-24T11:23:00Z</dcterms:created>
  <dcterms:modified xsi:type="dcterms:W3CDTF">2017-05-27T08:29:00Z</dcterms:modified>
</cp:coreProperties>
</file>