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2E97" w:rsidRDefault="00D22E97">
      <w:pPr>
        <w:rPr>
          <w:lang w:val="en-US"/>
        </w:rPr>
      </w:pPr>
      <w:r>
        <w:rPr>
          <w:lang w:val="en-US"/>
        </w:rPr>
        <w:t>Watch these two movies at home. If possible, organize small groups and invite each other for a cozy movie night with popcorn and drinks. While watching, take a few notes so we can discuss the films in school.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52"/>
        <w:gridCol w:w="5353"/>
      </w:tblGrid>
      <w:tr w:rsidR="00BA45FB" w:rsidTr="00BA45FB">
        <w:tc>
          <w:tcPr>
            <w:tcW w:w="5352" w:type="dxa"/>
          </w:tcPr>
          <w:p w:rsidR="00BA45FB" w:rsidRDefault="00BA45FB" w:rsidP="00BA45FB">
            <w:pPr>
              <w:rPr>
                <w:lang w:val="en-US"/>
              </w:rPr>
            </w:pPr>
            <w:r>
              <w:rPr>
                <w:lang w:val="en-US"/>
              </w:rPr>
              <w:t>Date</w:t>
            </w:r>
          </w:p>
        </w:tc>
        <w:tc>
          <w:tcPr>
            <w:tcW w:w="5353" w:type="dxa"/>
            <w:vMerge w:val="restart"/>
          </w:tcPr>
          <w:p w:rsidR="00BA45FB" w:rsidRPr="00BA45FB" w:rsidRDefault="00BA45FB" w:rsidP="00BA45FB">
            <w:pPr>
              <w:rPr>
                <w:b/>
                <w:lang w:val="en-US"/>
              </w:rPr>
            </w:pPr>
            <w:r w:rsidRPr="00BA45FB">
              <w:rPr>
                <w:b/>
                <w:noProof/>
                <w:lang w:val="en-US"/>
              </w:rPr>
              <w:drawing>
                <wp:anchor distT="0" distB="0" distL="114300" distR="114300" simplePos="0" relativeHeight="251658240" behindDoc="1" locked="0" layoutInCell="1" allowOverlap="1" wp14:anchorId="3439AABB" wp14:editId="23578DEB">
                  <wp:simplePos x="0" y="0"/>
                  <wp:positionH relativeFrom="column">
                    <wp:posOffset>2271395</wp:posOffset>
                  </wp:positionH>
                  <wp:positionV relativeFrom="paragraph">
                    <wp:posOffset>3259</wp:posOffset>
                  </wp:positionV>
                  <wp:extent cx="983796" cy="1133713"/>
                  <wp:effectExtent l="0" t="0" r="6985" b="9525"/>
                  <wp:wrapTight wrapText="bothSides">
                    <wp:wrapPolygon edited="0">
                      <wp:start x="0" y="0"/>
                      <wp:lineTo x="0" y="21418"/>
                      <wp:lineTo x="21335" y="21418"/>
                      <wp:lineTo x="21335" y="0"/>
                      <wp:lineTo x="0" y="0"/>
                    </wp:wrapPolygon>
                  </wp:wrapTight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3796" cy="11337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b/>
                <w:lang w:val="en-US"/>
              </w:rPr>
              <w:t xml:space="preserve">In this </w:t>
            </w:r>
            <w:proofErr w:type="gramStart"/>
            <w:r>
              <w:rPr>
                <w:b/>
                <w:lang w:val="en-US"/>
              </w:rPr>
              <w:t>table</w:t>
            </w:r>
            <w:proofErr w:type="gramEnd"/>
            <w:r>
              <w:rPr>
                <w:b/>
                <w:lang w:val="en-US"/>
              </w:rPr>
              <w:t xml:space="preserve"> c</w:t>
            </w:r>
            <w:r w:rsidRPr="00BA45FB">
              <w:rPr>
                <w:b/>
                <w:lang w:val="en-US"/>
              </w:rPr>
              <w:t xml:space="preserve">ollect keywords that will help you to describe the main characters of the movie. </w:t>
            </w:r>
          </w:p>
          <w:p w:rsidR="00BA45FB" w:rsidRDefault="00BA45FB" w:rsidP="00BA45FB">
            <w:pPr>
              <w:jc w:val="right"/>
              <w:rPr>
                <w:lang w:val="en-US"/>
              </w:rPr>
            </w:pPr>
          </w:p>
        </w:tc>
      </w:tr>
      <w:tr w:rsidR="00BA45FB" w:rsidTr="00BA45FB">
        <w:tc>
          <w:tcPr>
            <w:tcW w:w="5352" w:type="dxa"/>
          </w:tcPr>
          <w:p w:rsidR="00BA45FB" w:rsidRDefault="00BA45FB" w:rsidP="00BA45FB">
            <w:pPr>
              <w:rPr>
                <w:lang w:val="en-US"/>
              </w:rPr>
            </w:pPr>
            <w:r>
              <w:rPr>
                <w:lang w:val="en-US"/>
              </w:rPr>
              <w:t>I watched the film with</w:t>
            </w:r>
            <w:proofErr w:type="gramStart"/>
            <w:r>
              <w:rPr>
                <w:lang w:val="en-US"/>
              </w:rPr>
              <w:t>:…</w:t>
            </w:r>
            <w:proofErr w:type="gramEnd"/>
          </w:p>
        </w:tc>
        <w:tc>
          <w:tcPr>
            <w:tcW w:w="5353" w:type="dxa"/>
            <w:vMerge/>
          </w:tcPr>
          <w:p w:rsidR="00BA45FB" w:rsidRDefault="00BA45FB" w:rsidP="00BA45FB">
            <w:pPr>
              <w:rPr>
                <w:lang w:val="en-US"/>
              </w:rPr>
            </w:pPr>
          </w:p>
        </w:tc>
      </w:tr>
      <w:tr w:rsidR="00BA45FB" w:rsidTr="00BA45FB">
        <w:trPr>
          <w:trHeight w:val="1584"/>
        </w:trPr>
        <w:tc>
          <w:tcPr>
            <w:tcW w:w="5352" w:type="dxa"/>
          </w:tcPr>
          <w:p w:rsidR="00BA45FB" w:rsidRPr="00D22E97" w:rsidRDefault="00BA45FB" w:rsidP="00BA45FB">
            <w:pPr>
              <w:rPr>
                <w:b/>
                <w:lang w:val="en-US"/>
              </w:rPr>
            </w:pPr>
            <w:r w:rsidRPr="00D22E97">
              <w:rPr>
                <w:b/>
                <w:lang w:val="en-US"/>
              </w:rPr>
              <w:t xml:space="preserve">Elizabeth </w:t>
            </w:r>
            <w:proofErr w:type="spellStart"/>
            <w:r w:rsidRPr="00D22E97">
              <w:rPr>
                <w:b/>
                <w:lang w:val="en-US"/>
              </w:rPr>
              <w:t>Leefolt</w:t>
            </w:r>
            <w:proofErr w:type="spellEnd"/>
          </w:p>
        </w:tc>
        <w:tc>
          <w:tcPr>
            <w:tcW w:w="5353" w:type="dxa"/>
          </w:tcPr>
          <w:p w:rsidR="00BA45FB" w:rsidRDefault="00BA45FB" w:rsidP="00BA45FB">
            <w:pPr>
              <w:rPr>
                <w:lang w:val="en-US"/>
              </w:rPr>
            </w:pPr>
            <w:r w:rsidRPr="00D22E97">
              <w:rPr>
                <w:b/>
                <w:lang w:val="en-US"/>
              </w:rPr>
              <w:t>Constantine Bates</w:t>
            </w:r>
          </w:p>
        </w:tc>
      </w:tr>
      <w:tr w:rsidR="00BA45FB" w:rsidTr="00BA45FB">
        <w:trPr>
          <w:trHeight w:val="1584"/>
        </w:trPr>
        <w:tc>
          <w:tcPr>
            <w:tcW w:w="5352" w:type="dxa"/>
          </w:tcPr>
          <w:p w:rsidR="00BA45FB" w:rsidRPr="00D22E97" w:rsidRDefault="00BA45FB" w:rsidP="00BA45FB">
            <w:pPr>
              <w:rPr>
                <w:b/>
                <w:lang w:val="en-US"/>
              </w:rPr>
            </w:pPr>
            <w:r w:rsidRPr="00D22E97">
              <w:rPr>
                <w:b/>
                <w:lang w:val="en-US"/>
              </w:rPr>
              <w:t>Hilly Holbrook</w:t>
            </w:r>
          </w:p>
        </w:tc>
        <w:tc>
          <w:tcPr>
            <w:tcW w:w="5353" w:type="dxa"/>
          </w:tcPr>
          <w:p w:rsidR="00BA45FB" w:rsidRPr="00D22E97" w:rsidRDefault="00BA45FB" w:rsidP="00BA45FB">
            <w:pPr>
              <w:rPr>
                <w:b/>
                <w:lang w:val="en-US"/>
              </w:rPr>
            </w:pPr>
            <w:proofErr w:type="spellStart"/>
            <w:r w:rsidRPr="00D22E97">
              <w:rPr>
                <w:b/>
                <w:lang w:val="en-US"/>
              </w:rPr>
              <w:t>Aibileen</w:t>
            </w:r>
            <w:proofErr w:type="spellEnd"/>
            <w:r w:rsidRPr="00D22E97">
              <w:rPr>
                <w:b/>
                <w:lang w:val="en-US"/>
              </w:rPr>
              <w:t xml:space="preserve"> Clark</w:t>
            </w:r>
          </w:p>
        </w:tc>
      </w:tr>
      <w:tr w:rsidR="00BA45FB" w:rsidTr="00BA45FB">
        <w:trPr>
          <w:trHeight w:val="1584"/>
        </w:trPr>
        <w:tc>
          <w:tcPr>
            <w:tcW w:w="5352" w:type="dxa"/>
          </w:tcPr>
          <w:p w:rsidR="00BA45FB" w:rsidRPr="00D22E97" w:rsidRDefault="00BA45FB" w:rsidP="00BA45FB">
            <w:pPr>
              <w:rPr>
                <w:b/>
                <w:lang w:val="en-US"/>
              </w:rPr>
            </w:pPr>
            <w:r w:rsidRPr="00D22E97">
              <w:rPr>
                <w:b/>
                <w:lang w:val="en-US"/>
              </w:rPr>
              <w:t>Celia Foote</w:t>
            </w:r>
          </w:p>
        </w:tc>
        <w:tc>
          <w:tcPr>
            <w:tcW w:w="5353" w:type="dxa"/>
          </w:tcPr>
          <w:p w:rsidR="00BA45FB" w:rsidRPr="00D22E97" w:rsidRDefault="00BA45FB" w:rsidP="00BA45FB">
            <w:pPr>
              <w:rPr>
                <w:b/>
                <w:lang w:val="en-US"/>
              </w:rPr>
            </w:pPr>
            <w:r w:rsidRPr="00D22E97">
              <w:rPr>
                <w:b/>
                <w:lang w:val="en-US"/>
              </w:rPr>
              <w:t>Yule Mae Crookle</w:t>
            </w:r>
          </w:p>
        </w:tc>
      </w:tr>
      <w:tr w:rsidR="00BA45FB" w:rsidTr="00BA45FB">
        <w:trPr>
          <w:trHeight w:val="1584"/>
        </w:trPr>
        <w:tc>
          <w:tcPr>
            <w:tcW w:w="5352" w:type="dxa"/>
          </w:tcPr>
          <w:p w:rsidR="00BA45FB" w:rsidRPr="00D22E97" w:rsidRDefault="00BA45FB" w:rsidP="00BA45FB">
            <w:pPr>
              <w:rPr>
                <w:b/>
                <w:lang w:val="en-US"/>
              </w:rPr>
            </w:pPr>
            <w:r w:rsidRPr="00D22E97">
              <w:rPr>
                <w:b/>
                <w:lang w:val="en-US"/>
              </w:rPr>
              <w:t>Miss Walters</w:t>
            </w:r>
          </w:p>
        </w:tc>
        <w:tc>
          <w:tcPr>
            <w:tcW w:w="5353" w:type="dxa"/>
            <w:vMerge w:val="restart"/>
          </w:tcPr>
          <w:p w:rsidR="00BA45FB" w:rsidRPr="00D22E97" w:rsidRDefault="00BA45FB" w:rsidP="00BA45FB">
            <w:pPr>
              <w:rPr>
                <w:b/>
                <w:lang w:val="en-US"/>
              </w:rPr>
            </w:pPr>
            <w:proofErr w:type="spellStart"/>
            <w:r w:rsidRPr="00D22E97">
              <w:rPr>
                <w:b/>
                <w:lang w:val="en-US"/>
              </w:rPr>
              <w:t>Minny</w:t>
            </w:r>
            <w:proofErr w:type="spellEnd"/>
            <w:r w:rsidRPr="00D22E97">
              <w:rPr>
                <w:b/>
                <w:lang w:val="en-US"/>
              </w:rPr>
              <w:t xml:space="preserve"> Jackson</w:t>
            </w:r>
          </w:p>
        </w:tc>
      </w:tr>
      <w:tr w:rsidR="00BA45FB" w:rsidTr="00BA45FB">
        <w:trPr>
          <w:trHeight w:val="1584"/>
        </w:trPr>
        <w:tc>
          <w:tcPr>
            <w:tcW w:w="5352" w:type="dxa"/>
          </w:tcPr>
          <w:p w:rsidR="00BA45FB" w:rsidRPr="00D22E97" w:rsidRDefault="00BA45FB" w:rsidP="00BA45FB">
            <w:pPr>
              <w:rPr>
                <w:b/>
                <w:lang w:val="en-US"/>
              </w:rPr>
            </w:pPr>
            <w:r w:rsidRPr="00D22E97">
              <w:rPr>
                <w:b/>
                <w:lang w:val="en-US"/>
              </w:rPr>
              <w:t>Eugenie “</w:t>
            </w:r>
            <w:proofErr w:type="spellStart"/>
            <w:r w:rsidRPr="00D22E97">
              <w:rPr>
                <w:b/>
                <w:lang w:val="en-US"/>
              </w:rPr>
              <w:t>Skeet</w:t>
            </w:r>
            <w:r>
              <w:rPr>
                <w:b/>
                <w:lang w:val="en-US"/>
              </w:rPr>
              <w:t>e</w:t>
            </w:r>
            <w:r w:rsidRPr="00D22E97">
              <w:rPr>
                <w:b/>
                <w:lang w:val="en-US"/>
              </w:rPr>
              <w:t>r</w:t>
            </w:r>
            <w:proofErr w:type="spellEnd"/>
            <w:r w:rsidRPr="00D22E97">
              <w:rPr>
                <w:b/>
                <w:lang w:val="en-US"/>
              </w:rPr>
              <w:t>” Phelan</w:t>
            </w:r>
          </w:p>
        </w:tc>
        <w:tc>
          <w:tcPr>
            <w:tcW w:w="5353" w:type="dxa"/>
            <w:vMerge/>
          </w:tcPr>
          <w:p w:rsidR="00BA45FB" w:rsidRPr="00D22E97" w:rsidRDefault="00BA45FB" w:rsidP="00BA45FB">
            <w:pPr>
              <w:rPr>
                <w:b/>
                <w:lang w:val="en-US"/>
              </w:rPr>
            </w:pPr>
          </w:p>
        </w:tc>
      </w:tr>
      <w:tr w:rsidR="00BA45FB" w:rsidTr="00EE1685">
        <w:trPr>
          <w:trHeight w:val="1584"/>
        </w:trPr>
        <w:tc>
          <w:tcPr>
            <w:tcW w:w="10705" w:type="dxa"/>
            <w:gridSpan w:val="2"/>
          </w:tcPr>
          <w:p w:rsidR="00BA45FB" w:rsidRPr="00BA45FB" w:rsidRDefault="00BA45FB" w:rsidP="00BA45FB">
            <w:pPr>
              <w:rPr>
                <w:b/>
                <w:lang w:val="en-US"/>
              </w:rPr>
            </w:pPr>
            <w:r w:rsidRPr="00BA45FB">
              <w:rPr>
                <w:b/>
                <w:lang w:val="en-US"/>
              </w:rPr>
              <w:t>Collect instances and examples of discrimination</w:t>
            </w:r>
          </w:p>
          <w:p w:rsidR="00BA45FB" w:rsidRPr="00BA45FB" w:rsidRDefault="00BA45FB" w:rsidP="00BA45FB">
            <w:pPr>
              <w:rPr>
                <w:b/>
                <w:lang w:val="en-US"/>
              </w:rPr>
            </w:pPr>
          </w:p>
          <w:p w:rsidR="00BA45FB" w:rsidRPr="00BA45FB" w:rsidRDefault="00BA45FB" w:rsidP="00BA45FB">
            <w:pPr>
              <w:rPr>
                <w:b/>
                <w:lang w:val="en-US"/>
              </w:rPr>
            </w:pPr>
          </w:p>
          <w:p w:rsidR="00BA45FB" w:rsidRPr="00BA45FB" w:rsidRDefault="00BA45FB" w:rsidP="00BA45FB">
            <w:pPr>
              <w:rPr>
                <w:b/>
                <w:lang w:val="en-US"/>
              </w:rPr>
            </w:pPr>
          </w:p>
          <w:p w:rsidR="00BA45FB" w:rsidRPr="00BA45FB" w:rsidRDefault="00BA45FB" w:rsidP="00BA45FB">
            <w:pPr>
              <w:rPr>
                <w:b/>
                <w:lang w:val="en-US"/>
              </w:rPr>
            </w:pPr>
          </w:p>
          <w:p w:rsidR="00BA45FB" w:rsidRPr="00BA45FB" w:rsidRDefault="00BA45FB" w:rsidP="00BA45FB">
            <w:pPr>
              <w:rPr>
                <w:b/>
                <w:lang w:val="en-US"/>
              </w:rPr>
            </w:pPr>
          </w:p>
          <w:p w:rsidR="00BA45FB" w:rsidRPr="00BA45FB" w:rsidRDefault="00BA45FB" w:rsidP="00BA45FB">
            <w:pPr>
              <w:rPr>
                <w:b/>
                <w:lang w:val="en-US"/>
              </w:rPr>
            </w:pPr>
          </w:p>
          <w:p w:rsidR="00BA45FB" w:rsidRPr="00BA45FB" w:rsidRDefault="00BA45FB" w:rsidP="00BA45FB">
            <w:pPr>
              <w:rPr>
                <w:b/>
                <w:lang w:val="en-US"/>
              </w:rPr>
            </w:pPr>
          </w:p>
          <w:p w:rsidR="00BA45FB" w:rsidRPr="00BA45FB" w:rsidRDefault="00BA45FB" w:rsidP="00BA45FB">
            <w:pPr>
              <w:rPr>
                <w:b/>
                <w:lang w:val="en-US"/>
              </w:rPr>
            </w:pPr>
          </w:p>
          <w:p w:rsidR="00BA45FB" w:rsidRPr="00BA45FB" w:rsidRDefault="00BA45FB" w:rsidP="00BA45FB">
            <w:pPr>
              <w:rPr>
                <w:b/>
                <w:lang w:val="en-US"/>
              </w:rPr>
            </w:pPr>
          </w:p>
          <w:p w:rsidR="00BA45FB" w:rsidRPr="00BA45FB" w:rsidRDefault="00BA45FB" w:rsidP="00BA45FB">
            <w:pPr>
              <w:rPr>
                <w:b/>
                <w:lang w:val="en-US"/>
              </w:rPr>
            </w:pPr>
          </w:p>
        </w:tc>
      </w:tr>
    </w:tbl>
    <w:p w:rsidR="00BA45FB" w:rsidRDefault="00BA45F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52"/>
        <w:gridCol w:w="5353"/>
      </w:tblGrid>
      <w:tr w:rsidR="00BA45FB" w:rsidTr="00E91DAB">
        <w:tc>
          <w:tcPr>
            <w:tcW w:w="5352" w:type="dxa"/>
          </w:tcPr>
          <w:p w:rsidR="00BA45FB" w:rsidRPr="00BA45FB" w:rsidRDefault="00BA45FB" w:rsidP="00E91DAB">
            <w:pPr>
              <w:rPr>
                <w:b/>
                <w:lang w:val="en-US"/>
              </w:rPr>
            </w:pPr>
            <w:r w:rsidRPr="00BA45FB">
              <w:rPr>
                <w:b/>
                <w:lang w:val="en-US"/>
              </w:rPr>
              <w:lastRenderedPageBreak/>
              <w:t>Date</w:t>
            </w:r>
          </w:p>
        </w:tc>
        <w:tc>
          <w:tcPr>
            <w:tcW w:w="5353" w:type="dxa"/>
            <w:vMerge w:val="restart"/>
          </w:tcPr>
          <w:p w:rsidR="00BA45FB" w:rsidRDefault="00BA45FB" w:rsidP="00E91DAB">
            <w:pPr>
              <w:rPr>
                <w:b/>
                <w:lang w:val="en-US"/>
              </w:rPr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59264" behindDoc="1" locked="0" layoutInCell="1" allowOverlap="1" wp14:anchorId="323F69E9" wp14:editId="45CEE6F0">
                  <wp:simplePos x="0" y="0"/>
                  <wp:positionH relativeFrom="column">
                    <wp:posOffset>2362200</wp:posOffset>
                  </wp:positionH>
                  <wp:positionV relativeFrom="paragraph">
                    <wp:posOffset>4445</wp:posOffset>
                  </wp:positionV>
                  <wp:extent cx="957580" cy="1242060"/>
                  <wp:effectExtent l="0" t="0" r="0" b="0"/>
                  <wp:wrapTight wrapText="bothSides">
                    <wp:wrapPolygon edited="0">
                      <wp:start x="0" y="0"/>
                      <wp:lineTo x="0" y="21202"/>
                      <wp:lineTo x="21056" y="21202"/>
                      <wp:lineTo x="21056" y="0"/>
                      <wp:lineTo x="0" y="0"/>
                    </wp:wrapPolygon>
                  </wp:wrapTight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7580" cy="12420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b/>
                <w:lang w:val="en-US"/>
              </w:rPr>
              <w:t xml:space="preserve">In this </w:t>
            </w:r>
            <w:proofErr w:type="gramStart"/>
            <w:r>
              <w:rPr>
                <w:b/>
                <w:lang w:val="en-US"/>
              </w:rPr>
              <w:t>table</w:t>
            </w:r>
            <w:proofErr w:type="gramEnd"/>
            <w:r>
              <w:rPr>
                <w:b/>
                <w:lang w:val="en-US"/>
              </w:rPr>
              <w:t xml:space="preserve"> c</w:t>
            </w:r>
            <w:r w:rsidRPr="00BA45FB">
              <w:rPr>
                <w:b/>
                <w:lang w:val="en-US"/>
              </w:rPr>
              <w:t xml:space="preserve">ollect keywords that will help you to describe the main characters </w:t>
            </w:r>
            <w:r w:rsidR="00B36DD2">
              <w:rPr>
                <w:b/>
                <w:lang w:val="en-US"/>
              </w:rPr>
              <w:t>and their stories.</w:t>
            </w:r>
          </w:p>
          <w:p w:rsidR="00B36DD2" w:rsidRPr="00BA45FB" w:rsidRDefault="00B36DD2" w:rsidP="00E91DAB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Choose 5 characters that you find interesting.</w:t>
            </w:r>
          </w:p>
          <w:p w:rsidR="00BA45FB" w:rsidRDefault="00BA45FB" w:rsidP="00E91DAB">
            <w:pPr>
              <w:jc w:val="right"/>
              <w:rPr>
                <w:lang w:val="en-US"/>
              </w:rPr>
            </w:pPr>
          </w:p>
        </w:tc>
      </w:tr>
      <w:tr w:rsidR="00BA45FB" w:rsidTr="00E91DAB">
        <w:tc>
          <w:tcPr>
            <w:tcW w:w="5352" w:type="dxa"/>
          </w:tcPr>
          <w:p w:rsidR="00BA45FB" w:rsidRPr="00BA45FB" w:rsidRDefault="00BA45FB" w:rsidP="00E91DAB">
            <w:pPr>
              <w:rPr>
                <w:b/>
                <w:lang w:val="en-US"/>
              </w:rPr>
            </w:pPr>
            <w:r w:rsidRPr="00BA45FB">
              <w:rPr>
                <w:b/>
                <w:lang w:val="en-US"/>
              </w:rPr>
              <w:t>I watched the film with</w:t>
            </w:r>
            <w:proofErr w:type="gramStart"/>
            <w:r w:rsidRPr="00BA45FB">
              <w:rPr>
                <w:b/>
                <w:lang w:val="en-US"/>
              </w:rPr>
              <w:t>:…</w:t>
            </w:r>
            <w:proofErr w:type="gramEnd"/>
          </w:p>
        </w:tc>
        <w:tc>
          <w:tcPr>
            <w:tcW w:w="5353" w:type="dxa"/>
            <w:vMerge/>
          </w:tcPr>
          <w:p w:rsidR="00BA45FB" w:rsidRDefault="00BA45FB" w:rsidP="00E91DAB">
            <w:pPr>
              <w:rPr>
                <w:lang w:val="en-US"/>
              </w:rPr>
            </w:pPr>
          </w:p>
        </w:tc>
      </w:tr>
      <w:tr w:rsidR="00B36DD2" w:rsidTr="00E91DAB">
        <w:tc>
          <w:tcPr>
            <w:tcW w:w="5352" w:type="dxa"/>
          </w:tcPr>
          <w:p w:rsidR="00B36DD2" w:rsidRPr="00BA45FB" w:rsidRDefault="00B36DD2" w:rsidP="00E91DAB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Erin </w:t>
            </w:r>
            <w:proofErr w:type="spellStart"/>
            <w:r>
              <w:rPr>
                <w:b/>
                <w:lang w:val="en-US"/>
              </w:rPr>
              <w:t>Gruwell</w:t>
            </w:r>
            <w:proofErr w:type="spellEnd"/>
          </w:p>
        </w:tc>
        <w:tc>
          <w:tcPr>
            <w:tcW w:w="5353" w:type="dxa"/>
          </w:tcPr>
          <w:p w:rsidR="00B36DD2" w:rsidRDefault="00B36DD2" w:rsidP="00E91DAB">
            <w:pPr>
              <w:rPr>
                <w:lang w:val="en-US"/>
              </w:rPr>
            </w:pPr>
          </w:p>
          <w:p w:rsidR="00B36DD2" w:rsidRDefault="00B36DD2" w:rsidP="00E91DAB">
            <w:pPr>
              <w:rPr>
                <w:lang w:val="en-US"/>
              </w:rPr>
            </w:pPr>
          </w:p>
          <w:p w:rsidR="00B36DD2" w:rsidRDefault="00B36DD2" w:rsidP="00E91DAB">
            <w:pPr>
              <w:rPr>
                <w:lang w:val="en-US"/>
              </w:rPr>
            </w:pPr>
          </w:p>
          <w:p w:rsidR="00B36DD2" w:rsidRDefault="00B36DD2" w:rsidP="00E91DAB">
            <w:pPr>
              <w:rPr>
                <w:lang w:val="en-US"/>
              </w:rPr>
            </w:pPr>
          </w:p>
          <w:p w:rsidR="00B36DD2" w:rsidRDefault="00B36DD2" w:rsidP="00E91DAB">
            <w:pPr>
              <w:rPr>
                <w:lang w:val="en-US"/>
              </w:rPr>
            </w:pPr>
          </w:p>
          <w:p w:rsidR="00B36DD2" w:rsidRDefault="00B36DD2" w:rsidP="00E91DAB">
            <w:pPr>
              <w:rPr>
                <w:lang w:val="en-US"/>
              </w:rPr>
            </w:pPr>
          </w:p>
          <w:p w:rsidR="00B36DD2" w:rsidRDefault="00B36DD2" w:rsidP="00E91DAB">
            <w:pPr>
              <w:rPr>
                <w:lang w:val="en-US"/>
              </w:rPr>
            </w:pPr>
          </w:p>
          <w:p w:rsidR="00B36DD2" w:rsidRDefault="00B36DD2" w:rsidP="00E91DAB">
            <w:pPr>
              <w:rPr>
                <w:lang w:val="en-US"/>
              </w:rPr>
            </w:pPr>
          </w:p>
          <w:p w:rsidR="00B36DD2" w:rsidRDefault="00B36DD2" w:rsidP="00E91DAB">
            <w:pPr>
              <w:rPr>
                <w:lang w:val="en-US"/>
              </w:rPr>
            </w:pPr>
          </w:p>
          <w:p w:rsidR="00B36DD2" w:rsidRDefault="00B36DD2" w:rsidP="00E91DAB">
            <w:pPr>
              <w:rPr>
                <w:lang w:val="en-US"/>
              </w:rPr>
            </w:pPr>
          </w:p>
          <w:p w:rsidR="00B36DD2" w:rsidRDefault="00B36DD2" w:rsidP="00E91DAB">
            <w:pPr>
              <w:rPr>
                <w:lang w:val="en-US"/>
              </w:rPr>
            </w:pPr>
          </w:p>
        </w:tc>
      </w:tr>
      <w:tr w:rsidR="00B36DD2" w:rsidTr="007C339C">
        <w:trPr>
          <w:trHeight w:val="3178"/>
        </w:trPr>
        <w:tc>
          <w:tcPr>
            <w:tcW w:w="5352" w:type="dxa"/>
          </w:tcPr>
          <w:p w:rsidR="00B36DD2" w:rsidRPr="00D22E97" w:rsidRDefault="00B36DD2" w:rsidP="00E91DAB">
            <w:pPr>
              <w:rPr>
                <w:b/>
                <w:lang w:val="en-US"/>
              </w:rPr>
            </w:pPr>
          </w:p>
        </w:tc>
        <w:tc>
          <w:tcPr>
            <w:tcW w:w="5353" w:type="dxa"/>
          </w:tcPr>
          <w:p w:rsidR="00B36DD2" w:rsidRDefault="00B36DD2" w:rsidP="00E91DAB">
            <w:pPr>
              <w:rPr>
                <w:lang w:val="en-US"/>
              </w:rPr>
            </w:pPr>
          </w:p>
        </w:tc>
      </w:tr>
      <w:tr w:rsidR="00B36DD2" w:rsidRPr="00D22E97" w:rsidTr="008552E3">
        <w:trPr>
          <w:trHeight w:val="3178"/>
        </w:trPr>
        <w:tc>
          <w:tcPr>
            <w:tcW w:w="5352" w:type="dxa"/>
          </w:tcPr>
          <w:p w:rsidR="00B36DD2" w:rsidRPr="00D22E97" w:rsidRDefault="00B36DD2" w:rsidP="00E91DAB">
            <w:pPr>
              <w:rPr>
                <w:b/>
                <w:lang w:val="en-US"/>
              </w:rPr>
            </w:pPr>
          </w:p>
        </w:tc>
        <w:tc>
          <w:tcPr>
            <w:tcW w:w="5353" w:type="dxa"/>
          </w:tcPr>
          <w:p w:rsidR="00B36DD2" w:rsidRPr="00D22E97" w:rsidRDefault="00B36DD2" w:rsidP="00E91DAB">
            <w:pPr>
              <w:rPr>
                <w:b/>
                <w:lang w:val="en-US"/>
              </w:rPr>
            </w:pPr>
          </w:p>
        </w:tc>
      </w:tr>
      <w:tr w:rsidR="00BA45FB" w:rsidRPr="00BA45FB" w:rsidTr="00E91DAB">
        <w:trPr>
          <w:trHeight w:val="1584"/>
        </w:trPr>
        <w:tc>
          <w:tcPr>
            <w:tcW w:w="10705" w:type="dxa"/>
            <w:gridSpan w:val="2"/>
          </w:tcPr>
          <w:p w:rsidR="00BA45FB" w:rsidRPr="00BA45FB" w:rsidRDefault="00BA45FB" w:rsidP="00E91DAB">
            <w:pPr>
              <w:rPr>
                <w:b/>
                <w:lang w:val="en-US"/>
              </w:rPr>
            </w:pPr>
            <w:r w:rsidRPr="00BA45FB">
              <w:rPr>
                <w:b/>
                <w:lang w:val="en-US"/>
              </w:rPr>
              <w:t>Collect instances and examples of discrimination</w:t>
            </w:r>
            <w:r w:rsidR="00B36DD2">
              <w:rPr>
                <w:b/>
                <w:lang w:val="en-US"/>
              </w:rPr>
              <w:t xml:space="preserve"> or unequal opportunities</w:t>
            </w:r>
          </w:p>
          <w:p w:rsidR="00BA45FB" w:rsidRPr="00BA45FB" w:rsidRDefault="00BA45FB" w:rsidP="00E91DAB">
            <w:pPr>
              <w:rPr>
                <w:b/>
                <w:lang w:val="en-US"/>
              </w:rPr>
            </w:pPr>
          </w:p>
          <w:p w:rsidR="00BA45FB" w:rsidRDefault="00BA45FB" w:rsidP="00E91DAB">
            <w:pPr>
              <w:rPr>
                <w:b/>
                <w:lang w:val="en-US"/>
              </w:rPr>
            </w:pPr>
          </w:p>
          <w:p w:rsidR="00746743" w:rsidRDefault="00746743" w:rsidP="00E91DAB">
            <w:pPr>
              <w:rPr>
                <w:b/>
                <w:lang w:val="en-US"/>
              </w:rPr>
            </w:pPr>
          </w:p>
          <w:p w:rsidR="00746743" w:rsidRPr="00BA45FB" w:rsidRDefault="00746743" w:rsidP="00E91DAB">
            <w:pPr>
              <w:rPr>
                <w:b/>
                <w:lang w:val="en-US"/>
              </w:rPr>
            </w:pPr>
          </w:p>
          <w:p w:rsidR="00BA45FB" w:rsidRPr="00BA45FB" w:rsidRDefault="00BA45FB" w:rsidP="00E91DAB">
            <w:pPr>
              <w:rPr>
                <w:b/>
                <w:lang w:val="en-US"/>
              </w:rPr>
            </w:pPr>
          </w:p>
          <w:p w:rsidR="00BA45FB" w:rsidRPr="00BA45FB" w:rsidRDefault="00BA45FB" w:rsidP="00E91DAB">
            <w:pPr>
              <w:rPr>
                <w:b/>
                <w:lang w:val="en-US"/>
              </w:rPr>
            </w:pPr>
            <w:bookmarkStart w:id="0" w:name="_GoBack"/>
            <w:bookmarkEnd w:id="0"/>
          </w:p>
          <w:p w:rsidR="00BA45FB" w:rsidRPr="00BA45FB" w:rsidRDefault="00BA45FB" w:rsidP="00E91DAB">
            <w:pPr>
              <w:rPr>
                <w:b/>
                <w:lang w:val="en-US"/>
              </w:rPr>
            </w:pPr>
          </w:p>
        </w:tc>
      </w:tr>
    </w:tbl>
    <w:p w:rsidR="00D22E97" w:rsidRPr="00D22E97" w:rsidRDefault="00D22E97" w:rsidP="00D22E97">
      <w:pPr>
        <w:rPr>
          <w:lang w:val="en-US"/>
        </w:rPr>
      </w:pPr>
    </w:p>
    <w:sectPr w:rsidR="00D22E97" w:rsidRPr="00D22E97" w:rsidSect="00D22E97">
      <w:headerReference w:type="default" r:id="rId8"/>
      <w:pgSz w:w="12240" w:h="15840"/>
      <w:pgMar w:top="720" w:right="720" w:bottom="720" w:left="720" w:header="54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3F58" w:rsidRDefault="001D3F58" w:rsidP="00D22E97">
      <w:pPr>
        <w:spacing w:after="0" w:line="240" w:lineRule="auto"/>
      </w:pPr>
      <w:r>
        <w:separator/>
      </w:r>
    </w:p>
  </w:endnote>
  <w:endnote w:type="continuationSeparator" w:id="0">
    <w:p w:rsidR="001D3F58" w:rsidRDefault="001D3F58" w:rsidP="00D22E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3F58" w:rsidRDefault="001D3F58" w:rsidP="00D22E97">
      <w:pPr>
        <w:spacing w:after="0" w:line="240" w:lineRule="auto"/>
      </w:pPr>
      <w:r>
        <w:separator/>
      </w:r>
    </w:p>
  </w:footnote>
  <w:footnote w:type="continuationSeparator" w:id="0">
    <w:p w:rsidR="001D3F58" w:rsidRDefault="001D3F58" w:rsidP="00D22E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2E97" w:rsidRPr="00D22E97" w:rsidRDefault="00D22E97" w:rsidP="00D22E97">
    <w:pPr>
      <w:pStyle w:val="Heading1"/>
      <w:rPr>
        <w:b/>
        <w:lang w:val="en-US"/>
      </w:rPr>
    </w:pPr>
    <w:r w:rsidRPr="00D22E97">
      <w:rPr>
        <w:b/>
        <w:lang w:val="en-US"/>
      </w:rPr>
      <w:t>Civil Rights: Movie tasks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7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2E97"/>
    <w:rsid w:val="001D3F58"/>
    <w:rsid w:val="00701847"/>
    <w:rsid w:val="00746743"/>
    <w:rsid w:val="00B36DD2"/>
    <w:rsid w:val="00BA45FB"/>
    <w:rsid w:val="00D22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E2BF3AC-39C3-4659-8B3E-F32DFBB76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22E9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22E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22E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2E97"/>
  </w:style>
  <w:style w:type="paragraph" w:styleId="Footer">
    <w:name w:val="footer"/>
    <w:basedOn w:val="Normal"/>
    <w:link w:val="FooterChar"/>
    <w:uiPriority w:val="99"/>
    <w:unhideWhenUsed/>
    <w:rsid w:val="00D22E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2E97"/>
  </w:style>
  <w:style w:type="character" w:customStyle="1" w:styleId="Heading1Char">
    <w:name w:val="Heading 1 Char"/>
    <w:basedOn w:val="DefaultParagraphFont"/>
    <w:link w:val="Heading1"/>
    <w:uiPriority w:val="9"/>
    <w:rsid w:val="00D22E9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127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 Polzleitner</dc:creator>
  <cp:keywords/>
  <dc:description/>
  <cp:lastModifiedBy>Lis Polzleitner</cp:lastModifiedBy>
  <cp:revision>2</cp:revision>
  <dcterms:created xsi:type="dcterms:W3CDTF">2016-03-06T11:45:00Z</dcterms:created>
  <dcterms:modified xsi:type="dcterms:W3CDTF">2016-03-06T12:11:00Z</dcterms:modified>
</cp:coreProperties>
</file>