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09" w:rsidRDefault="00E65A09" w:rsidP="00E65A09">
      <w:pPr>
        <w:pStyle w:val="Heading1"/>
      </w:pPr>
      <w:r>
        <w:t>Pie Charts: Valentine's Day Gifts</w:t>
      </w:r>
    </w:p>
    <w:p w:rsidR="00E65A09" w:rsidRDefault="00E65A09" w:rsidP="00E65A09">
      <w:pPr>
        <w:pStyle w:val="NormalWeb"/>
      </w:pPr>
      <w:r>
        <w:t>The graphs below show the types of gifts that men and women in the USA buy for each other on Valentine's Day.</w:t>
      </w:r>
    </w:p>
    <w:p w:rsidR="00E65A09" w:rsidRDefault="00E65A09" w:rsidP="00E65A09">
      <w:pPr>
        <w:pStyle w:val="NormalWeb"/>
      </w:pPr>
      <w:r>
        <w:t> </w:t>
      </w:r>
      <w:r>
        <w:rPr>
          <w:noProof/>
        </w:rPr>
        <w:drawing>
          <wp:inline distT="0" distB="0" distL="0" distR="0">
            <wp:extent cx="4591050" cy="2438400"/>
            <wp:effectExtent l="0" t="0" r="0" b="0"/>
            <wp:docPr id="2" name="Picture 2" descr="http://www.admc.hct.ac.ae/hd1/english/graphs/pie_v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mc.hct.ac.ae/hd1/english/graphs/pie_va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1050" cy="2438400"/>
                    </a:xfrm>
                    <a:prstGeom prst="rect">
                      <a:avLst/>
                    </a:prstGeom>
                    <a:noFill/>
                    <a:ln>
                      <a:noFill/>
                    </a:ln>
                  </pic:spPr>
                </pic:pic>
              </a:graphicData>
            </a:graphic>
          </wp:inline>
        </w:drawing>
      </w:r>
    </w:p>
    <w:p w:rsidR="00E65A09" w:rsidRDefault="00E65A09" w:rsidP="00E65A09">
      <w:pPr>
        <w:pStyle w:val="NormalWeb"/>
      </w:pPr>
      <w:r>
        <w:rPr>
          <w:noProof/>
        </w:rPr>
        <w:drawing>
          <wp:inline distT="0" distB="0" distL="0" distR="0">
            <wp:extent cx="4591050" cy="2438400"/>
            <wp:effectExtent l="0" t="0" r="0" b="0"/>
            <wp:docPr id="1" name="Picture 1" descr="http://www.admc.hct.ac.ae/hd1/english/graphs/pie_v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mc.hct.ac.ae/hd1/english/graphs/pie_va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1050" cy="2438400"/>
                    </a:xfrm>
                    <a:prstGeom prst="rect">
                      <a:avLst/>
                    </a:prstGeom>
                    <a:noFill/>
                    <a:ln>
                      <a:noFill/>
                    </a:ln>
                  </pic:spPr>
                </pic:pic>
              </a:graphicData>
            </a:graphic>
          </wp:inline>
        </w:drawing>
      </w:r>
    </w:p>
    <w:p w:rsidR="00E65A09" w:rsidRDefault="00E65A09" w:rsidP="00E65A09">
      <w:pPr>
        <w:pStyle w:val="NormalWeb"/>
      </w:pPr>
      <w:r>
        <w:t>Answer the following questions:</w:t>
      </w:r>
    </w:p>
    <w:p w:rsidR="00E65A09" w:rsidRDefault="00E65A09" w:rsidP="00E65A09">
      <w:pPr>
        <w:numPr>
          <w:ilvl w:val="0"/>
          <w:numId w:val="1"/>
        </w:numPr>
        <w:spacing w:before="100" w:beforeAutospacing="1" w:after="100" w:afterAutospacing="1"/>
        <w:jc w:val="left"/>
      </w:pPr>
      <w:r>
        <w:t>What are the top three gifts?</w:t>
      </w:r>
    </w:p>
    <w:p w:rsidR="00E65A09" w:rsidRDefault="00E65A09" w:rsidP="00E65A09">
      <w:pPr>
        <w:numPr>
          <w:ilvl w:val="0"/>
          <w:numId w:val="1"/>
        </w:numPr>
        <w:spacing w:before="100" w:beforeAutospacing="1" w:after="100" w:afterAutospacing="1"/>
        <w:jc w:val="left"/>
      </w:pPr>
      <w:r>
        <w:t>What is the most popular gift?</w:t>
      </w:r>
    </w:p>
    <w:p w:rsidR="00E65A09" w:rsidRDefault="00E65A09" w:rsidP="00E65A09">
      <w:pPr>
        <w:numPr>
          <w:ilvl w:val="0"/>
          <w:numId w:val="1"/>
        </w:numPr>
        <w:spacing w:before="100" w:beforeAutospacing="1" w:after="100" w:afterAutospacing="1"/>
        <w:jc w:val="left"/>
      </w:pPr>
      <w:r>
        <w:t xml:space="preserve">What </w:t>
      </w:r>
      <w:proofErr w:type="gramStart"/>
      <w:r>
        <w:t>percentage of men buy</w:t>
      </w:r>
      <w:proofErr w:type="gramEnd"/>
      <w:r>
        <w:t xml:space="preserve"> Valentine's Day cards?</w:t>
      </w:r>
    </w:p>
    <w:p w:rsidR="00E65A09" w:rsidRDefault="00E65A09" w:rsidP="00E65A09">
      <w:pPr>
        <w:numPr>
          <w:ilvl w:val="0"/>
          <w:numId w:val="1"/>
        </w:numPr>
        <w:spacing w:before="100" w:beforeAutospacing="1" w:after="100" w:afterAutospacing="1"/>
        <w:jc w:val="left"/>
      </w:pPr>
      <w:r>
        <w:t xml:space="preserve">What </w:t>
      </w:r>
      <w:proofErr w:type="gramStart"/>
      <w:r>
        <w:t>percentage of women buy</w:t>
      </w:r>
      <w:proofErr w:type="gramEnd"/>
      <w:r>
        <w:t xml:space="preserve"> Valentine's Day cards?</w:t>
      </w:r>
    </w:p>
    <w:p w:rsidR="00E65A09" w:rsidRDefault="00E65A09" w:rsidP="00E65A09">
      <w:pPr>
        <w:numPr>
          <w:ilvl w:val="0"/>
          <w:numId w:val="1"/>
        </w:numPr>
        <w:spacing w:before="100" w:beforeAutospacing="1" w:after="100" w:afterAutospacing="1"/>
        <w:jc w:val="left"/>
      </w:pPr>
      <w:r>
        <w:t>Are there any differences in the second most common gift?</w:t>
      </w:r>
    </w:p>
    <w:p w:rsidR="00E65A09" w:rsidRDefault="00E65A09" w:rsidP="00E65A09">
      <w:pPr>
        <w:numPr>
          <w:ilvl w:val="0"/>
          <w:numId w:val="1"/>
        </w:numPr>
        <w:spacing w:before="100" w:beforeAutospacing="1" w:after="100" w:afterAutospacing="1"/>
        <w:jc w:val="left"/>
      </w:pPr>
      <w:r>
        <w:t>What is the second most popular gift bought by men?</w:t>
      </w:r>
    </w:p>
    <w:p w:rsidR="00E65A09" w:rsidRDefault="00E65A09" w:rsidP="00E65A09">
      <w:pPr>
        <w:numPr>
          <w:ilvl w:val="0"/>
          <w:numId w:val="1"/>
        </w:numPr>
        <w:spacing w:before="100" w:beforeAutospacing="1" w:after="100" w:afterAutospacing="1"/>
        <w:jc w:val="left"/>
      </w:pPr>
      <w:r>
        <w:t>What percentage of men bought this gift for their loved one?</w:t>
      </w:r>
    </w:p>
    <w:p w:rsidR="00E65A09" w:rsidRDefault="00E65A09" w:rsidP="00E65A09">
      <w:pPr>
        <w:numPr>
          <w:ilvl w:val="0"/>
          <w:numId w:val="1"/>
        </w:numPr>
        <w:spacing w:before="100" w:beforeAutospacing="1" w:after="100" w:afterAutospacing="1"/>
        <w:jc w:val="left"/>
      </w:pPr>
      <w:r>
        <w:t>What is the second most popular gift that women give men?</w:t>
      </w:r>
    </w:p>
    <w:p w:rsidR="00E65A09" w:rsidRDefault="00E65A09" w:rsidP="00E65A09">
      <w:pPr>
        <w:numPr>
          <w:ilvl w:val="0"/>
          <w:numId w:val="1"/>
        </w:numPr>
        <w:spacing w:before="100" w:beforeAutospacing="1" w:after="100" w:afterAutospacing="1"/>
        <w:jc w:val="left"/>
      </w:pPr>
      <w:r>
        <w:t>What is the third most popular gift bought by men for women?</w:t>
      </w:r>
    </w:p>
    <w:p w:rsidR="00E65A09" w:rsidRDefault="00E65A09">
      <w:r>
        <w:br w:type="page"/>
      </w:r>
    </w:p>
    <w:p w:rsidR="001431D8" w:rsidRPr="00E65A09" w:rsidRDefault="001431D8" w:rsidP="001431D8">
      <w:pPr>
        <w:spacing w:before="100" w:beforeAutospacing="1" w:after="100" w:afterAutospacing="1"/>
        <w:jc w:val="left"/>
        <w:outlineLvl w:val="1"/>
        <w:rPr>
          <w:rFonts w:ascii="Times New Roman" w:eastAsia="Times New Roman" w:hAnsi="Times New Roman" w:cs="Times New Roman"/>
          <w:b/>
          <w:bCs/>
          <w:sz w:val="36"/>
          <w:szCs w:val="36"/>
        </w:rPr>
      </w:pPr>
      <w:r w:rsidRPr="00E65A09">
        <w:rPr>
          <w:rFonts w:ascii="Times New Roman" w:eastAsia="Times New Roman" w:hAnsi="Times New Roman" w:cs="Times New Roman"/>
          <w:b/>
          <w:bCs/>
          <w:sz w:val="36"/>
          <w:szCs w:val="36"/>
        </w:rPr>
        <w:lastRenderedPageBreak/>
        <w:t>Valentine's Day Gifts</w:t>
      </w:r>
    </w:p>
    <w:p w:rsidR="001431D8" w:rsidRPr="00E65A09" w:rsidRDefault="001431D8" w:rsidP="001431D8">
      <w:pPr>
        <w:spacing w:before="100" w:beforeAutospacing="1" w:after="100" w:afterAutospacing="1"/>
        <w:jc w:val="left"/>
        <w:rPr>
          <w:rFonts w:ascii="Times New Roman" w:eastAsia="Times New Roman" w:hAnsi="Times New Roman" w:cs="Times New Roman"/>
          <w:sz w:val="24"/>
          <w:szCs w:val="24"/>
        </w:rPr>
      </w:pPr>
      <w:r w:rsidRPr="00E65A09">
        <w:rPr>
          <w:rFonts w:ascii="Times New Roman" w:eastAsia="Times New Roman" w:hAnsi="Times New Roman" w:cs="Times New Roman"/>
          <w:sz w:val="24"/>
          <w:szCs w:val="24"/>
        </w:rPr>
        <w:t>The two pie charts record the types of gifts that men and women in the US buy for each other.</w:t>
      </w:r>
      <w:r w:rsidRPr="00E65A09">
        <w:rPr>
          <w:rFonts w:ascii="Times New Roman" w:eastAsia="Times New Roman" w:hAnsi="Times New Roman" w:cs="Times New Roman"/>
          <w:sz w:val="24"/>
          <w:szCs w:val="24"/>
        </w:rPr>
        <w:br/>
      </w:r>
      <w:r w:rsidRPr="00E65A09">
        <w:rPr>
          <w:rFonts w:ascii="Times New Roman" w:eastAsia="Times New Roman" w:hAnsi="Times New Roman" w:cs="Times New Roman"/>
          <w:sz w:val="24"/>
          <w:szCs w:val="24"/>
        </w:rPr>
        <w:br/>
        <w:t>There are three items which are most popular with both sexes. These are cards, flowers and candy. These three presents make nearly 50% of total male purchases, and are almost equally divided in popularity, with cards most popular by 2%, followed by flowers, and candy third.</w:t>
      </w:r>
    </w:p>
    <w:p w:rsidR="001431D8" w:rsidRPr="00E65A09" w:rsidRDefault="001431D8" w:rsidP="001431D8">
      <w:pPr>
        <w:spacing w:before="100" w:beforeAutospacing="1" w:after="100" w:afterAutospacing="1"/>
        <w:jc w:val="left"/>
        <w:rPr>
          <w:rFonts w:ascii="Times New Roman" w:eastAsia="Times New Roman" w:hAnsi="Times New Roman" w:cs="Times New Roman"/>
          <w:sz w:val="24"/>
          <w:szCs w:val="24"/>
        </w:rPr>
      </w:pPr>
      <w:r w:rsidRPr="00E65A09">
        <w:rPr>
          <w:rFonts w:ascii="Times New Roman" w:eastAsia="Times New Roman" w:hAnsi="Times New Roman" w:cs="Times New Roman"/>
          <w:sz w:val="24"/>
          <w:szCs w:val="24"/>
        </w:rPr>
        <w:t xml:space="preserve"> Women spend nearly 60% on these items, but prefer cards over their second choice, candy, by a distinct margin. The third choice, flowers, accounts for about half the expenditure on candy, and nearly one third of the money spent on cards. </w:t>
      </w:r>
    </w:p>
    <w:p w:rsidR="001431D8" w:rsidRDefault="001431D8" w:rsidP="000E3B50">
      <w:pPr>
        <w:spacing w:before="100" w:beforeAutospacing="1" w:after="100" w:afterAutospacing="1"/>
        <w:jc w:val="left"/>
        <w:rPr>
          <w:rFonts w:ascii="Times New Roman" w:eastAsia="Times New Roman" w:hAnsi="Times New Roman" w:cs="Times New Roman"/>
          <w:sz w:val="24"/>
          <w:szCs w:val="24"/>
        </w:rPr>
      </w:pPr>
      <w:r w:rsidRPr="00E65A09">
        <w:rPr>
          <w:rFonts w:ascii="Times New Roman" w:eastAsia="Times New Roman" w:hAnsi="Times New Roman" w:cs="Times New Roman"/>
          <w:sz w:val="24"/>
          <w:szCs w:val="24"/>
        </w:rPr>
        <w:t>Apart from major, but unspecified spending on “other” – 25% for men and 17% for women - and almost identical spending on jewelry, there are no other noticeable similarities in the smaller categories. Men spend more on lingerie than on perfume for women, while women do the opposite.</w:t>
      </w:r>
      <w:r w:rsidRPr="00E65A09">
        <w:rPr>
          <w:rFonts w:ascii="Times New Roman" w:eastAsia="Times New Roman" w:hAnsi="Times New Roman" w:cs="Times New Roman"/>
          <w:sz w:val="24"/>
          <w:szCs w:val="24"/>
        </w:rPr>
        <w:br/>
      </w:r>
      <w:r w:rsidRPr="00E65A09">
        <w:rPr>
          <w:rFonts w:ascii="Times New Roman" w:eastAsia="Times New Roman" w:hAnsi="Times New Roman" w:cs="Times New Roman"/>
          <w:sz w:val="24"/>
          <w:szCs w:val="24"/>
        </w:rPr>
        <w:br/>
        <w:t xml:space="preserve">In general the two sexes spend in similar ways for the most important categories, but have </w:t>
      </w:r>
      <w:r w:rsidRPr="001431D8">
        <w:rPr>
          <w:rFonts w:ascii="Times New Roman" w:eastAsia="Times New Roman" w:hAnsi="Times New Roman" w:cs="Times New Roman"/>
          <w:sz w:val="24"/>
          <w:szCs w:val="24"/>
        </w:rPr>
        <w:t xml:space="preserve">different spending patterns for the less standard presents. </w:t>
      </w:r>
    </w:p>
    <w:p w:rsidR="000E3B50" w:rsidRDefault="000E3B50" w:rsidP="000E3B50">
      <w:pPr>
        <w:spacing w:before="100" w:beforeAutospacing="1" w:after="100" w:afterAutospacing="1"/>
        <w:jc w:val="left"/>
        <w:rPr>
          <w:rFonts w:ascii="Times New Roman" w:eastAsia="Times New Roman" w:hAnsi="Times New Roman" w:cs="Times New Roman"/>
          <w:sz w:val="24"/>
          <w:szCs w:val="24"/>
        </w:rPr>
      </w:pPr>
      <w:bookmarkStart w:id="0" w:name="_GoBack"/>
      <w:bookmarkEnd w:id="0"/>
    </w:p>
    <w:sectPr w:rsidR="000E3B50"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622"/>
    <w:multiLevelType w:val="hybridMultilevel"/>
    <w:tmpl w:val="C9BCAA40"/>
    <w:lvl w:ilvl="0" w:tplc="D24C44C0">
      <w:start w:val="1"/>
      <w:numFmt w:val="decimal"/>
      <w:lvlText w:val="%1."/>
      <w:lvlJc w:val="left"/>
      <w:pPr>
        <w:tabs>
          <w:tab w:val="num" w:pos="720"/>
        </w:tabs>
        <w:ind w:left="720" w:hanging="360"/>
      </w:pPr>
      <w:rPr>
        <w:rFonts w:hint="default"/>
        <w:b/>
        <w:b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E262DD4"/>
    <w:multiLevelType w:val="multilevel"/>
    <w:tmpl w:val="AFF4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A09"/>
    <w:rsid w:val="000E3B50"/>
    <w:rsid w:val="001431D8"/>
    <w:rsid w:val="00270459"/>
    <w:rsid w:val="004E6E5E"/>
    <w:rsid w:val="0096337A"/>
    <w:rsid w:val="00C52624"/>
    <w:rsid w:val="00E65A09"/>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5A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65A09"/>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5A0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5A09"/>
    <w:pPr>
      <w:spacing w:before="100" w:beforeAutospacing="1" w:after="100" w:afterAutospacing="1"/>
      <w:jc w:val="left"/>
    </w:pPr>
    <w:rPr>
      <w:rFonts w:ascii="Times New Roman" w:eastAsia="Times New Roman" w:hAnsi="Times New Roman" w:cs="Times New Roman"/>
      <w:sz w:val="24"/>
      <w:szCs w:val="24"/>
    </w:rPr>
  </w:style>
  <w:style w:type="paragraph" w:customStyle="1" w:styleId="style2">
    <w:name w:val="style2"/>
    <w:basedOn w:val="Normal"/>
    <w:rsid w:val="00E65A09"/>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5A09"/>
    <w:rPr>
      <w:color w:val="0000FF"/>
      <w:u w:val="single"/>
    </w:rPr>
  </w:style>
  <w:style w:type="character" w:customStyle="1" w:styleId="Heading1Char">
    <w:name w:val="Heading 1 Char"/>
    <w:basedOn w:val="DefaultParagraphFont"/>
    <w:link w:val="Heading1"/>
    <w:uiPriority w:val="9"/>
    <w:rsid w:val="00E65A0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65A09"/>
    <w:rPr>
      <w:rFonts w:ascii="Tahoma" w:hAnsi="Tahoma" w:cs="Tahoma"/>
      <w:sz w:val="16"/>
      <w:szCs w:val="16"/>
    </w:rPr>
  </w:style>
  <w:style w:type="character" w:customStyle="1" w:styleId="BalloonTextChar">
    <w:name w:val="Balloon Text Char"/>
    <w:basedOn w:val="DefaultParagraphFont"/>
    <w:link w:val="BalloonText"/>
    <w:uiPriority w:val="99"/>
    <w:semiHidden/>
    <w:rsid w:val="00E65A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5A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65A09"/>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5A0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5A09"/>
    <w:pPr>
      <w:spacing w:before="100" w:beforeAutospacing="1" w:after="100" w:afterAutospacing="1"/>
      <w:jc w:val="left"/>
    </w:pPr>
    <w:rPr>
      <w:rFonts w:ascii="Times New Roman" w:eastAsia="Times New Roman" w:hAnsi="Times New Roman" w:cs="Times New Roman"/>
      <w:sz w:val="24"/>
      <w:szCs w:val="24"/>
    </w:rPr>
  </w:style>
  <w:style w:type="paragraph" w:customStyle="1" w:styleId="style2">
    <w:name w:val="style2"/>
    <w:basedOn w:val="Normal"/>
    <w:rsid w:val="00E65A09"/>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5A09"/>
    <w:rPr>
      <w:color w:val="0000FF"/>
      <w:u w:val="single"/>
    </w:rPr>
  </w:style>
  <w:style w:type="character" w:customStyle="1" w:styleId="Heading1Char">
    <w:name w:val="Heading 1 Char"/>
    <w:basedOn w:val="DefaultParagraphFont"/>
    <w:link w:val="Heading1"/>
    <w:uiPriority w:val="9"/>
    <w:rsid w:val="00E65A0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65A09"/>
    <w:rPr>
      <w:rFonts w:ascii="Tahoma" w:hAnsi="Tahoma" w:cs="Tahoma"/>
      <w:sz w:val="16"/>
      <w:szCs w:val="16"/>
    </w:rPr>
  </w:style>
  <w:style w:type="character" w:customStyle="1" w:styleId="BalloonTextChar">
    <w:name w:val="Balloon Text Char"/>
    <w:basedOn w:val="DefaultParagraphFont"/>
    <w:link w:val="BalloonText"/>
    <w:uiPriority w:val="99"/>
    <w:semiHidden/>
    <w:rsid w:val="00E65A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25048">
      <w:bodyDiv w:val="1"/>
      <w:marLeft w:val="0"/>
      <w:marRight w:val="0"/>
      <w:marTop w:val="0"/>
      <w:marBottom w:val="0"/>
      <w:divBdr>
        <w:top w:val="none" w:sz="0" w:space="0" w:color="auto"/>
        <w:left w:val="none" w:sz="0" w:space="0" w:color="auto"/>
        <w:bottom w:val="none" w:sz="0" w:space="0" w:color="auto"/>
        <w:right w:val="none" w:sz="0" w:space="0" w:color="auto"/>
      </w:divBdr>
    </w:div>
    <w:div w:id="80343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2011-10-18T20:10:00Z</dcterms:created>
  <dcterms:modified xsi:type="dcterms:W3CDTF">2011-10-18T20:10:00Z</dcterms:modified>
</cp:coreProperties>
</file>