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E2" w:rsidRPr="003D0867" w:rsidRDefault="008938E2" w:rsidP="008938E2">
      <w:pPr>
        <w:rPr>
          <w:rFonts w:ascii="Times New Roman" w:hAnsi="Times New Roman" w:cs="Times New Roman"/>
          <w:color w:val="FF6600"/>
          <w:sz w:val="24"/>
          <w:szCs w:val="24"/>
          <w:lang w:val="en-GB"/>
        </w:rPr>
      </w:pPr>
      <w:r w:rsidRPr="003D0867">
        <w:rPr>
          <w:rFonts w:ascii="Times New Roman" w:hAnsi="Times New Roman" w:cs="Times New Roman"/>
          <w:b/>
          <w:sz w:val="24"/>
          <w:szCs w:val="24"/>
          <w:u w:val="single"/>
        </w:rPr>
        <w:t>Writing Test</w:t>
      </w:r>
    </w:p>
    <w:p w:rsidR="008938E2" w:rsidRPr="003D0867" w:rsidRDefault="008938E2" w:rsidP="008938E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D0867">
        <w:rPr>
          <w:rFonts w:ascii="Times New Roman" w:hAnsi="Times New Roman" w:cs="Times New Roman"/>
          <w:sz w:val="24"/>
          <w:szCs w:val="24"/>
          <w:lang w:val="en-GB"/>
        </w:rPr>
        <w:t xml:space="preserve">You must write </w:t>
      </w:r>
      <w:r w:rsidRPr="003D0867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Pr="003D0867">
        <w:rPr>
          <w:rFonts w:ascii="Times New Roman" w:hAnsi="Times New Roman" w:cs="Times New Roman"/>
          <w:sz w:val="24"/>
          <w:szCs w:val="24"/>
          <w:lang w:val="en-GB"/>
        </w:rPr>
        <w:t xml:space="preserve"> texts altogether:</w:t>
      </w:r>
    </w:p>
    <w:p w:rsidR="008938E2" w:rsidRPr="003D0867" w:rsidRDefault="008938E2" w:rsidP="008938E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D0867">
        <w:rPr>
          <w:rFonts w:ascii="Times New Roman" w:hAnsi="Times New Roman" w:cs="Times New Roman"/>
          <w:sz w:val="24"/>
          <w:szCs w:val="24"/>
          <w:lang w:val="en-GB"/>
        </w:rPr>
        <w:t>the opinion essay in Section A</w:t>
      </w:r>
    </w:p>
    <w:p w:rsidR="008938E2" w:rsidRPr="003D0867" w:rsidRDefault="008938E2" w:rsidP="008938E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  <w:lang w:val="en-GB"/>
        </w:rPr>
      </w:pPr>
      <w:r w:rsidRPr="003D0867">
        <w:rPr>
          <w:rFonts w:ascii="Times New Roman" w:hAnsi="Times New Roman" w:cs="Times New Roman"/>
          <w:sz w:val="24"/>
          <w:szCs w:val="24"/>
          <w:lang w:val="en-GB"/>
        </w:rPr>
        <w:t xml:space="preserve">one other text (from a choice of two) in Section B </w:t>
      </w:r>
    </w:p>
    <w:p w:rsidR="00812162" w:rsidRDefault="008938E2" w:rsidP="008938E2">
      <w:pPr>
        <w:rPr>
          <w:b/>
          <w:lang w:val="en-GB"/>
        </w:rPr>
      </w:pPr>
      <w:r w:rsidRPr="003D0867">
        <w:rPr>
          <w:rFonts w:ascii="Times New Roman" w:hAnsi="Times New Roman" w:cs="Times New Roman"/>
          <w:b/>
          <w:sz w:val="24"/>
          <w:szCs w:val="24"/>
          <w:lang w:val="en-GB"/>
        </w:rPr>
        <w:t>................................................................................................................................................</w:t>
      </w:r>
    </w:p>
    <w:p w:rsidR="008938E2" w:rsidRPr="00812162" w:rsidRDefault="008938E2" w:rsidP="008938E2">
      <w:pPr>
        <w:rPr>
          <w:b/>
          <w:lang w:val="en-GB"/>
        </w:rPr>
      </w:pPr>
      <w:r w:rsidRPr="003D08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A </w:t>
      </w:r>
    </w:p>
    <w:p w:rsidR="008938E2" w:rsidRPr="003D0867" w:rsidRDefault="008938E2" w:rsidP="008938E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0867">
        <w:rPr>
          <w:rFonts w:ascii="Times New Roman" w:hAnsi="Times New Roman" w:cs="Times New Roman"/>
          <w:b/>
          <w:sz w:val="24"/>
          <w:szCs w:val="24"/>
          <w:lang w:val="en-GB"/>
        </w:rPr>
        <w:t>You must do this task. Write 350 - 400 words.</w:t>
      </w:r>
      <w:r w:rsidR="0081216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3D0867">
        <w:rPr>
          <w:rFonts w:ascii="Times New Roman" w:hAnsi="Times New Roman" w:cs="Times New Roman"/>
          <w:b/>
          <w:sz w:val="24"/>
          <w:szCs w:val="24"/>
          <w:lang w:val="en-GB"/>
        </w:rPr>
        <w:t>Do not copy whole phrases from the task instructions to use in your essay.</w:t>
      </w:r>
    </w:p>
    <w:p w:rsidR="00812162" w:rsidRDefault="00297C87" w:rsidP="008938E2">
      <w:pPr>
        <w:rPr>
          <w:rFonts w:ascii="Times New Roman" w:hAnsi="Times New Roman" w:cs="Times New Roman"/>
          <w:b/>
          <w:lang w:val="en-GB"/>
        </w:rPr>
      </w:pPr>
      <w:r w:rsidRPr="00297C87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228491" cy="1771650"/>
            <wp:effectExtent l="19050" t="0" r="359" b="0"/>
            <wp:docPr id="28" name="Bild 28" descr="http://0.tqn.com/d/travelwithkids/1/0/y/8/boattour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0.tqn.com/d/travelwithkids/1/0/y/8/boattour_4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91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n-GB"/>
        </w:rPr>
        <w:t xml:space="preserve">     </w:t>
      </w:r>
      <w:r w:rsidR="00812162" w:rsidRPr="0081216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028825" cy="1362075"/>
            <wp:effectExtent l="19050" t="0" r="9525" b="0"/>
            <wp:docPr id="8" name="Bild 22" descr="http://www.camptocampus.com/images/Teen_Sa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amptocampus.com/images/Teen_Sailin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n-GB"/>
        </w:rPr>
        <w:t xml:space="preserve">     </w:t>
      </w:r>
    </w:p>
    <w:p w:rsidR="00297C87" w:rsidRDefault="00812162" w:rsidP="008938E2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                                    </w:t>
      </w:r>
      <w:r w:rsidRPr="0081216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800225" cy="1800225"/>
            <wp:effectExtent l="19050" t="0" r="9525" b="0"/>
            <wp:docPr id="9" name="Bild 31" descr="http://api.ning.com/files/Vm6d9RtqkLRrPwyY-wrDS97BLcsHIS6QPLLWP4GZlWLgKphbX9ytTjX806hEctGChilSuWDCgIcE6rzJvCTKBnswsNQTfJnz/SumSplashFrntAdOnline.jpg?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api.ning.com/files/Vm6d9RtqkLRrPwyY-wrDS97BLcsHIS6QPLLWP4GZlWLgKphbX9ytTjX806hEctGChilSuWDCgIcE6rzJvCTKBnswsNQTfJnz/SumSplashFrntAdOnline.jpg?width=2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n-GB"/>
        </w:rPr>
        <w:t xml:space="preserve">           </w:t>
      </w:r>
      <w:r w:rsidR="00297C87" w:rsidRPr="00297C87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028825" cy="1362075"/>
            <wp:effectExtent l="19050" t="0" r="9525" b="0"/>
            <wp:docPr id="5" name="Bild 16" descr="http://www.camptocampus.com/images/Adventure_Teen_Trave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amptocampus.com/images/Adventure_Teen_Travel_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67" w:rsidRDefault="00297C87" w:rsidP="008938E2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                                                               </w:t>
      </w:r>
    </w:p>
    <w:p w:rsidR="003D0867" w:rsidRPr="003D0867" w:rsidRDefault="00812162" w:rsidP="008938E2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                         </w:t>
      </w:r>
      <w:r w:rsidR="00297C87">
        <w:rPr>
          <w:rFonts w:ascii="Times New Roman" w:hAnsi="Times New Roman" w:cs="Times New Roman"/>
          <w:b/>
          <w:lang w:val="en-GB"/>
        </w:rPr>
        <w:t xml:space="preserve">                 </w:t>
      </w:r>
    </w:p>
    <w:p w:rsidR="008938E2" w:rsidRPr="00812162" w:rsidRDefault="008938E2" w:rsidP="0089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Many </w:t>
      </w:r>
      <w:r w:rsidR="00026F1E" w:rsidRPr="00812162">
        <w:rPr>
          <w:rFonts w:ascii="Times New Roman" w:hAnsi="Times New Roman" w:cs="Times New Roman"/>
          <w:sz w:val="24"/>
          <w:szCs w:val="24"/>
          <w:lang w:val="en-GB"/>
        </w:rPr>
        <w:t>high-school students</w:t>
      </w:r>
      <w:r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 in Austria go </w:t>
      </w:r>
      <w:r w:rsidR="00026F1E"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together as a </w:t>
      </w:r>
      <w:r w:rsidR="003D0867"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class </w:t>
      </w:r>
      <w:r w:rsidRPr="00812162">
        <w:rPr>
          <w:rFonts w:ascii="Times New Roman" w:hAnsi="Times New Roman" w:cs="Times New Roman"/>
          <w:sz w:val="24"/>
          <w:szCs w:val="24"/>
          <w:lang w:val="en-GB"/>
        </w:rPr>
        <w:t>on a graduation trip (“</w:t>
      </w:r>
      <w:proofErr w:type="spellStart"/>
      <w:r w:rsidRPr="00812162">
        <w:rPr>
          <w:rFonts w:ascii="Times New Roman" w:hAnsi="Times New Roman" w:cs="Times New Roman"/>
          <w:sz w:val="24"/>
          <w:szCs w:val="24"/>
          <w:lang w:val="en-GB"/>
        </w:rPr>
        <w:t>Maturareise</w:t>
      </w:r>
      <w:proofErr w:type="spellEnd"/>
      <w:r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”) after their final exams. However, it is often difficult for the class members to agree </w:t>
      </w:r>
      <w:r w:rsidR="00026F1E"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where to go and what to do on their </w:t>
      </w:r>
      <w:r w:rsidR="00026F1E" w:rsidRPr="00812162">
        <w:rPr>
          <w:rFonts w:ascii="Times New Roman" w:hAnsi="Times New Roman" w:cs="Times New Roman"/>
          <w:sz w:val="24"/>
          <w:szCs w:val="24"/>
          <w:lang w:val="en-GB"/>
        </w:rPr>
        <w:t>holiday</w:t>
      </w:r>
      <w:r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. Is </w:t>
      </w:r>
      <w:r w:rsidR="00026F1E" w:rsidRPr="00812162">
        <w:rPr>
          <w:rFonts w:ascii="Times New Roman" w:hAnsi="Times New Roman" w:cs="Times New Roman"/>
          <w:sz w:val="24"/>
          <w:szCs w:val="24"/>
          <w:lang w:val="en-GB"/>
        </w:rPr>
        <w:t>the graduation trip a tradition worth keeping? If</w:t>
      </w:r>
      <w:r w:rsidR="00B236A2"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6F1E" w:rsidRPr="00812162">
        <w:rPr>
          <w:rFonts w:ascii="Times New Roman" w:hAnsi="Times New Roman" w:cs="Times New Roman"/>
          <w:sz w:val="24"/>
          <w:szCs w:val="24"/>
          <w:lang w:val="en-GB"/>
        </w:rPr>
        <w:t>not, why not</w:t>
      </w:r>
      <w:r w:rsidR="00297C87" w:rsidRPr="00812162">
        <w:rPr>
          <w:rFonts w:ascii="Times New Roman" w:hAnsi="Times New Roman" w:cs="Times New Roman"/>
          <w:sz w:val="24"/>
          <w:szCs w:val="24"/>
          <w:lang w:val="en-GB"/>
        </w:rPr>
        <w:t>?  I</w:t>
      </w:r>
      <w:r w:rsidR="00026F1E"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f </w:t>
      </w:r>
      <w:r w:rsidR="00B236A2" w:rsidRPr="00812162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="00026F1E" w:rsidRPr="00812162">
        <w:rPr>
          <w:rFonts w:ascii="Times New Roman" w:hAnsi="Times New Roman" w:cs="Times New Roman"/>
          <w:sz w:val="24"/>
          <w:szCs w:val="24"/>
          <w:lang w:val="en-GB"/>
        </w:rPr>
        <w:t>, what form should the graduation trip</w:t>
      </w:r>
      <w:r w:rsidR="00B236A2"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 take</w:t>
      </w:r>
      <w:r w:rsidR="00297C87"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 and why</w:t>
      </w:r>
      <w:r w:rsidR="00B236A2" w:rsidRPr="00812162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8938E2" w:rsidRPr="00812162" w:rsidRDefault="008938E2" w:rsidP="0089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12162">
        <w:rPr>
          <w:rFonts w:ascii="Times New Roman" w:hAnsi="Times New Roman" w:cs="Times New Roman"/>
          <w:sz w:val="24"/>
          <w:szCs w:val="24"/>
          <w:lang w:val="en-GB"/>
        </w:rPr>
        <w:t>Write an opinion essay in which you</w:t>
      </w:r>
    </w:p>
    <w:p w:rsidR="008938E2" w:rsidRPr="00812162" w:rsidRDefault="008938E2" w:rsidP="008938E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12162">
        <w:rPr>
          <w:rFonts w:ascii="Times New Roman" w:hAnsi="Times New Roman" w:cs="Times New Roman"/>
          <w:sz w:val="24"/>
          <w:szCs w:val="24"/>
          <w:lang w:val="en-GB"/>
        </w:rPr>
        <w:t>st</w:t>
      </w:r>
      <w:r w:rsidR="00B236A2" w:rsidRPr="00812162">
        <w:rPr>
          <w:rFonts w:ascii="Times New Roman" w:hAnsi="Times New Roman" w:cs="Times New Roman"/>
          <w:sz w:val="24"/>
          <w:szCs w:val="24"/>
          <w:lang w:val="en-GB"/>
        </w:rPr>
        <w:t>ate clearly your opinion on whether a graduation trip is worth doing</w:t>
      </w:r>
    </w:p>
    <w:p w:rsidR="008938E2" w:rsidRPr="00812162" w:rsidRDefault="008938E2" w:rsidP="008938E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12162">
        <w:rPr>
          <w:rFonts w:ascii="Times New Roman" w:hAnsi="Times New Roman" w:cs="Times New Roman"/>
          <w:sz w:val="24"/>
          <w:szCs w:val="24"/>
          <w:lang w:val="en-GB"/>
        </w:rPr>
        <w:t>support your opinion with valid arguments and examples</w:t>
      </w:r>
    </w:p>
    <w:p w:rsidR="008938E2" w:rsidRPr="00812162" w:rsidRDefault="008938E2" w:rsidP="008938E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12162">
        <w:rPr>
          <w:rFonts w:ascii="Times New Roman" w:hAnsi="Times New Roman" w:cs="Times New Roman"/>
          <w:sz w:val="24"/>
          <w:szCs w:val="24"/>
          <w:lang w:val="en-GB"/>
        </w:rPr>
        <w:t xml:space="preserve">comment on the </w:t>
      </w:r>
      <w:r w:rsidR="00B236A2" w:rsidRPr="00812162">
        <w:rPr>
          <w:rFonts w:ascii="Times New Roman" w:hAnsi="Times New Roman" w:cs="Times New Roman"/>
          <w:sz w:val="24"/>
          <w:szCs w:val="24"/>
          <w:lang w:val="en-GB"/>
        </w:rPr>
        <w:t>summer splash type of graduation trip</w:t>
      </w:r>
    </w:p>
    <w:p w:rsidR="00B236A2" w:rsidRDefault="00B236A2" w:rsidP="008938E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236A2" w:rsidRPr="003D0867" w:rsidRDefault="00B236A2" w:rsidP="00B236A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3D086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B</w:t>
      </w:r>
    </w:p>
    <w:p w:rsidR="00B236A2" w:rsidRPr="003D0867" w:rsidRDefault="00B236A2" w:rsidP="00B236A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0867">
        <w:rPr>
          <w:rFonts w:ascii="Times New Roman" w:hAnsi="Times New Roman" w:cs="Times New Roman"/>
          <w:b/>
          <w:sz w:val="24"/>
          <w:szCs w:val="24"/>
          <w:lang w:val="en-GB"/>
        </w:rPr>
        <w:t>You must choose one task (1 or 2). Write 150 - 250 words.</w:t>
      </w:r>
    </w:p>
    <w:p w:rsidR="00B236A2" w:rsidRPr="003D0867" w:rsidRDefault="00B236A2" w:rsidP="00B236A2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D0867">
        <w:rPr>
          <w:rFonts w:ascii="Times New Roman" w:hAnsi="Times New Roman" w:cs="Times New Roman"/>
          <w:b/>
          <w:sz w:val="28"/>
          <w:szCs w:val="28"/>
          <w:lang w:val="en-GB"/>
        </w:rPr>
        <w:t>1. Letter</w:t>
      </w:r>
    </w:p>
    <w:p w:rsidR="00B236A2" w:rsidRPr="00B236A2" w:rsidRDefault="00B236A2" w:rsidP="00FD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360" w:firstLine="348"/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</w:pPr>
      <w:r w:rsidRPr="00460323">
        <w:rPr>
          <w:rFonts w:ascii="Verdana" w:eastAsia="Times New Roman" w:hAnsi="Verdana" w:cs="Times New Roman"/>
          <w:b/>
          <w:color w:val="000000"/>
          <w:sz w:val="16"/>
          <w:szCs w:val="16"/>
        </w:rPr>
        <w:t xml:space="preserve">           </w:t>
      </w:r>
      <w:r w:rsidRPr="00B236A2">
        <w:rPr>
          <w:rFonts w:ascii="Verdana" w:eastAsia="Times New Roman" w:hAnsi="Verdana" w:cs="Times New Roman"/>
          <w:b/>
          <w:i/>
          <w:color w:val="000000"/>
          <w:sz w:val="24"/>
          <w:szCs w:val="24"/>
        </w:rPr>
        <w:t>The Dorking Foundation</w:t>
      </w:r>
    </w:p>
    <w:p w:rsidR="00B236A2" w:rsidRPr="00460323" w:rsidRDefault="00B236A2" w:rsidP="00FD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360" w:firstLine="348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460323">
        <w:rPr>
          <w:rFonts w:ascii="Verdana" w:eastAsia="Times New Roman" w:hAnsi="Verdana" w:cs="Times New Roman"/>
          <w:b/>
          <w:color w:val="000000"/>
          <w:sz w:val="16"/>
          <w:szCs w:val="16"/>
        </w:rPr>
        <w:t>Nominate a Candidate for the 2012 Youth Courage Award</w:t>
      </w:r>
    </w:p>
    <w:p w:rsidR="00B236A2" w:rsidRPr="00C653E2" w:rsidRDefault="00B236A2" w:rsidP="00FD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360" w:firstLine="348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60323">
        <w:rPr>
          <w:rFonts w:ascii="Verdana" w:eastAsia="Times New Roman" w:hAnsi="Verdana" w:cs="Times New Roman"/>
          <w:color w:val="000000"/>
          <w:sz w:val="16"/>
          <w:szCs w:val="16"/>
        </w:rPr>
        <w:t xml:space="preserve">1. ALL </w:t>
      </w:r>
      <w:r w:rsidR="00FD0AFB">
        <w:rPr>
          <w:rFonts w:ascii="Verdana" w:eastAsia="Times New Roman" w:hAnsi="Verdana" w:cs="Times New Roman"/>
          <w:color w:val="000000"/>
          <w:sz w:val="16"/>
          <w:szCs w:val="16"/>
        </w:rPr>
        <w:t xml:space="preserve">nominations MUST be received by </w:t>
      </w:r>
      <w:r w:rsidR="00FD0AFB">
        <w:rPr>
          <w:rFonts w:ascii="Verdana" w:eastAsia="Times New Roman" w:hAnsi="Verdana" w:cs="Times New Roman"/>
          <w:bCs/>
          <w:color w:val="000000"/>
          <w:sz w:val="16"/>
          <w:szCs w:val="16"/>
        </w:rPr>
        <w:t>9 AM</w:t>
      </w:r>
      <w:r w:rsidRPr="00460323">
        <w:rPr>
          <w:rFonts w:ascii="Verdana" w:eastAsia="Times New Roman" w:hAnsi="Verdana" w:cs="Times New Roman"/>
          <w:bCs/>
          <w:color w:val="000000"/>
          <w:sz w:val="16"/>
          <w:szCs w:val="16"/>
        </w:rPr>
        <w:t>, Monday, June 1, 2011</w:t>
      </w:r>
      <w:r w:rsidRPr="00C653E2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</w:p>
    <w:p w:rsidR="00B236A2" w:rsidRPr="00C653E2" w:rsidRDefault="00B236A2" w:rsidP="00FD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360" w:firstLine="348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60323">
        <w:rPr>
          <w:rFonts w:ascii="Verdana" w:eastAsia="Times New Roman" w:hAnsi="Verdana" w:cs="Times New Roman"/>
          <w:color w:val="000000"/>
          <w:sz w:val="16"/>
          <w:szCs w:val="16"/>
        </w:rPr>
        <w:t>2. Nominations received </w:t>
      </w:r>
      <w:r w:rsidRPr="00460323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t>after</w:t>
      </w:r>
      <w:r w:rsidRPr="00460323">
        <w:rPr>
          <w:rFonts w:ascii="Verdana" w:eastAsia="Times New Roman" w:hAnsi="Verdana" w:cs="Times New Roman"/>
          <w:color w:val="000000"/>
          <w:sz w:val="16"/>
          <w:szCs w:val="16"/>
        </w:rPr>
        <w:t> the due date/time will NOT be considered.</w:t>
      </w:r>
      <w:r w:rsidRPr="00C653E2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</w:p>
    <w:p w:rsidR="00B236A2" w:rsidRPr="00460323" w:rsidRDefault="00B236A2" w:rsidP="00FD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360" w:firstLine="348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60323">
        <w:rPr>
          <w:rFonts w:ascii="Verdana" w:eastAsia="Times New Roman" w:hAnsi="Verdana" w:cs="Times New Roman"/>
          <w:color w:val="000000"/>
          <w:sz w:val="16"/>
          <w:szCs w:val="16"/>
        </w:rPr>
        <w:t>3. Self-nominations are NOT accepted.</w:t>
      </w:r>
      <w:r w:rsidRPr="00C653E2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</w:p>
    <w:p w:rsidR="00B236A2" w:rsidRPr="00C653E2" w:rsidRDefault="00B236A2" w:rsidP="00FD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360" w:firstLine="348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60323">
        <w:rPr>
          <w:rFonts w:ascii="Verdana" w:eastAsia="Times New Roman" w:hAnsi="Verdana" w:cs="Times New Roman"/>
          <w:color w:val="000000"/>
          <w:sz w:val="16"/>
          <w:szCs w:val="16"/>
        </w:rPr>
        <w:t xml:space="preserve">4. </w:t>
      </w:r>
      <w:r w:rsidRPr="00460323">
        <w:rPr>
          <w:rFonts w:ascii="Verdana" w:eastAsia="Times New Roman" w:hAnsi="Verdana" w:cs="Times New Roman"/>
          <w:bCs/>
          <w:color w:val="000000"/>
          <w:sz w:val="16"/>
          <w:szCs w:val="16"/>
        </w:rPr>
        <w:t>Nominees must be 21 or under.</w:t>
      </w:r>
      <w:r w:rsidRPr="00C653E2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</w:p>
    <w:p w:rsidR="003D0867" w:rsidRPr="003D0867" w:rsidRDefault="00B236A2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 Dorking Foundation, an international humanitarian organization, is requesting nominations for its annual Youth Courage Award. Young people who have acted bravely to rescue or protect a person in danger can be nominated for the award. You decide to nominate a classmate</w:t>
      </w:r>
      <w:r w:rsidR="003D0867"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who recently did something very courageous</w:t>
      </w:r>
      <w:r w:rsidR="00FD0AFB"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  <w:r w:rsidR="003D0867"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</w:p>
    <w:p w:rsidR="003D0867" w:rsidRDefault="003D0867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B236A2" w:rsidRPr="003D0867" w:rsidRDefault="003D0867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Write a letter nominating your friend for the Youth Courage Award.</w:t>
      </w:r>
    </w:p>
    <w:p w:rsidR="00B236A2" w:rsidRPr="003D0867" w:rsidRDefault="00B236A2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B236A2" w:rsidRPr="003D0867" w:rsidRDefault="00B236A2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 your letter</w:t>
      </w:r>
    </w:p>
    <w:p w:rsidR="00B236A2" w:rsidRPr="003D0867" w:rsidRDefault="00B236A2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B236A2" w:rsidRPr="003D0867" w:rsidRDefault="00B236A2" w:rsidP="00B236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explain why you think the Youth Courage Award  is a good idea</w:t>
      </w:r>
    </w:p>
    <w:p w:rsidR="00B236A2" w:rsidRPr="003D0867" w:rsidRDefault="00B236A2" w:rsidP="00B236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describe in detail </w:t>
      </w:r>
      <w:r w:rsidR="00FD0AFB"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how </w:t>
      </w: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your friend</w:t>
      </w:r>
      <w:r w:rsidR="00FD0AFB"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rescued or protected a person in danger</w:t>
      </w:r>
    </w:p>
    <w:p w:rsidR="00B236A2" w:rsidRPr="003D0867" w:rsidRDefault="00B236A2" w:rsidP="00B236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say why you believe your friend deserves the award</w:t>
      </w:r>
    </w:p>
    <w:p w:rsidR="00B236A2" w:rsidRPr="003D0867" w:rsidRDefault="00B236A2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B236A2" w:rsidRPr="003D0867" w:rsidRDefault="00B236A2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B236A2" w:rsidRPr="003D0867" w:rsidRDefault="00B236A2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B236A2" w:rsidRPr="003D0867" w:rsidRDefault="00B236A2" w:rsidP="00B23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:rsidR="00ED7BEA" w:rsidRPr="003D0867" w:rsidRDefault="00ED7BEA" w:rsidP="00ED7BEA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D0867">
        <w:rPr>
          <w:rFonts w:ascii="Times New Roman" w:hAnsi="Times New Roman" w:cs="Times New Roman"/>
          <w:b/>
          <w:sz w:val="28"/>
          <w:szCs w:val="28"/>
          <w:lang w:val="en-GB"/>
        </w:rPr>
        <w:t xml:space="preserve">2.  </w:t>
      </w:r>
      <w:r w:rsidR="00FD0AFB" w:rsidRPr="003D0867">
        <w:rPr>
          <w:rFonts w:ascii="Times New Roman" w:hAnsi="Times New Roman" w:cs="Times New Roman"/>
          <w:b/>
          <w:sz w:val="28"/>
          <w:szCs w:val="28"/>
          <w:lang w:val="en-GB"/>
        </w:rPr>
        <w:t>Article</w:t>
      </w:r>
    </w:p>
    <w:p w:rsidR="003D0867" w:rsidRPr="003D0867" w:rsidRDefault="00ED7BEA" w:rsidP="00ED7BEA">
      <w:pPr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On an evening out with a group of </w:t>
      </w:r>
      <w:r w:rsidR="009E4AA8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American</w:t>
      </w: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students visiting </w:t>
      </w:r>
      <w:r w:rsidR="003D0867"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your school</w:t>
      </w:r>
      <w:r w:rsid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here in Austria</w:t>
      </w: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one of the </w:t>
      </w:r>
      <w:r w:rsidR="009E4AA8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American</w:t>
      </w: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students was not admitted to a dance club. You are almost certain this was because of his dark skin colour, although the doorman gave a different reason. </w:t>
      </w:r>
    </w:p>
    <w:p w:rsidR="003D0867" w:rsidRPr="009E4AA8" w:rsidRDefault="00ED7BEA" w:rsidP="00ED7BEA">
      <w:pPr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  <w:r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Write a</w:t>
      </w:r>
      <w:r w:rsidR="003D0867" w:rsidRPr="003D086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 article </w:t>
      </w:r>
      <w:r w:rsidR="009E4AA8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</w:t>
      </w:r>
      <w:proofErr w:type="spellStart"/>
      <w:r w:rsidR="009E4AA8" w:rsidRPr="009E4AA8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Megaphon</w:t>
      </w:r>
      <w:proofErr w:type="spellEnd"/>
      <w:r w:rsidR="00B7236E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.</w:t>
      </w:r>
    </w:p>
    <w:p w:rsidR="00ED7BEA" w:rsidRPr="00291398" w:rsidRDefault="00ED7BEA" w:rsidP="00ED7BEA">
      <w:pPr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91398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your </w:t>
      </w:r>
      <w:r w:rsidR="009E4AA8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article</w:t>
      </w:r>
    </w:p>
    <w:p w:rsidR="00ED7BEA" w:rsidRPr="00291398" w:rsidRDefault="00ED7BEA" w:rsidP="00ED7BEA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91398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explain exactly what happened </w:t>
      </w:r>
    </w:p>
    <w:p w:rsidR="00ED7BEA" w:rsidRPr="00291398" w:rsidRDefault="00B7236E" w:rsidP="00ED7BEA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say how you feel about</w:t>
      </w:r>
      <w:r w:rsidR="009E4AA8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this incident</w:t>
      </w:r>
    </w:p>
    <w:p w:rsidR="00ED7BEA" w:rsidRPr="00291398" w:rsidRDefault="00B7236E" w:rsidP="00ED7BEA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suggest what the readers of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Megaphon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could do in response to this incident</w:t>
      </w:r>
    </w:p>
    <w:p w:rsidR="00B236A2" w:rsidRDefault="00B236A2" w:rsidP="00B236A2">
      <w:pPr>
        <w:rPr>
          <w:sz w:val="28"/>
          <w:szCs w:val="28"/>
          <w:lang w:val="en-GB"/>
        </w:rPr>
      </w:pPr>
    </w:p>
    <w:sectPr w:rsidR="00B236A2" w:rsidSect="00A9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1DC"/>
    <w:multiLevelType w:val="hybridMultilevel"/>
    <w:tmpl w:val="B04E4AB0"/>
    <w:lvl w:ilvl="0" w:tplc="C8F4CD46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E354488"/>
    <w:multiLevelType w:val="hybridMultilevel"/>
    <w:tmpl w:val="C08EB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26436"/>
    <w:multiLevelType w:val="hybridMultilevel"/>
    <w:tmpl w:val="B2AE5E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6B46BF"/>
    <w:multiLevelType w:val="hybridMultilevel"/>
    <w:tmpl w:val="AA76E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55D42"/>
    <w:multiLevelType w:val="multilevel"/>
    <w:tmpl w:val="2AC2A5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21F1C09"/>
    <w:multiLevelType w:val="hybridMultilevel"/>
    <w:tmpl w:val="DA8CC0E2"/>
    <w:lvl w:ilvl="0" w:tplc="0407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6">
    <w:nsid w:val="6AE52B36"/>
    <w:multiLevelType w:val="hybridMultilevel"/>
    <w:tmpl w:val="D758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E2"/>
    <w:rsid w:val="00026F1E"/>
    <w:rsid w:val="001F0579"/>
    <w:rsid w:val="00297C87"/>
    <w:rsid w:val="003D0867"/>
    <w:rsid w:val="005C1C23"/>
    <w:rsid w:val="005F7A6D"/>
    <w:rsid w:val="00812162"/>
    <w:rsid w:val="008938E2"/>
    <w:rsid w:val="009E4AA8"/>
    <w:rsid w:val="00A91452"/>
    <w:rsid w:val="00A9503F"/>
    <w:rsid w:val="00B236A2"/>
    <w:rsid w:val="00B7236E"/>
    <w:rsid w:val="00C20E4F"/>
    <w:rsid w:val="00D61557"/>
    <w:rsid w:val="00ED7BEA"/>
    <w:rsid w:val="00FC2493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7C6F-A194-4C18-BA3D-E655B107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2011-01-21T09:29:00Z</dcterms:created>
  <dcterms:modified xsi:type="dcterms:W3CDTF">2011-05-24T20:22:00Z</dcterms:modified>
</cp:coreProperties>
</file>