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76CE6" w14:textId="77777777" w:rsidR="00BE7001" w:rsidRPr="00916A4D" w:rsidRDefault="00BE7001" w:rsidP="002A2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color w:val="000000" w:themeColor="text1"/>
          <w:sz w:val="22"/>
          <w:szCs w:val="22"/>
        </w:rPr>
      </w:pPr>
    </w:p>
    <w:p w14:paraId="43F990B1" w14:textId="77777777" w:rsidR="00BE7001" w:rsidRPr="00916A4D" w:rsidRDefault="00BE7001" w:rsidP="002A2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alibri"/>
          <w:bCs/>
          <w:color w:val="000000" w:themeColor="text1"/>
          <w:sz w:val="22"/>
          <w:szCs w:val="22"/>
        </w:rPr>
      </w:pPr>
    </w:p>
    <w:p w14:paraId="5830A7AC" w14:textId="77777777" w:rsidR="002C0435" w:rsidRPr="00916A4D" w:rsidRDefault="002C0435" w:rsidP="002A2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Calibri"/>
          <w:color w:val="000000" w:themeColor="text1"/>
          <w:sz w:val="22"/>
          <w:szCs w:val="22"/>
          <w:lang w:val="en-GB"/>
        </w:rPr>
      </w:pPr>
    </w:p>
    <w:p w14:paraId="5D9D555D" w14:textId="7D24AEE1" w:rsidR="00534C9C" w:rsidRPr="00916A4D" w:rsidRDefault="008E69A6" w:rsidP="002A2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Calibri"/>
          <w:b/>
          <w:color w:val="000000" w:themeColor="text1"/>
          <w:sz w:val="28"/>
          <w:szCs w:val="28"/>
          <w:lang w:val="en-GB"/>
        </w:rPr>
      </w:pPr>
      <w:r w:rsidRPr="00916A4D">
        <w:rPr>
          <w:rFonts w:ascii="Verdana" w:hAnsi="Verdana" w:cs="Calibri"/>
          <w:b/>
          <w:color w:val="000000" w:themeColor="text1"/>
          <w:sz w:val="28"/>
          <w:szCs w:val="28"/>
          <w:lang w:val="en-GB"/>
        </w:rPr>
        <w:t>Reisekostenzuschuss</w:t>
      </w:r>
      <w:r w:rsidR="008E78E7" w:rsidRPr="00916A4D">
        <w:rPr>
          <w:rFonts w:ascii="Verdana" w:hAnsi="Verdana" w:cs="Calibri"/>
          <w:b/>
          <w:color w:val="000000" w:themeColor="text1"/>
          <w:sz w:val="28"/>
          <w:szCs w:val="28"/>
          <w:lang w:val="en-GB"/>
        </w:rPr>
        <w:t>-Abrechnung</w:t>
      </w:r>
    </w:p>
    <w:p w14:paraId="77E0AF7E" w14:textId="34C330F6" w:rsidR="009B7DA8" w:rsidRPr="00916A4D" w:rsidRDefault="00916A4D" w:rsidP="002A2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Calibri"/>
          <w:b/>
          <w:color w:val="000000" w:themeColor="text1"/>
          <w:sz w:val="22"/>
          <w:szCs w:val="22"/>
          <w:lang w:val="en-GB"/>
        </w:rPr>
      </w:pPr>
      <w:r>
        <w:rPr>
          <w:rFonts w:ascii="Verdana" w:hAnsi="Verdana" w:cs="Calibri"/>
          <w:b/>
          <w:color w:val="000000" w:themeColor="text1"/>
          <w:sz w:val="22"/>
          <w:szCs w:val="22"/>
          <w:lang w:val="en-GB"/>
        </w:rPr>
        <w:t>f</w:t>
      </w:r>
      <w:r w:rsidR="008E69A6" w:rsidRPr="00916A4D">
        <w:rPr>
          <w:rFonts w:ascii="Verdana" w:hAnsi="Verdana" w:cs="Calibri"/>
          <w:b/>
          <w:color w:val="000000" w:themeColor="text1"/>
          <w:sz w:val="22"/>
          <w:szCs w:val="22"/>
          <w:lang w:val="en-GB"/>
        </w:rPr>
        <w:t>ür wissenschaftliches Personal</w:t>
      </w:r>
    </w:p>
    <w:p w14:paraId="01B96565" w14:textId="77777777" w:rsidR="009B7DA8" w:rsidRPr="00916A4D" w:rsidRDefault="009B7DA8" w:rsidP="002A2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Calibri"/>
          <w:b/>
          <w:color w:val="000000" w:themeColor="text1"/>
          <w:sz w:val="22"/>
          <w:szCs w:val="22"/>
          <w:lang w:val="en-GB"/>
        </w:rPr>
      </w:pPr>
    </w:p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1"/>
        <w:gridCol w:w="2096"/>
        <w:gridCol w:w="339"/>
        <w:gridCol w:w="1350"/>
        <w:gridCol w:w="1547"/>
        <w:gridCol w:w="1457"/>
      </w:tblGrid>
      <w:tr w:rsidR="00916A4D" w:rsidRPr="00916A4D" w14:paraId="571D308C" w14:textId="77777777" w:rsidTr="00457BFC">
        <w:trPr>
          <w:jc w:val="center"/>
        </w:trPr>
        <w:tc>
          <w:tcPr>
            <w:tcW w:w="10140" w:type="dxa"/>
            <w:gridSpan w:val="6"/>
            <w:shd w:val="clear" w:color="auto" w:fill="D9D9D9" w:themeFill="background1" w:themeFillShade="D9"/>
          </w:tcPr>
          <w:p w14:paraId="24832B34" w14:textId="6F1D691D" w:rsidR="00F02464" w:rsidRPr="00916A4D" w:rsidRDefault="008E78E7" w:rsidP="00E057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</w:pPr>
            <w:r w:rsidRPr="00916A4D">
              <w:rPr>
                <w:rFonts w:ascii="Verdana" w:hAnsi="Verdana" w:cs="Arial"/>
                <w:b/>
                <w:bCs/>
                <w:color w:val="000000" w:themeColor="text1"/>
                <w:sz w:val="18"/>
                <w:szCs w:val="18"/>
                <w:lang w:eastAsia="de-DE"/>
              </w:rPr>
              <w:t>Allgemeine Daten</w:t>
            </w:r>
          </w:p>
        </w:tc>
      </w:tr>
      <w:tr w:rsidR="00916A4D" w:rsidRPr="00916A4D" w14:paraId="21176C7E" w14:textId="77777777" w:rsidTr="00457BFC">
        <w:trPr>
          <w:trHeight w:val="683"/>
          <w:jc w:val="center"/>
        </w:trPr>
        <w:tc>
          <w:tcPr>
            <w:tcW w:w="10140" w:type="dxa"/>
            <w:gridSpan w:val="6"/>
          </w:tcPr>
          <w:p w14:paraId="39C7C31D" w14:textId="68868F01" w:rsidR="00052DE3" w:rsidRPr="00916A4D" w:rsidRDefault="00052DE3" w:rsidP="00E05779">
            <w:pPr>
              <w:pStyle w:val="Title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A4D">
              <w:rPr>
                <w:rFonts w:ascii="Verdana" w:eastAsia="Cambria" w:hAnsi="Verdana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="0046170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Inland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916A4D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16A4D">
              <w:rPr>
                <w:rFonts w:ascii="Verdana" w:eastAsia="Cambria" w:hAnsi="Verdana" w:cs="Arial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Cambria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="0046170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Ausland</w:t>
            </w:r>
          </w:p>
          <w:p w14:paraId="3F94F033" w14:textId="5AD54FF6" w:rsidR="00052DE3" w:rsidRPr="00916A4D" w:rsidRDefault="00052DE3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zu Lasten des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Globalbudgets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;</w:t>
            </w: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Kostenstelle/Innenauftrag: </w:t>
            </w:r>
            <w:r w:rsidR="008E78E7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8E78E7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8E78E7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8E78E7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8E78E7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797538F8" w14:textId="3B7DEE1C" w:rsidR="00052DE3" w:rsidRPr="00916A4D" w:rsidRDefault="00052DE3" w:rsidP="00D62882">
            <w:pPr>
              <w:pStyle w:val="Title"/>
              <w:jc w:val="left"/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aus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Projekt-(Dritt-)mitteln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; Innenauftrag: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 w:rsidRP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A28151100006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6A4D" w:rsidRPr="00916A4D" w14:paraId="4810846E" w14:textId="77777777" w:rsidTr="00457BFC">
        <w:trPr>
          <w:jc w:val="center"/>
        </w:trPr>
        <w:tc>
          <w:tcPr>
            <w:tcW w:w="10140" w:type="dxa"/>
            <w:gridSpan w:val="6"/>
            <w:shd w:val="clear" w:color="auto" w:fill="D9D9D9" w:themeFill="background1" w:themeFillShade="D9"/>
            <w:hideMark/>
          </w:tcPr>
          <w:p w14:paraId="141D6DF8" w14:textId="00EB3896" w:rsidR="00F02464" w:rsidRPr="00916A4D" w:rsidRDefault="00F02464" w:rsidP="00E05779">
            <w:pPr>
              <w:pStyle w:val="Title"/>
              <w:jc w:val="left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 xml:space="preserve">Im Dienstweg an </w:t>
            </w:r>
            <w:r w:rsidR="008E78E7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das</w:t>
            </w:r>
          </w:p>
        </w:tc>
      </w:tr>
      <w:tr w:rsidR="00916A4D" w:rsidRPr="00916A4D" w14:paraId="26CF4BDD" w14:textId="77777777" w:rsidTr="00457BFC">
        <w:trPr>
          <w:jc w:val="center"/>
        </w:trPr>
        <w:tc>
          <w:tcPr>
            <w:tcW w:w="10140" w:type="dxa"/>
            <w:gridSpan w:val="6"/>
          </w:tcPr>
          <w:p w14:paraId="2AF57D29" w14:textId="7584E389" w:rsidR="00E05779" w:rsidRPr="00916A4D" w:rsidRDefault="00E05779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Personalressort/Amt der Universität und Reisemanagement</w:t>
            </w:r>
          </w:p>
        </w:tc>
      </w:tr>
      <w:tr w:rsidR="00916A4D" w:rsidRPr="00916A4D" w14:paraId="582E0059" w14:textId="77777777" w:rsidTr="00457BFC">
        <w:trPr>
          <w:trHeight w:val="245"/>
          <w:jc w:val="center"/>
        </w:trPr>
        <w:tc>
          <w:tcPr>
            <w:tcW w:w="10140" w:type="dxa"/>
            <w:gridSpan w:val="6"/>
            <w:shd w:val="clear" w:color="auto" w:fill="D9D9D9" w:themeFill="background1" w:themeFillShade="D9"/>
            <w:hideMark/>
          </w:tcPr>
          <w:p w14:paraId="13023EC0" w14:textId="77777777" w:rsidR="00F02464" w:rsidRPr="00916A4D" w:rsidRDefault="00F02464" w:rsidP="00E05779">
            <w:pPr>
              <w:pStyle w:val="Title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Persönliche Daten</w:t>
            </w:r>
          </w:p>
        </w:tc>
      </w:tr>
      <w:tr w:rsidR="00916A4D" w:rsidRPr="00916A4D" w14:paraId="146704E2" w14:textId="77777777" w:rsidTr="00916A4D">
        <w:trPr>
          <w:trHeight w:val="64"/>
          <w:jc w:val="center"/>
        </w:trPr>
        <w:tc>
          <w:tcPr>
            <w:tcW w:w="5447" w:type="dxa"/>
            <w:gridSpan w:val="2"/>
            <w:hideMark/>
          </w:tcPr>
          <w:p w14:paraId="77D043CD" w14:textId="0F9A490F" w:rsidR="00F02464" w:rsidRPr="00916A4D" w:rsidRDefault="00BD0823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Akad.</w:t>
            </w:r>
            <w:r w:rsidR="00F02464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Grad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/Amtstitel</w:t>
            </w:r>
            <w:r w:rsidR="00F02464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Mag. Dr.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44BF3AC6" w14:textId="7E53E33A" w:rsidR="00F02464" w:rsidRPr="00916A4D" w:rsidRDefault="00F02464" w:rsidP="00D62882">
            <w:pPr>
              <w:pStyle w:val="Title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Vor- und Nachname: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Elisabeth Pölzleitner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693" w:type="dxa"/>
            <w:gridSpan w:val="4"/>
            <w:hideMark/>
          </w:tcPr>
          <w:p w14:paraId="41486281" w14:textId="2E25A341" w:rsidR="008E69A6" w:rsidRPr="00916A4D" w:rsidRDefault="008E69A6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Nebenstelle: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FD6E11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2475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"/>
          </w:p>
          <w:p w14:paraId="2F09574E" w14:textId="7D2B175A" w:rsidR="00BD0823" w:rsidRPr="00916A4D" w:rsidRDefault="00F02464" w:rsidP="00D62882">
            <w:pPr>
              <w:pStyle w:val="Title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Institut/Zentrum/Abteilung: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Institut für Anglistik, Fachdidaktik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"/>
          </w:p>
        </w:tc>
      </w:tr>
      <w:tr w:rsidR="00916A4D" w:rsidRPr="00916A4D" w14:paraId="7649AF54" w14:textId="77777777" w:rsidTr="00457BFC">
        <w:trPr>
          <w:jc w:val="center"/>
        </w:trPr>
        <w:tc>
          <w:tcPr>
            <w:tcW w:w="10140" w:type="dxa"/>
            <w:gridSpan w:val="6"/>
            <w:shd w:val="clear" w:color="auto" w:fill="D9D9D9" w:themeFill="background1" w:themeFillShade="D9"/>
            <w:hideMark/>
          </w:tcPr>
          <w:p w14:paraId="4F3318C2" w14:textId="77777777" w:rsidR="00F02464" w:rsidRPr="00916A4D" w:rsidRDefault="00F02464" w:rsidP="00E05779">
            <w:pPr>
              <w:pStyle w:val="Title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Reisedaten</w:t>
            </w:r>
          </w:p>
        </w:tc>
      </w:tr>
      <w:tr w:rsidR="00916A4D" w:rsidRPr="00916A4D" w14:paraId="511F46BD" w14:textId="77777777" w:rsidTr="00A20511">
        <w:trPr>
          <w:trHeight w:val="231"/>
          <w:jc w:val="center"/>
        </w:trPr>
        <w:tc>
          <w:tcPr>
            <w:tcW w:w="3351" w:type="dxa"/>
            <w:shd w:val="clear" w:color="auto" w:fill="auto"/>
          </w:tcPr>
          <w:p w14:paraId="2CDA5333" w14:textId="76158915" w:rsidR="00E05779" w:rsidRPr="00916A4D" w:rsidRDefault="00E05779" w:rsidP="00D62882">
            <w:pPr>
              <w:pStyle w:val="Title"/>
              <w:jc w:val="left"/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Reiseziel: 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Zakynthos, Griechenland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end"/>
            </w:r>
            <w:bookmarkEnd w:id="3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789" w:type="dxa"/>
            <w:gridSpan w:val="5"/>
            <w:shd w:val="clear" w:color="auto" w:fill="auto"/>
          </w:tcPr>
          <w:p w14:paraId="1F5669A3" w14:textId="70F4F61C" w:rsidR="00E05779" w:rsidRPr="00916A4D" w:rsidRDefault="00E05779" w:rsidP="00195B1B">
            <w:pPr>
              <w:pStyle w:val="Title"/>
              <w:jc w:val="left"/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Zweck der Reise: 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separate"/>
            </w:r>
            <w:r w:rsidR="00D62882" w:rsidRPr="00D62882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Workshop mit dem Titel "Digital Storytelling in the Foreign Language Classroom" (gem</w:t>
            </w:r>
            <w:r w:rsidR="00FD6E11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e</w:t>
            </w:r>
            <w:r w:rsidR="00D62882" w:rsidRPr="00D62882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 xml:space="preserve">insam mit </w:t>
            </w:r>
            <w:r w:rsidR="00FD6E11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H. Penz</w:t>
            </w:r>
            <w:r w:rsidR="00D62882" w:rsidRPr="00D62882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 xml:space="preserve"> und R. Maierhofer)</w:t>
            </w:r>
            <w:r w:rsidR="00FD6E11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D62882" w:rsidRPr="00D62882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bei der International Digital Stor</w:t>
            </w:r>
            <w:r w:rsidR="00195B1B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t</w:t>
            </w:r>
            <w:r w:rsidR="00D62882" w:rsidRPr="00D62882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elling Conference 2018. Current Trends in Digital Storytelling: Research &amp; Practices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end"/>
            </w:r>
            <w:bookmarkEnd w:id="4"/>
          </w:p>
        </w:tc>
      </w:tr>
      <w:tr w:rsidR="00916A4D" w:rsidRPr="00916A4D" w14:paraId="19BEBC52" w14:textId="77777777" w:rsidTr="00A20511">
        <w:trPr>
          <w:trHeight w:val="189"/>
          <w:jc w:val="center"/>
        </w:trPr>
        <w:tc>
          <w:tcPr>
            <w:tcW w:w="101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FD5B319" w14:textId="714499BE" w:rsidR="008E78E7" w:rsidRDefault="00E05779" w:rsidP="00E05779">
            <w:pPr>
              <w:pStyle w:val="Title"/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Zeitraum der Dienstreise: von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19.9.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bis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24.9.2018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bzw. am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Abreise bereits ab 17.9.2018, 2 Nächte werden privat gezahlt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37E9A72A" w14:textId="2CF04F25" w:rsidR="00A20511" w:rsidRPr="00916A4D" w:rsidRDefault="00A20511" w:rsidP="00D62882">
            <w:pPr>
              <w:pStyle w:val="Title"/>
              <w:jc w:val="left"/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2051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Vorschuss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A20511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erhalten in Höhe von €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D62882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 </w:t>
            </w:r>
            <w:r w:rsidR="00D62882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 </w:t>
            </w:r>
            <w:r w:rsidR="00D62882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 </w:t>
            </w:r>
            <w:r w:rsidR="00D62882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 </w:t>
            </w:r>
            <w:r w:rsidR="00D62882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6A4D" w:rsidRPr="00916A4D" w14:paraId="12051D0E" w14:textId="77777777" w:rsidTr="00A20511">
        <w:trPr>
          <w:trHeight w:val="189"/>
          <w:jc w:val="center"/>
        </w:trPr>
        <w:tc>
          <w:tcPr>
            <w:tcW w:w="1014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9A7848" w14:textId="4D648AC7" w:rsidR="008E69A6" w:rsidRPr="00916A4D" w:rsidRDefault="008E69A6" w:rsidP="00E05779">
            <w:pPr>
              <w:pStyle w:val="Title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Summe der Finanzierung durch andere Stellen</w:t>
            </w:r>
          </w:p>
        </w:tc>
      </w:tr>
      <w:tr w:rsidR="00916A4D" w:rsidRPr="00916A4D" w14:paraId="35CB92FF" w14:textId="77777777" w:rsidTr="00457BFC">
        <w:trPr>
          <w:trHeight w:val="189"/>
          <w:jc w:val="center"/>
        </w:trPr>
        <w:tc>
          <w:tcPr>
            <w:tcW w:w="10140" w:type="dxa"/>
            <w:gridSpan w:val="6"/>
            <w:shd w:val="clear" w:color="auto" w:fill="auto"/>
          </w:tcPr>
          <w:p w14:paraId="04E1A05E" w14:textId="7C6D5613" w:rsidR="008E69A6" w:rsidRPr="00916A4D" w:rsidRDefault="008E69A6" w:rsidP="00E05779">
            <w:pPr>
              <w:pStyle w:val="Title"/>
              <w:jc w:val="left"/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Kontrollkästchen8"/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fldChar w:fldCharType="end"/>
            </w:r>
            <w:bookmarkEnd w:id="5"/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Keine Fremdfinanzierung</w:t>
            </w:r>
          </w:p>
          <w:p w14:paraId="5ED1E859" w14:textId="1D4DCA30" w:rsidR="008E69A6" w:rsidRPr="00916A4D" w:rsidRDefault="008E69A6" w:rsidP="00E05779">
            <w:pPr>
              <w:pStyle w:val="Title"/>
              <w:jc w:val="left"/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fldChar w:fldCharType="end"/>
            </w:r>
            <w:bookmarkEnd w:id="6"/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Fremdfinanzierung von 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end"/>
            </w:r>
            <w:bookmarkEnd w:id="7"/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(zB Land Stmk.) in Höhe von € 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end"/>
            </w:r>
            <w:bookmarkEnd w:id="8"/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erhalten</w:t>
            </w:r>
            <w:r w:rsidR="008D6235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für folgende Kosten:</w:t>
            </w:r>
            <w:r w:rsidR="008D6235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8D6235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D6235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8D6235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r>
            <w:r w:rsidR="008D6235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separate"/>
            </w:r>
            <w:r w:rsidR="008D6235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8D6235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8D6235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8D6235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8D6235">
              <w:rPr>
                <w:rFonts w:ascii="Verdana" w:hAnsi="Verdana" w:cs="Arial"/>
                <w:bCs w:val="0"/>
                <w:noProof/>
                <w:color w:val="000000" w:themeColor="text1"/>
                <w:sz w:val="18"/>
                <w:szCs w:val="18"/>
              </w:rPr>
              <w:t> </w:t>
            </w:r>
            <w:r w:rsidR="008D6235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fldChar w:fldCharType="end"/>
            </w:r>
            <w:r w:rsidR="008D6235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.</w:t>
            </w:r>
          </w:p>
        </w:tc>
      </w:tr>
      <w:tr w:rsidR="00916A4D" w:rsidRPr="00916A4D" w14:paraId="63E950B8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"/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4A52FFE4" w14:textId="26DA6AF9" w:rsidR="00EF3608" w:rsidRPr="00916A4D" w:rsidRDefault="00EF3608" w:rsidP="00E05779">
            <w:pPr>
              <w:pStyle w:val="Title"/>
              <w:jc w:val="left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Kostenaufstellung</w:t>
            </w:r>
            <w:r w:rsidR="00CE01E8"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 xml:space="preserve">: </w:t>
            </w:r>
            <w:r w:rsidR="00B57C59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6"/>
              </w:rPr>
              <w:t>Die Originalbelege (</w:t>
            </w:r>
            <w:r w:rsidR="00CE01E8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6"/>
              </w:rPr>
              <w:t>Rechnung</w:t>
            </w:r>
            <w:r w:rsidR="00B57C59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6"/>
              </w:rPr>
              <w:t xml:space="preserve"> </w:t>
            </w:r>
            <w:r w:rsidR="00B57C59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6"/>
                <w:u w:val="single"/>
              </w:rPr>
              <w:t>und</w:t>
            </w:r>
            <w:r w:rsidR="00CE01E8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6"/>
              </w:rPr>
              <w:t xml:space="preserve"> Zahlungsnachweis</w:t>
            </w:r>
            <w:r w:rsidR="00B57C59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6"/>
              </w:rPr>
              <w:t>) sind beizulegen! Kopien selbst anfertigen und evident halten (für Projektberichte, Finanzprüfungen u. ä.).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584FC8" w14:textId="77777777" w:rsidR="00B57C59" w:rsidRPr="00916A4D" w:rsidRDefault="00B57C59" w:rsidP="00E05779">
            <w:pPr>
              <w:pStyle w:val="Title"/>
              <w:jc w:val="left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</w:p>
          <w:p w14:paraId="6D2FA292" w14:textId="77777777" w:rsidR="00EF3608" w:rsidRPr="00916A4D" w:rsidRDefault="00EF3608" w:rsidP="00E05779">
            <w:pPr>
              <w:pStyle w:val="Title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Vom/von der DienstnehmerIn auszufüllen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03562CB" w14:textId="77777777" w:rsidR="00B57C59" w:rsidRPr="00916A4D" w:rsidRDefault="00B57C59" w:rsidP="00E05779">
            <w:pPr>
              <w:pStyle w:val="Title"/>
              <w:jc w:val="left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</w:p>
          <w:p w14:paraId="577CA596" w14:textId="77777777" w:rsidR="00EF3608" w:rsidRPr="00916A4D" w:rsidRDefault="00EF3608" w:rsidP="00E05779">
            <w:pPr>
              <w:pStyle w:val="Title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Universität Graz ersetzt</w:t>
            </w:r>
          </w:p>
        </w:tc>
      </w:tr>
      <w:tr w:rsidR="00916A4D" w:rsidRPr="00916A4D" w14:paraId="5CB94A79" w14:textId="77777777" w:rsidTr="00457B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4AFC2E" w14:textId="386A441E" w:rsidR="00EF3608" w:rsidRPr="00916A4D" w:rsidRDefault="00EF3608" w:rsidP="00E05779">
            <w:pPr>
              <w:pStyle w:val="Title"/>
              <w:jc w:val="left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Bei Bezahlung in Fremdwährung (FW) sind bitte beide Beträge anzugeben!</w:t>
            </w:r>
          </w:p>
        </w:tc>
      </w:tr>
      <w:tr w:rsidR="00916A4D" w:rsidRPr="00916A4D" w14:paraId="781542C8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6AF506" w14:textId="3980C673" w:rsidR="00EF3608" w:rsidRPr="00916A4D" w:rsidRDefault="00EF3608" w:rsidP="00DE37CC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9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Bahn</w:t>
            </w:r>
            <w:r w:rsidR="00DE37CC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/Schlafwagen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laut Beleg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146C4B0" w14:textId="4C8778FB" w:rsidR="00EF3608" w:rsidRPr="00916A4D" w:rsidRDefault="00CE01E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2F48826" w14:textId="24469778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A180F72" w14:textId="0732A41F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6A4D" w:rsidRPr="00916A4D" w14:paraId="455082E2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AFDF9A" w14:textId="09CF320C" w:rsidR="00DE37CC" w:rsidRPr="00DE37CC" w:rsidRDefault="00EF3608" w:rsidP="00DE37CC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1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0"/>
            <w:r w:rsidRPr="00916A4D">
              <w:rPr>
                <w:rFonts w:ascii="Verdana" w:hAnsi="Verdana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r w:rsidR="00DE37CC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Reise erfolgte mit PKW </w:t>
            </w:r>
            <w:r w:rsidR="00DE37CC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(</w:t>
            </w:r>
            <w:r w:rsidR="00DE37CC">
              <w:rPr>
                <w:rFonts w:ascii="Verdana" w:hAnsi="Verdana" w:cs="Arial"/>
                <w:color w:val="000000" w:themeColor="text1"/>
                <w:sz w:val="18"/>
                <w:szCs w:val="18"/>
              </w:rPr>
              <w:t>Beförderu</w:t>
            </w:r>
            <w:r w:rsidR="00DE37CC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ngszuschuss)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21F4FC" w14:textId="5B7580B0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1C01974" w14:textId="3EFBC306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19D2991" w14:textId="45D6D30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916A4D" w:rsidRPr="00916A4D" w14:paraId="0AA255CC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9F576" w14:textId="0CD27C10" w:rsidR="00EF3608" w:rsidRPr="00916A4D" w:rsidRDefault="00DE37CC" w:rsidP="00DE37CC">
            <w:pPr>
              <w:pStyle w:val="Title"/>
              <w:tabs>
                <w:tab w:val="left" w:pos="327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583E97">
              <w:rPr>
                <w:rFonts w:ascii="Verdana" w:hAnsi="Verdana" w:cs="Arial"/>
                <w:b w:val="0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Hinfahrt: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DE37CC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km, Rückfahrt: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  <w:r w:rsidRPr="00DE37CC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km</w:t>
            </w:r>
            <w:r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,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0A9625" w14:textId="251B4B78" w:rsidR="00EF3608" w:rsidRPr="00916A4D" w:rsidRDefault="00EF3608" w:rsidP="00DE37CC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22EE0F5" w14:textId="43B39AEA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B78F6D7" w14:textId="232B0034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</w:p>
        </w:tc>
      </w:tr>
      <w:tr w:rsidR="00916A4D" w:rsidRPr="00916A4D" w14:paraId="550619B2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C235B9" w14:textId="4BF91FDB" w:rsidR="00EF3608" w:rsidRPr="00916A4D" w:rsidRDefault="00EF3608" w:rsidP="00E05779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Kontrollkästchen13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1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Flugkosten</w:t>
            </w:r>
            <w:r w:rsidRPr="00916A4D">
              <w:rPr>
                <w:rStyle w:val="FootnoteReference"/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593C00B" w14:textId="707FDF00" w:rsidR="00EF3608" w:rsidRPr="00916A4D" w:rsidRDefault="00EF3608" w:rsidP="004F3937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4F3937" w:rsidRPr="004F393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809,44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03B2491" w14:textId="01B9C4DE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7F6757D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3"/>
          </w:p>
        </w:tc>
      </w:tr>
      <w:tr w:rsidR="00916A4D" w:rsidRPr="00916A4D" w14:paraId="4146D41B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4A0F9" w14:textId="17C8F763" w:rsidR="00EF3608" w:rsidRPr="00916A4D" w:rsidRDefault="00EF3608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14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km-Geld à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(max. € 0,42/km)</w:t>
            </w:r>
            <w:r w:rsidRPr="00916A4D">
              <w:rPr>
                <w:rStyle w:val="FootnoteReference"/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footnoteReference w:id="2"/>
            </w:r>
          </w:p>
          <w:p w14:paraId="2F24142E" w14:textId="3628122A" w:rsidR="00EF3608" w:rsidRPr="00916A4D" w:rsidRDefault="00EF3608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Fahrzeugtyp: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r w:rsidR="00CE01E8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Kfz-Kennzeichen: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4D4744DB" w14:textId="77777777" w:rsidR="004112E6" w:rsidRDefault="00EF3608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Anfangskilometerstand laut Tacho: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5"/>
            <w:r w:rsidR="004112E6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</w:t>
            </w:r>
          </w:p>
          <w:p w14:paraId="22D4BA12" w14:textId="422974E7" w:rsidR="00CE01E8" w:rsidRPr="00916A4D" w:rsidRDefault="004112E6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Endkilometerstand </w:t>
            </w:r>
            <w:r w:rsidR="00EF3608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laut Tacho: </w:t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6"/>
            <w:r w:rsidR="00E05779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EF3608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gefahrene km: </w:t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EF360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7"/>
          </w:p>
          <w:p w14:paraId="3C393A07" w14:textId="77777777" w:rsidR="00CE01E8" w:rsidRPr="00916A4D" w:rsidRDefault="00EF3608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Ausgangspunkt der Reise: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8"/>
          </w:p>
          <w:p w14:paraId="13D259B0" w14:textId="0F23B2CA" w:rsidR="00EF3608" w:rsidRPr="00916A4D" w:rsidRDefault="00EF3608" w:rsidP="004112E6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Zielpunkt der Reise: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19"/>
            <w:r w:rsidR="00E05779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Reise</w:t>
            </w:r>
            <w:r w:rsidR="004112E6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route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C77993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0A8FBE91" w14:textId="0A0411B9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78E8310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2" w:name="Text49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2"/>
          </w:p>
        </w:tc>
      </w:tr>
      <w:tr w:rsidR="00916A4D" w:rsidRPr="00916A4D" w14:paraId="00806ECC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3DABC" w14:textId="6034823A" w:rsidR="00EF3608" w:rsidRPr="00916A4D" w:rsidRDefault="00EF3608" w:rsidP="00E05779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5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23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Verrechnung des zusätzlichen km-Geldes (max. € 0,05 pro MitfahrerIn)</w:t>
            </w:r>
            <w:r w:rsidRPr="00916A4D">
              <w:rPr>
                <w:rStyle w:val="FootnoteReference"/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3</w:t>
            </w:r>
            <w:r w:rsidR="00CE01E8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á 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r w:rsidR="00CE01E8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; MitfahrerIn: 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CE01E8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2B50B7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43C43DF8" w14:textId="0415B1D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5A8A237E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5"/>
          </w:p>
        </w:tc>
      </w:tr>
      <w:tr w:rsidR="00916A4D" w:rsidRPr="00916A4D" w14:paraId="67DD5165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27294D" w14:textId="70F736F2" w:rsidR="00EF3608" w:rsidRPr="00916A4D" w:rsidRDefault="00EF3608" w:rsidP="002033AA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26" w:name="Kontrollkästchen16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26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Andere Verkehrsmittel: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7" w:name="Text51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5327BF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gem. </w:t>
            </w:r>
            <w:r w:rsidR="004F3937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Mietauto</w:t>
            </w:r>
            <w:r w:rsidR="002033AA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 xml:space="preserve"> (für Fahrt zw.Unterkunft und Tagungsort</w:t>
            </w:r>
            <w:r w:rsidR="00590056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, sowie Flughafen Zakynthos</w:t>
            </w:r>
            <w:r w:rsidR="005327BF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: Pölzleitner, Penz, Maierhofer</w:t>
            </w:r>
            <w:r w:rsidR="002033AA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)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B685AB9" w14:textId="3FCC9137" w:rsidR="00EF3608" w:rsidRPr="00916A4D" w:rsidRDefault="00EF3608" w:rsidP="00195B1B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8" w:name="Text53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B34D5">
              <w:rPr>
                <w:rFonts w:ascii="Verdana" w:hAnsi="Verdana" w:cs="Arial"/>
                <w:color w:val="000000" w:themeColor="text1"/>
                <w:sz w:val="18"/>
                <w:szCs w:val="18"/>
              </w:rPr>
              <w:t>2</w:t>
            </w:r>
            <w:r w:rsidR="0047486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61,04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5D6D31CA" w14:textId="6ABB5871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411BF045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9" w:name="Text63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29"/>
          </w:p>
        </w:tc>
      </w:tr>
      <w:tr w:rsidR="00916A4D" w:rsidRPr="00916A4D" w14:paraId="537BD206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870BA" w14:textId="59CE9C26" w:rsidR="00EF3608" w:rsidRPr="00916A4D" w:rsidRDefault="00EF3608" w:rsidP="00E05779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0" w:name="Kontrollkästchen17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30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Kongress-/Tagungs-/Seminargebühr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D594BA9" w14:textId="67B53F55" w:rsidR="00EF3608" w:rsidRPr="00916A4D" w:rsidRDefault="00EF3608" w:rsidP="004F3937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1" w:name="Text54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FD6E11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240,</w:t>
            </w:r>
            <w:r w:rsidR="004F3937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00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5B88628" w14:textId="266D34BE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2FF9ECB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2" w:name="Text64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32"/>
          </w:p>
        </w:tc>
      </w:tr>
      <w:tr w:rsidR="00916A4D" w:rsidRPr="00916A4D" w14:paraId="43BC09E0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3508D2" w14:textId="1190220F" w:rsidR="00EF3608" w:rsidRPr="00916A4D" w:rsidRDefault="00EF3608" w:rsidP="00E05779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3" w:name="Kontrollkästchen18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33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Hotelrechnung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DA0358F" w14:textId="16D24F45" w:rsidR="00EF3608" w:rsidRPr="00916A4D" w:rsidRDefault="00EF3608" w:rsidP="004F3937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C62F3A">
              <w:rPr>
                <w:rFonts w:ascii="Verdana" w:hAnsi="Verdana" w:cs="Arial"/>
                <w:color w:val="000000" w:themeColor="text1"/>
                <w:sz w:val="18"/>
                <w:szCs w:val="18"/>
              </w:rPr>
              <w:t>2</w:t>
            </w:r>
            <w:bookmarkStart w:id="35" w:name="_GoBack"/>
            <w:bookmarkEnd w:id="35"/>
            <w:r w:rsidR="00FD6E11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50,</w:t>
            </w:r>
            <w:r w:rsidR="004F3937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00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26337D8D" w14:textId="2FDDEC38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0645275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6" w:name="Text65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36"/>
          </w:p>
        </w:tc>
      </w:tr>
      <w:tr w:rsidR="00916A4D" w:rsidRPr="00916A4D" w14:paraId="27316996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3B922" w14:textId="35D20353" w:rsidR="00EF3608" w:rsidRPr="00916A4D" w:rsidRDefault="00EF3608" w:rsidP="004F3937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7" w:name="Kontrollkästchen19"/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instrText xml:space="preserve"> FORMCHECKBOX </w:instrText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</w:r>
            <w:r w:rsidR="00CD4852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separate"/>
            </w:r>
            <w:r w:rsidRPr="00916A4D">
              <w:rPr>
                <w:rFonts w:ascii="Verdana" w:eastAsia="MS Gothic" w:hAnsi="Verdana" w:cs="Arial"/>
                <w:b w:val="0"/>
                <w:color w:val="000000" w:themeColor="text1"/>
                <w:sz w:val="18"/>
                <w:szCs w:val="18"/>
              </w:rPr>
              <w:fldChar w:fldCharType="end"/>
            </w:r>
            <w:bookmarkEnd w:id="37"/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Sonstige Kosten für: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4F3937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Sammeltaxi </w:t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(</w:t>
            </w:r>
            <w:r w:rsidR="004F3937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 xml:space="preserve">Graz-Wien-retour </w:t>
            </w:r>
            <w:r w:rsidR="00D62882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Flughäfen ink. retour)</w:t>
            </w:r>
            <w:r w:rsidR="004F3937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 xml:space="preserve">,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721044" w14:textId="140B0DBA" w:rsidR="00EF3608" w:rsidRPr="00916A4D" w:rsidRDefault="00EF3608" w:rsidP="004F3937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9" w:name="Text56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4F3937">
              <w:rPr>
                <w:rFonts w:ascii="Verdana" w:hAnsi="Verdana" w:cs="Arial"/>
                <w:color w:val="000000" w:themeColor="text1"/>
                <w:sz w:val="18"/>
                <w:szCs w:val="18"/>
              </w:rPr>
              <w:t>120</w:t>
            </w:r>
            <w:r w:rsidR="00FD6E11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,</w:t>
            </w:r>
            <w:r w:rsidR="004F3937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00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6AE6BC0B" w14:textId="1A31A679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FW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30C8ECCE" w14:textId="77777777" w:rsidR="00EF3608" w:rsidRPr="00916A4D" w:rsidRDefault="00EF3608" w:rsidP="00E05779">
            <w:pPr>
              <w:pStyle w:val="Title"/>
              <w:tabs>
                <w:tab w:val="left" w:pos="252"/>
              </w:tabs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€ 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0" w:name="Text66"/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  <w:bookmarkEnd w:id="40"/>
          </w:p>
        </w:tc>
      </w:tr>
      <w:tr w:rsidR="00916A4D" w:rsidRPr="00916A4D" w14:paraId="574B5703" w14:textId="77777777" w:rsidTr="00026F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AC75A9" w14:textId="442F05D6" w:rsidR="002F5DC5" w:rsidRPr="00916A4D" w:rsidRDefault="00EF3608" w:rsidP="00E05779">
            <w:pPr>
              <w:pStyle w:val="Title"/>
              <w:tabs>
                <w:tab w:val="left" w:pos="252"/>
              </w:tabs>
              <w:jc w:val="left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Gesamtkosten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C2AA9E3" w14:textId="3F863DC1" w:rsidR="00EF3608" w:rsidRPr="00916A4D" w:rsidRDefault="00EF3608" w:rsidP="004F3937">
            <w:pPr>
              <w:pStyle w:val="Title"/>
              <w:tabs>
                <w:tab w:val="left" w:pos="252"/>
              </w:tabs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€ </w: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47486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1780</w:t>
            </w:r>
            <w:r w:rsidR="00FD6E11">
              <w:rPr>
                <w:rFonts w:ascii="Verdana" w:hAnsi="Verdana" w:cs="Arial"/>
                <w:color w:val="000000" w:themeColor="text1"/>
                <w:sz w:val="18"/>
                <w:szCs w:val="18"/>
              </w:rPr>
              <w:t>,</w:t>
            </w:r>
            <w:r w:rsidR="0047486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48</w: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C44CF9" w14:textId="6814F904" w:rsidR="00EF3608" w:rsidRPr="00916A4D" w:rsidRDefault="00EF3608" w:rsidP="00026F26">
            <w:pPr>
              <w:pStyle w:val="Title"/>
              <w:tabs>
                <w:tab w:val="left" w:pos="252"/>
              </w:tabs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FW</w:t>
            </w: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C9A853" w14:textId="5AFFBBD5" w:rsidR="002F5DC5" w:rsidRPr="00916A4D" w:rsidRDefault="00EF3608" w:rsidP="00A20511">
            <w:pPr>
              <w:pStyle w:val="Title"/>
              <w:tabs>
                <w:tab w:val="left" w:pos="252"/>
              </w:tabs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€ </w: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separate"/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1A7194">
              <w:rPr>
                <w:rFonts w:ascii="Verdana" w:hAnsi="Verdana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26F26"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916A4D" w:rsidRPr="00916A4D" w14:paraId="5881137C" w14:textId="77777777" w:rsidTr="004239C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"/>
          <w:jc w:val="center"/>
        </w:trPr>
        <w:tc>
          <w:tcPr>
            <w:tcW w:w="5447" w:type="dxa"/>
            <w:gridSpan w:val="2"/>
            <w:tcBorders>
              <w:top w:val="single" w:sz="4" w:space="0" w:color="auto"/>
            </w:tcBorders>
            <w:hideMark/>
          </w:tcPr>
          <w:p w14:paraId="49DD629A" w14:textId="421CA221" w:rsidR="00EF3608" w:rsidRPr="00916A4D" w:rsidRDefault="00BC7F65" w:rsidP="000C5622">
            <w:pPr>
              <w:spacing w:before="60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  <w:u w:val="single"/>
              </w:rPr>
              <w:t>Anlagen: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Originalbelege</w:t>
            </w:r>
          </w:p>
        </w:tc>
        <w:tc>
          <w:tcPr>
            <w:tcW w:w="4693" w:type="dxa"/>
            <w:gridSpan w:val="4"/>
            <w:tcBorders>
              <w:top w:val="single" w:sz="4" w:space="0" w:color="auto"/>
            </w:tcBorders>
            <w:hideMark/>
          </w:tcPr>
          <w:p w14:paraId="4D1C79FF" w14:textId="77777777" w:rsidR="00EF3608" w:rsidRPr="00916A4D" w:rsidRDefault="00EF3608" w:rsidP="000C5622">
            <w:pPr>
              <w:spacing w:before="60"/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Die Richtigkeit der Angaben wird bestätigt:</w:t>
            </w:r>
          </w:p>
        </w:tc>
      </w:tr>
      <w:tr w:rsidR="00916A4D" w:rsidRPr="00916A4D" w14:paraId="7E9B2F4C" w14:textId="77777777" w:rsidTr="00457B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  <w:jc w:val="center"/>
        </w:trPr>
        <w:tc>
          <w:tcPr>
            <w:tcW w:w="5447" w:type="dxa"/>
            <w:gridSpan w:val="2"/>
          </w:tcPr>
          <w:p w14:paraId="6AD572CE" w14:textId="77777777" w:rsidR="00EF3608" w:rsidRPr="00916A4D" w:rsidRDefault="00EF3608" w:rsidP="00E0577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  <w:p w14:paraId="19A24538" w14:textId="77777777" w:rsidR="00EF3608" w:rsidRPr="00916A4D" w:rsidRDefault="00EF3608" w:rsidP="00E0577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93" w:type="dxa"/>
            <w:gridSpan w:val="4"/>
          </w:tcPr>
          <w:p w14:paraId="01463CE8" w14:textId="77777777" w:rsidR="00EF3608" w:rsidRPr="00916A4D" w:rsidRDefault="00EF3608" w:rsidP="00E05779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916A4D" w:rsidRPr="00916A4D" w14:paraId="0A6722FE" w14:textId="77777777" w:rsidTr="00457B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447" w:type="dxa"/>
            <w:gridSpan w:val="2"/>
          </w:tcPr>
          <w:p w14:paraId="22727E75" w14:textId="77777777" w:rsidR="00EF3608" w:rsidRPr="00916A4D" w:rsidRDefault="00EF3608" w:rsidP="00E0577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lastRenderedPageBreak/>
              <w:t>Graz, am …………………………………………</w:t>
            </w:r>
          </w:p>
        </w:tc>
        <w:tc>
          <w:tcPr>
            <w:tcW w:w="4693" w:type="dxa"/>
            <w:gridSpan w:val="4"/>
          </w:tcPr>
          <w:p w14:paraId="1D6A19A9" w14:textId="77777777" w:rsidR="00EF3608" w:rsidRPr="00916A4D" w:rsidRDefault="00EF3608" w:rsidP="00E05779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…………………………………………</w:t>
            </w:r>
          </w:p>
        </w:tc>
      </w:tr>
      <w:tr w:rsidR="00916A4D" w:rsidRPr="00916A4D" w14:paraId="3E15C238" w14:textId="77777777" w:rsidTr="00457B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447" w:type="dxa"/>
            <w:gridSpan w:val="2"/>
            <w:hideMark/>
          </w:tcPr>
          <w:p w14:paraId="31B61F66" w14:textId="77777777" w:rsidR="00EF3608" w:rsidRPr="00916A4D" w:rsidRDefault="00EF3608" w:rsidP="00E0577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93" w:type="dxa"/>
            <w:gridSpan w:val="4"/>
            <w:hideMark/>
          </w:tcPr>
          <w:p w14:paraId="32DF5D94" w14:textId="32B752DF" w:rsidR="00EF3608" w:rsidRPr="00916A4D" w:rsidRDefault="00EF3608" w:rsidP="00500A69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Unterschrift</w:t>
            </w:r>
            <w:r w:rsidR="00500A69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RechnungslegerIn</w:t>
            </w: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16A4D" w:rsidRPr="00916A4D" w14:paraId="3467BA77" w14:textId="77777777" w:rsidTr="00457BFC">
        <w:trPr>
          <w:jc w:val="center"/>
        </w:trPr>
        <w:tc>
          <w:tcPr>
            <w:tcW w:w="10140" w:type="dxa"/>
            <w:gridSpan w:val="6"/>
            <w:shd w:val="clear" w:color="auto" w:fill="D9D9D9" w:themeFill="background1" w:themeFillShade="D9"/>
            <w:hideMark/>
          </w:tcPr>
          <w:p w14:paraId="07507366" w14:textId="77777777" w:rsidR="00EF3608" w:rsidRPr="00916A4D" w:rsidRDefault="00EF3608" w:rsidP="00E05779">
            <w:pPr>
              <w:pStyle w:val="Title"/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Stellungnahme Instituts-/ProjektleiterIn/DekanIn</w:t>
            </w:r>
            <w:r w:rsidRPr="00916A4D">
              <w:rPr>
                <w:rStyle w:val="FootnoteReference"/>
                <w:rFonts w:ascii="Verdana" w:hAnsi="Verdana" w:cs="Arial"/>
                <w:color w:val="000000" w:themeColor="text1"/>
                <w:sz w:val="18"/>
                <w:szCs w:val="18"/>
                <w:lang w:val="de-DE"/>
              </w:rPr>
              <w:footnoteReference w:id="3"/>
            </w:r>
            <w:r w:rsidRPr="00916A4D">
              <w:rPr>
                <w:rFonts w:ascii="Verdana" w:hAnsi="Verdana" w:cs="Arial"/>
                <w:bCs w:val="0"/>
                <w:color w:val="000000" w:themeColor="text1"/>
                <w:sz w:val="18"/>
                <w:szCs w:val="18"/>
              </w:rPr>
              <w:t>/ VizerektorIn</w:t>
            </w:r>
          </w:p>
        </w:tc>
      </w:tr>
      <w:tr w:rsidR="00916A4D" w:rsidRPr="00916A4D" w14:paraId="01D86DE4" w14:textId="77777777" w:rsidTr="00457BFC">
        <w:trPr>
          <w:jc w:val="center"/>
        </w:trPr>
        <w:tc>
          <w:tcPr>
            <w:tcW w:w="10140" w:type="dxa"/>
            <w:gridSpan w:val="6"/>
          </w:tcPr>
          <w:p w14:paraId="0A6939BB" w14:textId="35502C3F" w:rsidR="00EF3608" w:rsidRPr="00916A4D" w:rsidRDefault="00EF3608" w:rsidP="00E05779">
            <w:pPr>
              <w:pStyle w:val="Title"/>
              <w:jc w:val="left"/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>Es wird bestätigt, dass die Freistellung vor Antritt der Reise befürwortet bzw. genehmigt war.</w:t>
            </w:r>
            <w:r w:rsidR="007E1081" w:rsidRPr="00916A4D">
              <w:rPr>
                <w:rFonts w:ascii="Verdana" w:hAnsi="Verdana" w:cs="Arial"/>
                <w:b w:val="0"/>
                <w:color w:val="000000" w:themeColor="text1"/>
                <w:sz w:val="18"/>
                <w:szCs w:val="18"/>
              </w:rPr>
              <w:t xml:space="preserve"> Der Zuschuss darf ausbezahlt werden, da alle erforderlichen Bestimmungen eingehalten worden sind.</w:t>
            </w:r>
          </w:p>
        </w:tc>
      </w:tr>
      <w:tr w:rsidR="00916A4D" w:rsidRPr="00916A4D" w14:paraId="651F4622" w14:textId="77777777" w:rsidTr="00457B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447" w:type="dxa"/>
            <w:gridSpan w:val="2"/>
          </w:tcPr>
          <w:p w14:paraId="7BB0DD14" w14:textId="77777777" w:rsidR="00EF3608" w:rsidRPr="00916A4D" w:rsidRDefault="00EF3608" w:rsidP="00E0577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93" w:type="dxa"/>
            <w:gridSpan w:val="4"/>
          </w:tcPr>
          <w:p w14:paraId="4B1E513C" w14:textId="77777777" w:rsidR="00EF3608" w:rsidRPr="00916A4D" w:rsidRDefault="00EF3608" w:rsidP="00E05779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</w:tr>
      <w:tr w:rsidR="00916A4D" w:rsidRPr="00916A4D" w14:paraId="35B82EEA" w14:textId="77777777" w:rsidTr="00457B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447" w:type="dxa"/>
            <w:gridSpan w:val="2"/>
            <w:hideMark/>
          </w:tcPr>
          <w:p w14:paraId="7BD2704C" w14:textId="77777777" w:rsidR="00EF3608" w:rsidRPr="00916A4D" w:rsidRDefault="00EF3608" w:rsidP="00E0577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Graz, am …………………………………………</w:t>
            </w:r>
          </w:p>
        </w:tc>
        <w:tc>
          <w:tcPr>
            <w:tcW w:w="4693" w:type="dxa"/>
            <w:gridSpan w:val="4"/>
            <w:hideMark/>
          </w:tcPr>
          <w:p w14:paraId="532B0DAB" w14:textId="77777777" w:rsidR="00EF3608" w:rsidRPr="00916A4D" w:rsidRDefault="00EF3608" w:rsidP="00E05779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>…………………………………………</w:t>
            </w:r>
          </w:p>
        </w:tc>
      </w:tr>
      <w:tr w:rsidR="00457BFC" w:rsidRPr="00916A4D" w14:paraId="213F7F88" w14:textId="77777777" w:rsidTr="00457BF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5447" w:type="dxa"/>
            <w:gridSpan w:val="2"/>
            <w:hideMark/>
          </w:tcPr>
          <w:p w14:paraId="75ECA005" w14:textId="77777777" w:rsidR="00EF3608" w:rsidRPr="00916A4D" w:rsidRDefault="00EF3608" w:rsidP="00E05779">
            <w:pPr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93" w:type="dxa"/>
            <w:gridSpan w:val="4"/>
            <w:hideMark/>
          </w:tcPr>
          <w:p w14:paraId="11C3D7EE" w14:textId="77777777" w:rsidR="00EF3608" w:rsidRPr="00916A4D" w:rsidRDefault="00EF3608" w:rsidP="00E05779">
            <w:pPr>
              <w:jc w:val="center"/>
              <w:rPr>
                <w:rFonts w:ascii="Verdana" w:hAnsi="Verdana" w:cs="Arial"/>
                <w:color w:val="000000" w:themeColor="text1"/>
                <w:sz w:val="18"/>
                <w:szCs w:val="18"/>
              </w:rPr>
            </w:pPr>
            <w:r w:rsidRPr="00916A4D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Unterschrift </w:t>
            </w:r>
          </w:p>
        </w:tc>
      </w:tr>
    </w:tbl>
    <w:p w14:paraId="4F8D89D1" w14:textId="77777777" w:rsidR="009B7DA8" w:rsidRPr="00916A4D" w:rsidRDefault="009B7DA8" w:rsidP="002A2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Verdana" w:hAnsi="Verdana" w:cs="Calibri"/>
          <w:color w:val="000000" w:themeColor="text1"/>
          <w:sz w:val="18"/>
          <w:szCs w:val="18"/>
          <w:lang w:val="en-GB"/>
        </w:rPr>
      </w:pPr>
    </w:p>
    <w:sectPr w:rsidR="009B7DA8" w:rsidRPr="00916A4D" w:rsidSect="00635429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418" w:right="1418" w:bottom="1134" w:left="1418" w:header="720" w:footer="22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B055" w14:textId="77777777" w:rsidR="00CD4852" w:rsidRDefault="00CD4852" w:rsidP="00BE7001">
      <w:r>
        <w:separator/>
      </w:r>
    </w:p>
  </w:endnote>
  <w:endnote w:type="continuationSeparator" w:id="0">
    <w:p w14:paraId="769D21FA" w14:textId="77777777" w:rsidR="00CD4852" w:rsidRDefault="00CD4852" w:rsidP="00BE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FranklinGothic">
    <w:altName w:val="PT Serif Caption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GothicBook">
    <w:altName w:val="Franklin Gothic Book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42" w:type="dxa"/>
      <w:tblInd w:w="-343" w:type="dxa"/>
      <w:tblLook w:val="00A0" w:firstRow="1" w:lastRow="0" w:firstColumn="1" w:lastColumn="0" w:noHBand="0" w:noVBand="0"/>
    </w:tblPr>
    <w:tblGrid>
      <w:gridCol w:w="9942"/>
    </w:tblGrid>
    <w:tr w:rsidR="008E78E7" w:rsidRPr="00FD1555" w14:paraId="4F09ADD9" w14:textId="77777777" w:rsidTr="009B7DA8">
      <w:trPr>
        <w:trHeight w:val="100"/>
      </w:trPr>
      <w:tc>
        <w:tcPr>
          <w:tcW w:w="9942" w:type="dxa"/>
        </w:tcPr>
        <w:p w14:paraId="283D343C" w14:textId="31168579" w:rsidR="008E78E7" w:rsidRPr="009B7DA8" w:rsidRDefault="008E78E7" w:rsidP="00A56676">
          <w:pPr>
            <w:pStyle w:val="ADRESSENBLOCKFUSSZEILE"/>
            <w:jc w:val="left"/>
            <w:rPr>
              <w:rFonts w:ascii="Verdana" w:hAnsi="Verdana"/>
              <w:sz w:val="20"/>
              <w:szCs w:val="20"/>
            </w:rPr>
          </w:pP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PageNumber"/>
              <w:rFonts w:ascii="Verdana" w:hAnsi="Verdana" w:cs="Courier New"/>
              <w:szCs w:val="20"/>
            </w:rPr>
            <w:instrText xml:space="preserve"> PAGE </w:instrTex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separate"/>
          </w:r>
          <w:r w:rsidR="00590056">
            <w:rPr>
              <w:rStyle w:val="PageNumber"/>
              <w:rFonts w:ascii="Verdana" w:hAnsi="Verdana" w:cs="Courier New"/>
              <w:noProof/>
              <w:szCs w:val="20"/>
            </w:rPr>
            <w:t>2</w: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end"/>
          </w:r>
          <w:r w:rsidRPr="009B7DA8">
            <w:rPr>
              <w:rStyle w:val="PageNumber"/>
              <w:rFonts w:ascii="Verdana" w:hAnsi="Verdana" w:cs="Courier New"/>
              <w:szCs w:val="20"/>
            </w:rPr>
            <w:t xml:space="preserve"> von </w: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PageNumber"/>
              <w:rFonts w:ascii="Verdana" w:hAnsi="Verdana" w:cs="Courier New"/>
              <w:szCs w:val="20"/>
            </w:rPr>
            <w:instrText xml:space="preserve"> NUMPAGES </w:instrTex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separate"/>
          </w:r>
          <w:r w:rsidR="00590056">
            <w:rPr>
              <w:rStyle w:val="PageNumber"/>
              <w:rFonts w:ascii="Verdana" w:hAnsi="Verdana" w:cs="Courier New"/>
              <w:noProof/>
              <w:szCs w:val="20"/>
            </w:rPr>
            <w:t>2</w: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end"/>
          </w:r>
        </w:p>
      </w:tc>
    </w:tr>
  </w:tbl>
  <w:p w14:paraId="415F45AF" w14:textId="77777777" w:rsidR="008E78E7" w:rsidRDefault="008E7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8" w:type="dxa"/>
      <w:tblInd w:w="-359" w:type="dxa"/>
      <w:tblLook w:val="00A0" w:firstRow="1" w:lastRow="0" w:firstColumn="1" w:lastColumn="0" w:noHBand="0" w:noVBand="0"/>
    </w:tblPr>
    <w:tblGrid>
      <w:gridCol w:w="4637"/>
      <w:gridCol w:w="5321"/>
    </w:tblGrid>
    <w:tr w:rsidR="008E78E7" w:rsidRPr="008F3501" w14:paraId="4FDF94ED" w14:textId="77777777" w:rsidTr="009B7DA8">
      <w:tc>
        <w:tcPr>
          <w:tcW w:w="4637" w:type="dxa"/>
        </w:tcPr>
        <w:p w14:paraId="11744820" w14:textId="7D37445B" w:rsidR="008E78E7" w:rsidRPr="009B7DA8" w:rsidRDefault="008E78E7" w:rsidP="00A56676">
          <w:pPr>
            <w:pStyle w:val="ADRESSENBLOCKFUSSZEILE"/>
            <w:jc w:val="left"/>
            <w:rPr>
              <w:rFonts w:ascii="Verdana" w:hAnsi="Verdana"/>
              <w:sz w:val="20"/>
              <w:szCs w:val="20"/>
            </w:rPr>
          </w:pP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PageNumber"/>
              <w:rFonts w:ascii="Verdana" w:hAnsi="Verdana" w:cs="Courier New"/>
              <w:szCs w:val="20"/>
            </w:rPr>
            <w:instrText xml:space="preserve"> PAGE </w:instrTex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separate"/>
          </w:r>
          <w:r w:rsidR="005327BF">
            <w:rPr>
              <w:rStyle w:val="PageNumber"/>
              <w:rFonts w:ascii="Verdana" w:hAnsi="Verdana" w:cs="Courier New"/>
              <w:noProof/>
              <w:szCs w:val="20"/>
            </w:rPr>
            <w:t>1</w: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end"/>
          </w:r>
          <w:r w:rsidRPr="009B7DA8">
            <w:rPr>
              <w:rStyle w:val="PageNumber"/>
              <w:rFonts w:ascii="Verdana" w:hAnsi="Verdana" w:cs="Courier New"/>
              <w:szCs w:val="20"/>
            </w:rPr>
            <w:t xml:space="preserve"> von </w: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begin"/>
          </w:r>
          <w:r w:rsidRPr="009B7DA8">
            <w:rPr>
              <w:rStyle w:val="PageNumber"/>
              <w:rFonts w:ascii="Verdana" w:hAnsi="Verdana" w:cs="Courier New"/>
              <w:szCs w:val="20"/>
            </w:rPr>
            <w:instrText xml:space="preserve"> NUMPAGES </w:instrTex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separate"/>
          </w:r>
          <w:r w:rsidR="005327BF">
            <w:rPr>
              <w:rStyle w:val="PageNumber"/>
              <w:rFonts w:ascii="Verdana" w:hAnsi="Verdana" w:cs="Courier New"/>
              <w:noProof/>
              <w:szCs w:val="20"/>
            </w:rPr>
            <w:t>2</w:t>
          </w:r>
          <w:r w:rsidRPr="009B7DA8">
            <w:rPr>
              <w:rStyle w:val="PageNumber"/>
              <w:rFonts w:ascii="Verdana" w:hAnsi="Verdana" w:cs="Courier New"/>
              <w:szCs w:val="20"/>
            </w:rPr>
            <w:fldChar w:fldCharType="end"/>
          </w:r>
        </w:p>
      </w:tc>
      <w:tc>
        <w:tcPr>
          <w:tcW w:w="5321" w:type="dxa"/>
        </w:tcPr>
        <w:p w14:paraId="34FFAEBF" w14:textId="2CD36A13" w:rsidR="008E78E7" w:rsidRPr="00A6123D" w:rsidRDefault="00C80E5F" w:rsidP="00A6123D">
          <w:pPr>
            <w:pStyle w:val="Footer"/>
            <w:tabs>
              <w:tab w:val="right" w:pos="5056"/>
            </w:tabs>
            <w:ind w:firstLine="175"/>
            <w:jc w:val="right"/>
            <w:rPr>
              <w:rFonts w:ascii="Franklin Gothic Book" w:hAnsi="Franklin Gothic Book" w:cs="FranklinGothic"/>
              <w:bCs/>
              <w:spacing w:val="-1"/>
              <w:kern w:val="1"/>
              <w:sz w:val="20"/>
              <w:szCs w:val="20"/>
              <w:lang w:eastAsia="de-DE"/>
            </w:rPr>
          </w:pPr>
          <w:r>
            <w:rPr>
              <w:rFonts w:ascii="Verdana" w:hAnsi="Verdana" w:cs="FranklinGothic"/>
              <w:kern w:val="1"/>
              <w:sz w:val="18"/>
              <w:szCs w:val="18"/>
            </w:rPr>
            <w:t>Reisekostenzuschuss-Abrechnung</w:t>
          </w:r>
        </w:p>
      </w:tc>
    </w:tr>
  </w:tbl>
  <w:p w14:paraId="4F612323" w14:textId="77777777" w:rsidR="008E78E7" w:rsidRDefault="008E78E7" w:rsidP="00BE70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C426" w14:textId="77777777" w:rsidR="00CD4852" w:rsidRDefault="00CD4852" w:rsidP="00BE7001">
      <w:r>
        <w:separator/>
      </w:r>
    </w:p>
  </w:footnote>
  <w:footnote w:type="continuationSeparator" w:id="0">
    <w:p w14:paraId="26677863" w14:textId="77777777" w:rsidR="00CD4852" w:rsidRDefault="00CD4852" w:rsidP="00BE7001">
      <w:r>
        <w:continuationSeparator/>
      </w:r>
    </w:p>
  </w:footnote>
  <w:footnote w:id="1">
    <w:p w14:paraId="3C074326" w14:textId="3C8819E8" w:rsidR="00EF3608" w:rsidRPr="00E05779" w:rsidRDefault="00EF3608" w:rsidP="00CE01E8">
      <w:pPr>
        <w:ind w:left="-426"/>
        <w:rPr>
          <w:rFonts w:ascii="Verdana" w:hAnsi="Verdana" w:cs="Arial"/>
          <w:b/>
          <w:sz w:val="14"/>
          <w:szCs w:val="14"/>
        </w:rPr>
      </w:pPr>
      <w:r w:rsidRPr="00E05779">
        <w:rPr>
          <w:rStyle w:val="FootnoteReference"/>
          <w:rFonts w:ascii="Verdana" w:hAnsi="Verdana" w:cs="Arial"/>
          <w:sz w:val="14"/>
          <w:szCs w:val="14"/>
        </w:rPr>
        <w:footnoteRef/>
      </w:r>
      <w:r w:rsidRPr="00E05779">
        <w:rPr>
          <w:rStyle w:val="FootnoteReference"/>
          <w:rFonts w:ascii="Verdana" w:hAnsi="Verdana" w:cs="Arial"/>
          <w:sz w:val="14"/>
          <w:szCs w:val="14"/>
        </w:rPr>
        <w:t xml:space="preserve"> </w:t>
      </w:r>
      <w:r w:rsidRPr="00E05779">
        <w:rPr>
          <w:rFonts w:ascii="Verdana" w:hAnsi="Verdana" w:cs="Arial"/>
          <w:sz w:val="14"/>
          <w:szCs w:val="14"/>
        </w:rPr>
        <w:t>Beizulegen sind: Rechnung, Zahlungsnachweis, Flugticket und Boardingpässe.</w:t>
      </w:r>
      <w:r w:rsidR="00CE01E8" w:rsidRPr="00E05779">
        <w:rPr>
          <w:rFonts w:ascii="Verdana" w:hAnsi="Verdana" w:cs="Arial"/>
          <w:sz w:val="14"/>
          <w:szCs w:val="14"/>
        </w:rPr>
        <w:t xml:space="preserve"> </w:t>
      </w:r>
      <w:r w:rsidRPr="00E05779">
        <w:rPr>
          <w:rFonts w:ascii="Verdana" w:hAnsi="Verdana" w:cs="Arial"/>
          <w:sz w:val="14"/>
          <w:szCs w:val="14"/>
        </w:rPr>
        <w:t xml:space="preserve">ArbeitnehmerInnen, die im Zuge von dienstlichen Flugreisen an sogenannten Vielfliegerprogrammen teilnehmen und dabei Bonusmeilen oder sonstige Bonifikationen erwerben, sind verpflichtet, diese nur für dienstliche Zwecke heranzuziehen. </w:t>
      </w:r>
      <w:r w:rsidRPr="00E05779">
        <w:rPr>
          <w:rFonts w:ascii="Verdana" w:hAnsi="Verdana" w:cs="Arial"/>
          <w:b/>
          <w:sz w:val="14"/>
          <w:szCs w:val="14"/>
        </w:rPr>
        <w:t>Eine private Nutzung von dienstlich erworbenen Bonusmeilen oder sonstigen Bonifikationen wird untersagt.</w:t>
      </w:r>
    </w:p>
  </w:footnote>
  <w:footnote w:id="2">
    <w:p w14:paraId="318E637F" w14:textId="15069DD0" w:rsidR="00CE01E8" w:rsidRPr="00E05779" w:rsidRDefault="00EF3608" w:rsidP="00E05779">
      <w:pPr>
        <w:pStyle w:val="FootnoteText"/>
        <w:ind w:left="-426"/>
        <w:rPr>
          <w:rFonts w:ascii="Verdana" w:hAnsi="Verdana" w:cs="Arial"/>
          <w:sz w:val="14"/>
          <w:szCs w:val="14"/>
        </w:rPr>
      </w:pPr>
      <w:r w:rsidRPr="00E05779">
        <w:rPr>
          <w:rStyle w:val="FootnoteReference"/>
          <w:rFonts w:ascii="Verdana" w:hAnsi="Verdana" w:cs="Arial"/>
          <w:sz w:val="14"/>
          <w:szCs w:val="14"/>
        </w:rPr>
        <w:footnoteRef/>
      </w:r>
      <w:r w:rsidRPr="00E05779">
        <w:rPr>
          <w:rFonts w:ascii="Verdana" w:hAnsi="Verdana" w:cs="Arial"/>
          <w:sz w:val="14"/>
          <w:szCs w:val="14"/>
        </w:rPr>
        <w:t xml:space="preserve"> Bei Bezahlung aus Projektmitteln kann auch ein geringeres km-Geld verrechnet werden.</w:t>
      </w:r>
    </w:p>
  </w:footnote>
  <w:footnote w:id="3">
    <w:p w14:paraId="22F1AA22" w14:textId="113B0652" w:rsidR="00EF3608" w:rsidRDefault="00EF3608" w:rsidP="000C5622">
      <w:pPr>
        <w:ind w:left="-426"/>
        <w:jc w:val="both"/>
        <w:rPr>
          <w:rFonts w:ascii="Verdana" w:hAnsi="Verdana" w:cs="Arial"/>
          <w:sz w:val="14"/>
          <w:szCs w:val="14"/>
        </w:rPr>
      </w:pPr>
      <w:r w:rsidRPr="00E05779">
        <w:rPr>
          <w:rFonts w:ascii="Verdana" w:hAnsi="Verdana" w:cs="Arial"/>
          <w:sz w:val="14"/>
          <w:szCs w:val="14"/>
          <w:vertAlign w:val="superscript"/>
        </w:rPr>
        <w:footnoteRef/>
      </w:r>
      <w:r w:rsidRPr="00E05779">
        <w:rPr>
          <w:rFonts w:ascii="Verdana" w:hAnsi="Verdana" w:cs="Arial"/>
          <w:sz w:val="14"/>
          <w:szCs w:val="14"/>
        </w:rPr>
        <w:t xml:space="preserve"> </w:t>
      </w:r>
      <w:r w:rsidR="00E05779">
        <w:rPr>
          <w:rFonts w:ascii="Verdana" w:hAnsi="Verdana" w:cs="Arial"/>
          <w:sz w:val="14"/>
          <w:szCs w:val="14"/>
        </w:rPr>
        <w:t>Bei einer</w:t>
      </w:r>
      <w:r w:rsidRPr="00E05779">
        <w:rPr>
          <w:rFonts w:ascii="Verdana" w:hAnsi="Verdana" w:cs="Arial"/>
          <w:sz w:val="14"/>
          <w:szCs w:val="14"/>
        </w:rPr>
        <w:t xml:space="preserve"> Abrechnung eines/einer ProjektleiterIn gem. §§ 27, 28 UG 2002, ist diese durch den/die DekanIn gegenzuzeichnen.</w:t>
      </w:r>
    </w:p>
    <w:p w14:paraId="206E36E2" w14:textId="77777777" w:rsidR="000C5622" w:rsidRPr="000C5622" w:rsidRDefault="000C5622" w:rsidP="000C5622">
      <w:pPr>
        <w:ind w:left="-426"/>
        <w:jc w:val="both"/>
        <w:rPr>
          <w:rFonts w:ascii="Verdana" w:hAnsi="Verdana" w:cs="Arial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E417" w14:textId="77777777" w:rsidR="008E78E7" w:rsidRDefault="008E78E7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7216" behindDoc="1" locked="1" layoutInCell="1" allowOverlap="1" wp14:anchorId="332B6888" wp14:editId="2356098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976" cy="10695122"/>
          <wp:effectExtent l="0" t="0" r="8255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EF_INSTITUT_FUER_ARCHÄOLOGIE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76" cy="10695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49879" w14:textId="77777777" w:rsidR="008E78E7" w:rsidRDefault="008E78E7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1" locked="1" layoutInCell="1" allowOverlap="1" wp14:anchorId="36B8CEB2" wp14:editId="6ADE5B2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945" cy="10694670"/>
          <wp:effectExtent l="0" t="0" r="8255" b="0"/>
          <wp:wrapNone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RIEF_Institut für Völkerrech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76" cy="106951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64CD8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46E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7FCE9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E44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8D58D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468DC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47B5730"/>
    <w:multiLevelType w:val="multilevel"/>
    <w:tmpl w:val="4E56AED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7867B4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9D601F"/>
    <w:multiLevelType w:val="hybridMultilevel"/>
    <w:tmpl w:val="065AF7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4B01DB"/>
    <w:multiLevelType w:val="hybridMultilevel"/>
    <w:tmpl w:val="B80E87EC"/>
    <w:lvl w:ilvl="0" w:tplc="3F46B8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557998"/>
    <w:multiLevelType w:val="hybridMultilevel"/>
    <w:tmpl w:val="EA52E490"/>
    <w:lvl w:ilvl="0" w:tplc="3F46B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F5FC5"/>
    <w:multiLevelType w:val="multilevel"/>
    <w:tmpl w:val="CB2E1B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20C7B7D"/>
    <w:multiLevelType w:val="hybridMultilevel"/>
    <w:tmpl w:val="B80E87EC"/>
    <w:lvl w:ilvl="0" w:tplc="3F46B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4947"/>
    <w:multiLevelType w:val="hybridMultilevel"/>
    <w:tmpl w:val="7398F102"/>
    <w:lvl w:ilvl="0" w:tplc="3F46B8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332256"/>
    <w:multiLevelType w:val="multilevel"/>
    <w:tmpl w:val="CB2E1B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2875ED0"/>
    <w:multiLevelType w:val="hybridMultilevel"/>
    <w:tmpl w:val="DFD6AE9A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DB3E5A"/>
    <w:multiLevelType w:val="hybridMultilevel"/>
    <w:tmpl w:val="17D6E316"/>
    <w:lvl w:ilvl="0" w:tplc="3F46B8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5"/>
  </w:num>
  <w:num w:numId="8">
    <w:abstractNumId w:val="5"/>
  </w:num>
  <w:num w:numId="9">
    <w:abstractNumId w:val="7"/>
  </w:num>
  <w:num w:numId="10">
    <w:abstractNumId w:val="11"/>
  </w:num>
  <w:num w:numId="11">
    <w:abstractNumId w:val="14"/>
  </w:num>
  <w:num w:numId="12">
    <w:abstractNumId w:val="8"/>
  </w:num>
  <w:num w:numId="13">
    <w:abstractNumId w:val="9"/>
  </w:num>
  <w:num w:numId="14">
    <w:abstractNumId w:val="12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u9SVgiWiBpmkn0r1FOWeaMz8fKqVb7HZYGS//UEoo1F+jf9APlqwVlSrveD4S6ZdSAzSmikexeHfaCjfA2J4Lw==" w:salt="SmC8dG03Fj2U2ZKEFp48c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64"/>
    <w:rsid w:val="00010DB5"/>
    <w:rsid w:val="000119C0"/>
    <w:rsid w:val="00026F26"/>
    <w:rsid w:val="00052DE3"/>
    <w:rsid w:val="00057BF8"/>
    <w:rsid w:val="00066050"/>
    <w:rsid w:val="00066205"/>
    <w:rsid w:val="000762DF"/>
    <w:rsid w:val="000A5ECD"/>
    <w:rsid w:val="000C5622"/>
    <w:rsid w:val="000F2571"/>
    <w:rsid w:val="001171AE"/>
    <w:rsid w:val="00155107"/>
    <w:rsid w:val="00157881"/>
    <w:rsid w:val="00173789"/>
    <w:rsid w:val="00175B33"/>
    <w:rsid w:val="00195B1B"/>
    <w:rsid w:val="001A7194"/>
    <w:rsid w:val="001B34D5"/>
    <w:rsid w:val="001C461B"/>
    <w:rsid w:val="001D3749"/>
    <w:rsid w:val="001D4ECB"/>
    <w:rsid w:val="001E1C2D"/>
    <w:rsid w:val="002033AA"/>
    <w:rsid w:val="00217564"/>
    <w:rsid w:val="00231380"/>
    <w:rsid w:val="002352DF"/>
    <w:rsid w:val="00250931"/>
    <w:rsid w:val="002A0FE1"/>
    <w:rsid w:val="002A2168"/>
    <w:rsid w:val="002A59A8"/>
    <w:rsid w:val="002C0435"/>
    <w:rsid w:val="002F5DC5"/>
    <w:rsid w:val="003931E5"/>
    <w:rsid w:val="003E0BA2"/>
    <w:rsid w:val="004021C4"/>
    <w:rsid w:val="004112E6"/>
    <w:rsid w:val="004239C9"/>
    <w:rsid w:val="00434779"/>
    <w:rsid w:val="00454425"/>
    <w:rsid w:val="00457BFC"/>
    <w:rsid w:val="00460A8C"/>
    <w:rsid w:val="0046170D"/>
    <w:rsid w:val="00462A1F"/>
    <w:rsid w:val="00474864"/>
    <w:rsid w:val="004C327D"/>
    <w:rsid w:val="004C3C12"/>
    <w:rsid w:val="004C5E28"/>
    <w:rsid w:val="004F3937"/>
    <w:rsid w:val="00500A69"/>
    <w:rsid w:val="005064F7"/>
    <w:rsid w:val="00515802"/>
    <w:rsid w:val="005327BF"/>
    <w:rsid w:val="00534C9C"/>
    <w:rsid w:val="00573271"/>
    <w:rsid w:val="00583E97"/>
    <w:rsid w:val="00590056"/>
    <w:rsid w:val="005B44B7"/>
    <w:rsid w:val="005F2F7B"/>
    <w:rsid w:val="00605D8A"/>
    <w:rsid w:val="00611AA8"/>
    <w:rsid w:val="006128C3"/>
    <w:rsid w:val="00635429"/>
    <w:rsid w:val="00690506"/>
    <w:rsid w:val="00691333"/>
    <w:rsid w:val="0069513F"/>
    <w:rsid w:val="00695E9E"/>
    <w:rsid w:val="006A1231"/>
    <w:rsid w:val="006C703F"/>
    <w:rsid w:val="007141FC"/>
    <w:rsid w:val="00722DED"/>
    <w:rsid w:val="00743AA8"/>
    <w:rsid w:val="007573DB"/>
    <w:rsid w:val="00770069"/>
    <w:rsid w:val="007B509C"/>
    <w:rsid w:val="007E1081"/>
    <w:rsid w:val="00803999"/>
    <w:rsid w:val="008463DE"/>
    <w:rsid w:val="0085491E"/>
    <w:rsid w:val="0086684B"/>
    <w:rsid w:val="00881874"/>
    <w:rsid w:val="008A4A00"/>
    <w:rsid w:val="008A58EC"/>
    <w:rsid w:val="008C2C5B"/>
    <w:rsid w:val="008D6235"/>
    <w:rsid w:val="008E2164"/>
    <w:rsid w:val="008E69A6"/>
    <w:rsid w:val="008E78E7"/>
    <w:rsid w:val="00916A4D"/>
    <w:rsid w:val="0099192E"/>
    <w:rsid w:val="009B7DA8"/>
    <w:rsid w:val="009C258B"/>
    <w:rsid w:val="009D6031"/>
    <w:rsid w:val="009E0EE8"/>
    <w:rsid w:val="00A20511"/>
    <w:rsid w:val="00A56676"/>
    <w:rsid w:val="00A6123D"/>
    <w:rsid w:val="00A61C22"/>
    <w:rsid w:val="00A841B6"/>
    <w:rsid w:val="00A92A4B"/>
    <w:rsid w:val="00AA35A6"/>
    <w:rsid w:val="00AB13EF"/>
    <w:rsid w:val="00AB1FE5"/>
    <w:rsid w:val="00B433C4"/>
    <w:rsid w:val="00B57C59"/>
    <w:rsid w:val="00B7155C"/>
    <w:rsid w:val="00B72480"/>
    <w:rsid w:val="00B7278F"/>
    <w:rsid w:val="00B84BE6"/>
    <w:rsid w:val="00BC7F65"/>
    <w:rsid w:val="00BD0823"/>
    <w:rsid w:val="00BD1D7E"/>
    <w:rsid w:val="00BE7001"/>
    <w:rsid w:val="00BE75B6"/>
    <w:rsid w:val="00C0511B"/>
    <w:rsid w:val="00C30C89"/>
    <w:rsid w:val="00C62F3A"/>
    <w:rsid w:val="00C80E5F"/>
    <w:rsid w:val="00C95175"/>
    <w:rsid w:val="00CB0C61"/>
    <w:rsid w:val="00CD4852"/>
    <w:rsid w:val="00CE01E8"/>
    <w:rsid w:val="00D3236A"/>
    <w:rsid w:val="00D34D16"/>
    <w:rsid w:val="00D42193"/>
    <w:rsid w:val="00D464B3"/>
    <w:rsid w:val="00D62882"/>
    <w:rsid w:val="00D67432"/>
    <w:rsid w:val="00D82774"/>
    <w:rsid w:val="00D87CA0"/>
    <w:rsid w:val="00DD008C"/>
    <w:rsid w:val="00DE37CC"/>
    <w:rsid w:val="00E05779"/>
    <w:rsid w:val="00E275D5"/>
    <w:rsid w:val="00E377EA"/>
    <w:rsid w:val="00E471BC"/>
    <w:rsid w:val="00E57698"/>
    <w:rsid w:val="00EF3608"/>
    <w:rsid w:val="00EF4347"/>
    <w:rsid w:val="00F02464"/>
    <w:rsid w:val="00F1037E"/>
    <w:rsid w:val="00F24653"/>
    <w:rsid w:val="00F26A3E"/>
    <w:rsid w:val="00F662B7"/>
    <w:rsid w:val="00F85FE7"/>
    <w:rsid w:val="00F90188"/>
    <w:rsid w:val="00FA19BD"/>
    <w:rsid w:val="00FD6E11"/>
    <w:rsid w:val="00FE5776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886F31"/>
  <w14:defaultImageDpi w14:val="300"/>
  <w15:docId w15:val="{B4C47279-5849-434A-86C0-B59662FE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5E16"/>
    <w:rPr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8E78E7"/>
    <w:pPr>
      <w:keepNext/>
      <w:keepLines/>
      <w:widowControl w:val="0"/>
      <w:spacing w:before="200"/>
      <w:ind w:left="1008" w:hanging="1008"/>
      <w:outlineLvl w:val="4"/>
    </w:pPr>
    <w:rPr>
      <w:rFonts w:asciiTheme="majorHAnsi" w:eastAsiaTheme="majorEastAsia" w:hAnsiTheme="majorHAnsi" w:cstheme="majorBidi"/>
      <w:snapToGrid w:val="0"/>
      <w:color w:val="243F60" w:themeColor="accent1" w:themeShade="7F"/>
      <w:sz w:val="20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C5E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52484"/>
    <w:rPr>
      <w:rFonts w:ascii="Times New Roman" w:hAnsi="Times New Roman" w:cs="Times New Roman"/>
      <w:sz w:val="2"/>
      <w:lang w:val="de-DE"/>
    </w:rPr>
  </w:style>
  <w:style w:type="character" w:customStyle="1" w:styleId="Absatz-Standardschriftart1">
    <w:name w:val="Absatz-Standardschriftart1"/>
    <w:uiPriority w:val="99"/>
    <w:semiHidden/>
    <w:rsid w:val="00CC5E16"/>
  </w:style>
  <w:style w:type="paragraph" w:customStyle="1" w:styleId="Textkrper1">
    <w:name w:val="Textkörper1"/>
    <w:basedOn w:val="Normal"/>
    <w:uiPriority w:val="99"/>
    <w:rsid w:val="00D87CA0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80" w:line="312" w:lineRule="auto"/>
      <w:jc w:val="both"/>
    </w:pPr>
    <w:rPr>
      <w:rFonts w:ascii="FranklinGothic" w:hAnsi="FranklinGothic" w:cs="FranklinGothic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semiHidden/>
    <w:locked/>
    <w:rsid w:val="00D87CA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87CA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semiHidden/>
    <w:locked/>
    <w:rsid w:val="00D87CA0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CC5E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einAbsatzformat">
    <w:name w:val="[Kein Absatzformat]"/>
    <w:uiPriority w:val="99"/>
    <w:rsid w:val="00CC5E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ADRESSENBLOCKFUSSZEILE">
    <w:name w:val="ADRESSENBLOCK FUSSZEILE"/>
    <w:basedOn w:val="KeinAbsatzformat"/>
    <w:uiPriority w:val="99"/>
    <w:rsid w:val="00CC5E16"/>
    <w:pPr>
      <w:tabs>
        <w:tab w:val="left" w:pos="2098"/>
        <w:tab w:val="right" w:pos="5255"/>
        <w:tab w:val="left" w:pos="6516"/>
      </w:tabs>
      <w:jc w:val="right"/>
    </w:pPr>
    <w:rPr>
      <w:rFonts w:ascii="FranklinGothicBook" w:hAnsi="FranklinGothicBook" w:cs="FranklinGothicBook"/>
      <w:spacing w:val="-1"/>
      <w:sz w:val="18"/>
      <w:szCs w:val="18"/>
    </w:rPr>
  </w:style>
  <w:style w:type="character" w:styleId="PageNumber">
    <w:name w:val="page number"/>
    <w:uiPriority w:val="99"/>
    <w:rsid w:val="00CC5E16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F10B29"/>
    <w:rPr>
      <w:rFonts w:ascii="Consolas" w:hAnsi="Consolas"/>
      <w:sz w:val="21"/>
      <w:szCs w:val="21"/>
      <w:lang w:val="de-AT"/>
    </w:rPr>
  </w:style>
  <w:style w:type="character" w:customStyle="1" w:styleId="PlainTextChar">
    <w:name w:val="Plain Text Char"/>
    <w:link w:val="PlainText"/>
    <w:uiPriority w:val="99"/>
    <w:locked/>
    <w:rsid w:val="00F10B29"/>
    <w:rPr>
      <w:rFonts w:ascii="Consolas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99"/>
    <w:qFormat/>
    <w:rsid w:val="00F10B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AT"/>
    </w:rPr>
  </w:style>
  <w:style w:type="paragraph" w:styleId="FootnoteText">
    <w:name w:val="footnote text"/>
    <w:basedOn w:val="Normal"/>
    <w:link w:val="FootnoteTextChar"/>
    <w:uiPriority w:val="99"/>
    <w:rsid w:val="00F10B29"/>
    <w:rPr>
      <w:rFonts w:ascii="Calibri" w:hAnsi="Calibri"/>
      <w:sz w:val="20"/>
      <w:szCs w:val="20"/>
      <w:lang w:val="de-AT"/>
    </w:rPr>
  </w:style>
  <w:style w:type="character" w:customStyle="1" w:styleId="FootnoteTextChar">
    <w:name w:val="Footnote Text Char"/>
    <w:link w:val="FootnoteText"/>
    <w:uiPriority w:val="99"/>
    <w:locked/>
    <w:rsid w:val="00F10B29"/>
    <w:rPr>
      <w:rFonts w:ascii="Calibri" w:hAnsi="Calibri" w:cs="Times New Roman"/>
      <w:lang w:eastAsia="en-US"/>
    </w:rPr>
  </w:style>
  <w:style w:type="character" w:styleId="FootnoteReference">
    <w:name w:val="footnote reference"/>
    <w:uiPriority w:val="99"/>
    <w:rsid w:val="00F10B29"/>
    <w:rPr>
      <w:rFonts w:cs="Times New Roman"/>
      <w:vertAlign w:val="superscript"/>
    </w:rPr>
  </w:style>
  <w:style w:type="paragraph" w:customStyle="1" w:styleId="yiv1270068412msonormal">
    <w:name w:val="yiv1270068412msonormal"/>
    <w:basedOn w:val="Normal"/>
    <w:uiPriority w:val="99"/>
    <w:rsid w:val="00F10B29"/>
    <w:rPr>
      <w:lang w:val="de-AT" w:eastAsia="de-AT"/>
    </w:rPr>
  </w:style>
  <w:style w:type="character" w:styleId="Hyperlink">
    <w:name w:val="Hyperlink"/>
    <w:uiPriority w:val="99"/>
    <w:rsid w:val="00707424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9B7DA8"/>
    <w:pPr>
      <w:jc w:val="center"/>
    </w:pPr>
    <w:rPr>
      <w:rFonts w:ascii="Times New Roman" w:eastAsia="Times New Roman" w:hAnsi="Times New Roman"/>
      <w:b/>
      <w:bCs/>
      <w:sz w:val="28"/>
      <w:lang w:val="de-AT" w:eastAsia="de-DE"/>
    </w:rPr>
  </w:style>
  <w:style w:type="character" w:customStyle="1" w:styleId="TitleChar">
    <w:name w:val="Title Char"/>
    <w:basedOn w:val="DefaultParagraphFont"/>
    <w:link w:val="Title"/>
    <w:rsid w:val="009B7DA8"/>
    <w:rPr>
      <w:rFonts w:ascii="Times New Roman" w:eastAsia="Times New Roman" w:hAnsi="Times New Roman"/>
      <w:b/>
      <w:bCs/>
      <w:sz w:val="28"/>
      <w:szCs w:val="24"/>
      <w:lang w:val="de-AT"/>
    </w:rPr>
  </w:style>
  <w:style w:type="character" w:customStyle="1" w:styleId="Heading5Char">
    <w:name w:val="Heading 5 Char"/>
    <w:basedOn w:val="DefaultParagraphFont"/>
    <w:link w:val="Heading5"/>
    <w:uiPriority w:val="9"/>
    <w:rsid w:val="008E78E7"/>
    <w:rPr>
      <w:rFonts w:asciiTheme="majorHAnsi" w:eastAsiaTheme="majorEastAsia" w:hAnsiTheme="majorHAnsi" w:cstheme="majorBidi"/>
      <w:snapToGrid w:val="0"/>
      <w:color w:val="243F60" w:themeColor="accent1" w:themeShade="7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0A4460-BFA7-4FE5-AE16-04458ACE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Mr</vt:lpstr>
      <vt:lpstr>Mr</vt:lpstr>
    </vt:vector>
  </TitlesOfParts>
  <Company>Grafik&amp;Layout / Universität Graz</Company>
  <LinksUpToDate>false</LinksUpToDate>
  <CharactersWithSpaces>3973</CharactersWithSpaces>
  <SharedDoc>false</SharedDoc>
  <HLinks>
    <vt:vector size="18" baseType="variant">
      <vt:variant>
        <vt:i4>2359408</vt:i4>
      </vt:variant>
      <vt:variant>
        <vt:i4>6</vt:i4>
      </vt:variant>
      <vt:variant>
        <vt:i4>0</vt:i4>
      </vt:variant>
      <vt:variant>
        <vt:i4>5</vt:i4>
      </vt:variant>
      <vt:variant>
        <vt:lpwstr>mailto:matthias.kettemann@uni-graz.at</vt:lpwstr>
      </vt:variant>
      <vt:variant>
        <vt:lpwstr/>
      </vt:variant>
      <vt:variant>
        <vt:i4>54526054</vt:i4>
      </vt:variant>
      <vt:variant>
        <vt:i4>-1</vt:i4>
      </vt:variant>
      <vt:variant>
        <vt:i4>2052</vt:i4>
      </vt:variant>
      <vt:variant>
        <vt:i4>1</vt:i4>
      </vt:variant>
      <vt:variant>
        <vt:lpwstr>BRIEF_INSTITUT_FUER_ARCHÄOLOGIE_2</vt:lpwstr>
      </vt:variant>
      <vt:variant>
        <vt:lpwstr/>
      </vt:variant>
      <vt:variant>
        <vt:i4>53347083</vt:i4>
      </vt:variant>
      <vt:variant>
        <vt:i4>-1</vt:i4>
      </vt:variant>
      <vt:variant>
        <vt:i4>2058</vt:i4>
      </vt:variant>
      <vt:variant>
        <vt:i4>1</vt:i4>
      </vt:variant>
      <vt:variant>
        <vt:lpwstr>BRIEF_Institut für Völkerrecht-1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Ralph Duschek</dc:creator>
  <cp:lastModifiedBy>Lis Polzleitner</cp:lastModifiedBy>
  <cp:revision>3</cp:revision>
  <cp:lastPrinted>2017-04-26T06:57:00Z</cp:lastPrinted>
  <dcterms:created xsi:type="dcterms:W3CDTF">2018-10-03T16:28:00Z</dcterms:created>
  <dcterms:modified xsi:type="dcterms:W3CDTF">2018-10-03T17:17:00Z</dcterms:modified>
</cp:coreProperties>
</file>