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Liebe Elisabeth,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Die Zeit verrinnt und es ist lange her, dass ich mich bei dir gemeldet habe…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Erste Frage gilt dir: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Wie geht es dir, hast du den Großteil des Schulstresses und Uni und Vorträge… vorbei.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Kannst du dir den Kopf schon etwas frei machen und in unser Projekt schön langsam einsteigen?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Wenn dem so wäre, würde ich dir gern ein Update über unsere bisherigen Aktivitäten und über die weitere Planung geben.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Wir haben uns bislang wirklich auf die ‚Expression Orale‘ gestürzt und einige ganz tolle (so sehen wir das halt…) Produkte zusammengestellt.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Ohne ins Detail zu gehen…</w:t>
      </w:r>
    </w:p>
    <w:p w:rsidR="00BD767C" w:rsidRPr="00BD767C" w:rsidRDefault="00BD767C" w:rsidP="00BD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Tandem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Aktivitäten (in 5 Sprachen, 3 Niveaus A2, B1, B2) und ca. 90 Beispiele – alle online!</w:t>
      </w:r>
    </w:p>
    <w:p w:rsidR="00BD767C" w:rsidRPr="00BD767C" w:rsidRDefault="00BD767C" w:rsidP="00BD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Stratégies habituelles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( Zusammenstellung von gängigen Strategien zu Compr. Orale, Expression Orale, Phonetik), auch meist Niveaus zugeordnet.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br/>
        <w:t>In Planung und Bearbeitung:</w:t>
      </w:r>
    </w:p>
    <w:p w:rsidR="00BD767C" w:rsidRPr="00BD767C" w:rsidRDefault="00BD767C" w:rsidP="00BD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b/>
          <w:bCs/>
          <w:sz w:val="24"/>
          <w:szCs w:val="24"/>
          <w:lang w:val="de-AT"/>
        </w:rPr>
        <w:t>Stratégie efficientes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– dabei macht jedes Land einen Schwerpunkt zu EO (Österreich zB bringt eine ganze Reihe von Aktivitäten zu den ‚Fiches d’interactions‘ ein.</w:t>
      </w:r>
    </w:p>
    <w:p w:rsidR="00BD767C" w:rsidRPr="00BD767C" w:rsidRDefault="00BD767C" w:rsidP="00BD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LOLA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assessment: The principle of Learning Oriented Language Assessments. </w:t>
      </w: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Dieses Prinzip wird mit Dave Allan (NILE) ziemlich neu aufgerollt werden – weg von den Niveau-orientierten Scales – hin zu formativen Analysen und Feedbacks und mögliche Verbesserungsvorschläge – Ich hoffe, dass ich das so rüberbringen kann, wie ich mir das vorstelle.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Nun zu meinem Zeitplan: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Ich in leider nur mehr diese Woche (bis 09.06. im Lande, dann ein Monat weg, dh. auch bei einem möglichen Treffen Mitte Juni nicht dabei.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Frage: Ob und wie du dir vorstellen kannst, in das Projekt einzusteigen. Wir haben zwar noch Zeit, aber gerade bei den Punkten 3 und 4 wäre ein ‚wissenschaftlciher Background sehr hilfreich!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Freue mich, wieder von dir zu hören – Telefon, Skype, whatever…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lastRenderedPageBreak/>
        <w:t xml:space="preserve">Einstweilen 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Lg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/>
        </w:rPr>
        <w:t>Helmut</w:t>
      </w:r>
    </w:p>
    <w:p w:rsidR="00BD767C" w:rsidRPr="00BD767C" w:rsidRDefault="00BD767C" w:rsidP="00BD767C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de-AT" w:eastAsia="de-DE"/>
        </w:rPr>
        <w:t> </w:t>
      </w:r>
    </w:p>
    <w:p w:rsidR="00BD767C" w:rsidRPr="00BD767C" w:rsidRDefault="00BD767C" w:rsidP="00BD767C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Arial" w:eastAsia="Times New Roman" w:hAnsi="Arial" w:cs="Arial"/>
          <w:color w:val="808080"/>
          <w:sz w:val="20"/>
          <w:szCs w:val="20"/>
          <w:lang w:val="de-AT" w:eastAsia="de-DE"/>
        </w:rPr>
        <w:t xml:space="preserve">Mag Helmut Renner </w:t>
      </w:r>
    </w:p>
    <w:p w:rsidR="00BD767C" w:rsidRPr="00BD767C" w:rsidRDefault="00BD767C" w:rsidP="00BD767C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Arial" w:eastAsia="Times New Roman" w:hAnsi="Arial" w:cs="Arial"/>
          <w:color w:val="808080"/>
          <w:sz w:val="20"/>
          <w:szCs w:val="20"/>
          <w:lang w:val="de-AT" w:eastAsia="de-DE"/>
        </w:rPr>
        <w:t>Geschäftsführer</w:t>
      </w:r>
    </w:p>
    <w:p w:rsidR="00BD767C" w:rsidRPr="00BD767C" w:rsidRDefault="00BD767C" w:rsidP="00BD767C">
      <w:p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Times New Roman" w:eastAsia="Times New Roman" w:hAnsi="Times New Roman" w:cs="Times New Roman"/>
          <w:noProof/>
          <w:sz w:val="24"/>
          <w:szCs w:val="24"/>
          <w:lang w:val="de-AT" w:eastAsia="de-DE"/>
        </w:rPr>
        <mc:AlternateContent>
          <mc:Choice Requires="wps">
            <w:drawing>
              <wp:inline distT="0" distB="0" distL="0" distR="0">
                <wp:extent cx="323850" cy="240030"/>
                <wp:effectExtent l="0" t="0" r="0" b="0"/>
                <wp:docPr id="1" name="Rectangle 1" descr="imap://lp@mail.epep.at:143/fetch%3EUID%3E.INBOX%3E21724?part=1.2&amp;filename=image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1AA83" id="Rectangle 1" o:spid="_x0000_s1026" alt="imap://lp@mail.epep.at:143/fetch%3EUID%3E.INBOX%3E21724?part=1.2&amp;filename=image003.jpg" style="width:25.5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f7/gIAABoGAAAOAAAAZHJzL2Uyb0RvYy54bWysVE1v1DAQvSPxHyxLcMvmY7MfCU1Lu9mg&#10;SqWtKJW4ehNnY0hsY3s3LYj/ztjpbrftBQE5WLbHefNm5s0cndx1LdpSpZngGQ5HAUaUl6JifJ3h&#10;28+FN8dIG8Ir0gpOM3xPNT45fv3qqJcpjUQj2ooqBCBcp73McGOMTH1flw3tiB4JSTkYa6E6YuCo&#10;1n6lSA/oXetHQTD1e6EqqURJtYbbfDDiY4df17Q0V3WtqUFthoGbcaty68qu/vERSdeKyIaVDzTI&#10;X7DoCOPgdA+VE0PQRrEXUB0rldCiNqNSdL6oa1ZSFwNEEwbPorlpiKQuFkiOlvs06f8HW15urxVi&#10;FdQOI046KNEnSBrh65YiuKqoLiFdrCO2LK18D5G2IyqpHBGThvHYr6kpmzfj5e15Duvo/PLs6gts&#10;onAWxSeSKJOFo+gt6eS7mrXUuQC0NQ2C8eirXNsK9FKnQORGXiubQy0vRPlNIy4WDRChp1oCpYHh&#10;7kop0TeUVJCK0EL4TzDsQQMaWvUfRQUxkY0Rrj53teqsD8g8unMyuN/LgN4ZVMLlOBrPJyCWEkxR&#10;DDydTHyS7n6WSpsPVHTIbjKsgJ0DJ9sLbSwZku6eWF9cFKxtndJa/uQCHg434Bp+tTZLwgnnZxIk&#10;y/lyHntxNF16cZDn3mmxiL1pEc4m+ThfLPLwl/UbxmnDqopy62Yn4jD+M5E8tNMgv72MtWhZZeEs&#10;Ja3Wq0Wr0JZAExXucykHy+Mz/ykNlwSI5VlIIeTzLEq8YjqfeXERT7xkFsy9IEzOkmkQJ3FePA3p&#10;gnH67yGhPsPJJJq4Kh2QfhZb4L6XsZG0YwbGVMu6DM/3j0hqFbjklSutgcYY9gepsPQfUwHl3hXa&#10;6dVKdFD/SlT3IFclQE6gPBiosGmE+oFRD8Mpw/r7hiiKUXvOQfJJGMd2mrlDPJlFcFCHltWhhfAS&#10;oDJsMBq2CzNMwI1UbN2Ap9AlhotTaJOaOQnbFhpYPTQXDCAXycOwtBPu8OxePY70498AAAD//wMA&#10;UEsDBBQABgAIAAAAIQBhhy1f2wAAAAMBAAAPAAAAZHJzL2Rvd25yZXYueG1sTI9BS8NAEIXvgv9h&#10;GcGL2E0VtcRsihTEIkIx1Z6n2TEJZmfT7DaJ/97Ri14ePN7w3jfZcnKtGqgPjWcD81kCirj0tuHK&#10;wNv28XIBKkRki61nMvBFAZb56UmGqfUjv9JQxEpJCYcUDdQxdqnWoazJYZj5jliyD987jGL7Stse&#10;Ryl3rb5KklvtsGFZqLGjVU3lZ3F0BsZyM+y2L096c7Fbez6sD6vi/dmY87Pp4R5UpCn+HcMPvqBD&#10;Lkx7f2QbVGtAHom/KtnNXNzewPXdAnSe6f/s+TcAAAD//wMAUEsBAi0AFAAGAAgAAAAhALaDOJL+&#10;AAAA4QEAABMAAAAAAAAAAAAAAAAAAAAAAFtDb250ZW50X1R5cGVzXS54bWxQSwECLQAUAAYACAAA&#10;ACEAOP0h/9YAAACUAQAACwAAAAAAAAAAAAAAAAAvAQAAX3JlbHMvLnJlbHNQSwECLQAUAAYACAAA&#10;ACEAKEEH+/4CAAAaBgAADgAAAAAAAAAAAAAAAAAuAgAAZHJzL2Uyb0RvYy54bWxQSwECLQAUAAYA&#10;CAAAACEAYYctX9sAAAADAQAADwAAAAAAAAAAAAAAAABY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BD767C">
        <w:rPr>
          <w:rFonts w:ascii="Arial" w:eastAsia="Times New Roman" w:hAnsi="Arial" w:cs="Arial"/>
          <w:color w:val="808080"/>
          <w:sz w:val="20"/>
          <w:szCs w:val="20"/>
          <w:lang w:val="de-AT" w:eastAsia="de-DE"/>
        </w:rPr>
        <w:t>(</w:t>
      </w:r>
      <w:r w:rsidRPr="00BD767C">
        <w:rPr>
          <w:rFonts w:ascii="Arial" w:eastAsia="Times New Roman" w:hAnsi="Arial" w:cs="Arial"/>
          <w:b/>
          <w:bCs/>
          <w:color w:val="757B80"/>
          <w:sz w:val="20"/>
          <w:szCs w:val="20"/>
          <w:lang w:val="de-AT" w:eastAsia="de-DE"/>
        </w:rPr>
        <w:t>V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erein für </w:t>
      </w:r>
      <w:r w:rsidRPr="00BD767C">
        <w:rPr>
          <w:rFonts w:ascii="Times New Roman" w:eastAsia="Times New Roman" w:hAnsi="Times New Roman" w:cs="Times New Roman"/>
          <w:b/>
          <w:bCs/>
          <w:color w:val="757B80"/>
          <w:sz w:val="27"/>
          <w:szCs w:val="27"/>
          <w:lang w:val="de-AT" w:eastAsia="de-DE"/>
        </w:rPr>
        <w:t>I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nternationale </w:t>
      </w:r>
      <w:r w:rsidRPr="00BD767C">
        <w:rPr>
          <w:rFonts w:ascii="Times New Roman" w:eastAsia="Times New Roman" w:hAnsi="Times New Roman" w:cs="Times New Roman"/>
          <w:b/>
          <w:bCs/>
          <w:color w:val="757B80"/>
          <w:sz w:val="27"/>
          <w:szCs w:val="27"/>
          <w:lang w:val="de-AT" w:eastAsia="de-DE"/>
        </w:rPr>
        <w:t>S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prachzertifizierungen,</w:t>
      </w:r>
      <w:r w:rsidRPr="00BD767C">
        <w:rPr>
          <w:rFonts w:ascii="Arial" w:eastAsia="Times New Roman" w:hAnsi="Arial" w:cs="Arial"/>
          <w:color w:val="211D7C"/>
          <w:sz w:val="20"/>
          <w:szCs w:val="20"/>
          <w:lang w:val="de-AT" w:eastAsia="de-DE"/>
        </w:rPr>
        <w:br/>
      </w:r>
      <w:r w:rsidRPr="00BD767C">
        <w:rPr>
          <w:rFonts w:ascii="Times New Roman" w:eastAsia="Times New Roman" w:hAnsi="Times New Roman" w:cs="Times New Roman"/>
          <w:b/>
          <w:bCs/>
          <w:color w:val="757B80"/>
          <w:sz w:val="27"/>
          <w:szCs w:val="27"/>
          <w:lang w:val="de-AT" w:eastAsia="de-DE"/>
        </w:rPr>
        <w:t>I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nformationstechnologie, </w:t>
      </w:r>
      <w:r w:rsidRPr="00BD767C">
        <w:rPr>
          <w:rFonts w:ascii="Times New Roman" w:eastAsia="Times New Roman" w:hAnsi="Times New Roman" w:cs="Times New Roman"/>
          <w:b/>
          <w:bCs/>
          <w:color w:val="757B80"/>
          <w:sz w:val="27"/>
          <w:szCs w:val="27"/>
          <w:lang w:val="de-AT" w:eastAsia="de-DE"/>
        </w:rPr>
        <w:t>O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rganisation und </w:t>
      </w:r>
      <w:r w:rsidRPr="00BD767C">
        <w:rPr>
          <w:rFonts w:ascii="Times New Roman" w:eastAsia="Times New Roman" w:hAnsi="Times New Roman" w:cs="Times New Roman"/>
          <w:b/>
          <w:bCs/>
          <w:color w:val="757B80"/>
          <w:sz w:val="27"/>
          <w:szCs w:val="27"/>
          <w:lang w:val="de-AT" w:eastAsia="de-DE"/>
        </w:rPr>
        <w:t>N</w:t>
      </w:r>
      <w:r w:rsidRPr="00BD767C">
        <w:rPr>
          <w:rFonts w:ascii="Arial" w:eastAsia="Times New Roman" w:hAnsi="Arial" w:cs="Arial"/>
          <w:color w:val="757B80"/>
          <w:sz w:val="20"/>
          <w:szCs w:val="20"/>
          <w:lang w:val="de-AT" w:eastAsia="de-DE"/>
        </w:rPr>
        <w:t>etworking</w:t>
      </w:r>
      <w:r w:rsidRPr="00BD767C">
        <w:rPr>
          <w:rFonts w:ascii="Arial" w:eastAsia="Times New Roman" w:hAnsi="Arial" w:cs="Arial"/>
          <w:color w:val="211D7C"/>
          <w:sz w:val="20"/>
          <w:szCs w:val="20"/>
          <w:lang w:val="de-AT" w:eastAsia="de-DE"/>
        </w:rPr>
        <w:t>)</w:t>
      </w:r>
    </w:p>
    <w:p w:rsidR="00BD767C" w:rsidRPr="00BD767C" w:rsidRDefault="00BD767C" w:rsidP="00BD767C">
      <w:pPr>
        <w:shd w:val="clear" w:color="auto" w:fill="FFFFFF"/>
        <w:spacing w:before="100" w:beforeAutospacing="1" w:after="24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BD767C">
        <w:rPr>
          <w:rFonts w:ascii="Arial" w:eastAsia="Times New Roman" w:hAnsi="Arial" w:cs="Arial"/>
          <w:color w:val="808080"/>
          <w:sz w:val="20"/>
          <w:szCs w:val="20"/>
          <w:lang w:val="de-AT" w:eastAsia="de-DE"/>
        </w:rPr>
        <w:t>+43 (0)650 55 66 33 6</w:t>
      </w:r>
      <w:r w:rsidRPr="00BD767C">
        <w:rPr>
          <w:rFonts w:ascii="Arial" w:eastAsia="Times New Roman" w:hAnsi="Arial" w:cs="Arial"/>
          <w:color w:val="000000"/>
          <w:sz w:val="20"/>
          <w:szCs w:val="20"/>
          <w:lang w:val="de-AT" w:eastAsia="de-DE"/>
        </w:rPr>
        <w:br/>
      </w:r>
      <w:hyperlink r:id="rId5" w:history="1">
        <w:r w:rsidRPr="00BD767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de-DE" w:eastAsia="de-DE"/>
          </w:rPr>
          <w:t>helmut.renner@cebs.at</w:t>
        </w:r>
      </w:hyperlink>
      <w:r w:rsidRPr="00BD767C">
        <w:rPr>
          <w:rFonts w:ascii="Times New Roman" w:eastAsia="Times New Roman" w:hAnsi="Times New Roman" w:cs="Times New Roman"/>
          <w:color w:val="282828"/>
          <w:sz w:val="24"/>
          <w:szCs w:val="24"/>
          <w:lang w:val="de-AT" w:eastAsia="de-DE"/>
        </w:rPr>
        <w:br/>
      </w:r>
      <w:hyperlink r:id="rId6" w:tooltip="http://www.cebs.at/VISION&#10;Ctrl+Klicken oder tippen Sie, um dem Link zu folgen." w:history="1">
        <w:r w:rsidRPr="00BD767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de-AT" w:eastAsia="de-DE"/>
          </w:rPr>
          <w:t>www.cebs.at/VISION</w:t>
        </w:r>
      </w:hyperlink>
      <w:r w:rsidRPr="00BD767C">
        <w:rPr>
          <w:rFonts w:ascii="Times New Roman" w:eastAsia="Times New Roman" w:hAnsi="Times New Roman" w:cs="Times New Roman"/>
          <w:color w:val="282828"/>
          <w:sz w:val="24"/>
          <w:szCs w:val="24"/>
          <w:lang w:val="de-AT" w:eastAsia="de-DE"/>
        </w:rPr>
        <w:t> 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67C">
        <w:rPr>
          <w:rFonts w:ascii="Webdings" w:eastAsia="Times New Roman" w:hAnsi="Webdings" w:cs="Times New Roman"/>
          <w:color w:val="008000"/>
          <w:sz w:val="36"/>
          <w:szCs w:val="36"/>
          <w:lang w:val="en-GB" w:eastAsia="de-DE"/>
        </w:rPr>
        <w:t></w:t>
      </w:r>
      <w:r w:rsidRPr="00BD767C">
        <w:rPr>
          <w:rFonts w:ascii="Times New Roman" w:eastAsia="Times New Roman" w:hAnsi="Times New Roman" w:cs="Times New Roman"/>
          <w:color w:val="666666"/>
          <w:sz w:val="24"/>
          <w:szCs w:val="24"/>
          <w:lang w:val="en-GB" w:eastAsia="de-DE"/>
        </w:rPr>
        <w:t xml:space="preserve"> </w:t>
      </w:r>
      <w:r w:rsidRPr="00BD767C">
        <w:rPr>
          <w:rFonts w:ascii="Century Gothic" w:eastAsia="Times New Roman" w:hAnsi="Century Gothic" w:cs="Times New Roman"/>
          <w:color w:val="008000"/>
          <w:sz w:val="15"/>
          <w:szCs w:val="15"/>
          <w:lang w:eastAsia="de-DE"/>
        </w:rPr>
        <w:t>Please don't print this e-mail unless you really need to</w:t>
      </w:r>
    </w:p>
    <w:p w:rsidR="00BD767C" w:rsidRPr="00BD767C" w:rsidRDefault="00BD767C" w:rsidP="00BD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67C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332986" w:rsidRDefault="00332986">
      <w:bookmarkStart w:id="0" w:name="_GoBack"/>
      <w:bookmarkEnd w:id="0"/>
    </w:p>
    <w:sectPr w:rsidR="00332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22CE"/>
    <w:multiLevelType w:val="multilevel"/>
    <w:tmpl w:val="DE12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7C"/>
    <w:rsid w:val="0015025C"/>
    <w:rsid w:val="00332986"/>
    <w:rsid w:val="00445E29"/>
    <w:rsid w:val="006B29FC"/>
    <w:rsid w:val="00AA65F6"/>
    <w:rsid w:val="00B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419D5-0185-45EC-836C-3C5AF066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bs.at/VISION" TargetMode="External"/><Relationship Id="rId5" Type="http://schemas.openxmlformats.org/officeDocument/2006/relationships/hyperlink" Target="mailto:helmut.renner@cebs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2017-06-15T11:45:00Z</dcterms:created>
  <dcterms:modified xsi:type="dcterms:W3CDTF">2017-06-15T11:45:00Z</dcterms:modified>
</cp:coreProperties>
</file>