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332986"/>
    <w:p w:rsidR="00AF4670" w:rsidRPr="00AF4670" w:rsidRDefault="00AF4670">
      <w:pPr>
        <w:rPr>
          <w:lang w:val="de-AT"/>
        </w:rPr>
      </w:pPr>
      <w:r>
        <w:rPr>
          <w:lang w:val="de-AT"/>
        </w:rPr>
        <w:t xml:space="preserve">Mag. </w:t>
      </w:r>
      <w:r w:rsidRPr="00AF4670">
        <w:rPr>
          <w:lang w:val="de-AT"/>
        </w:rPr>
        <w:t>Dr. Elisabeth Pölzleitner</w:t>
      </w:r>
    </w:p>
    <w:p w:rsidR="00AF4670" w:rsidRPr="00AF4670" w:rsidRDefault="00AF4670">
      <w:pPr>
        <w:rPr>
          <w:lang w:val="de-AT"/>
        </w:rPr>
      </w:pPr>
      <w:r w:rsidRPr="00AF4670">
        <w:rPr>
          <w:lang w:val="de-AT"/>
        </w:rPr>
        <w:t>Scheigergasse 74</w:t>
      </w:r>
    </w:p>
    <w:p w:rsidR="00AF4670" w:rsidRPr="00AF4670" w:rsidRDefault="00AF4670">
      <w:pPr>
        <w:rPr>
          <w:lang w:val="de-AT"/>
        </w:rPr>
      </w:pPr>
      <w:r w:rsidRPr="00AF4670">
        <w:rPr>
          <w:lang w:val="de-AT"/>
        </w:rPr>
        <w:t>8010 Graz</w:t>
      </w:r>
    </w:p>
    <w:p w:rsidR="00AF4670" w:rsidRPr="00AF4670" w:rsidRDefault="00AF4670">
      <w:pPr>
        <w:rPr>
          <w:lang w:val="de-AT"/>
        </w:rPr>
      </w:pPr>
      <w:r w:rsidRPr="00AF4670">
        <w:rPr>
          <w:lang w:val="de-AT"/>
        </w:rPr>
        <w:t>Austria</w:t>
      </w:r>
    </w:p>
    <w:p w:rsidR="00AF4670" w:rsidRDefault="00AF4670">
      <w:pPr>
        <w:rPr>
          <w:lang w:val="de-AT"/>
        </w:rPr>
      </w:pPr>
    </w:p>
    <w:p w:rsidR="00AF4670" w:rsidRPr="00AF4670" w:rsidRDefault="00AF4670">
      <w:pPr>
        <w:rPr>
          <w:lang w:val="de-AT"/>
        </w:rPr>
      </w:pPr>
    </w:p>
    <w:p w:rsidR="00AF4670" w:rsidRP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70">
        <w:rPr>
          <w:rFonts w:ascii="Times New Roman" w:eastAsia="Times New Roman" w:hAnsi="Times New Roman" w:cs="Times New Roman"/>
          <w:b/>
          <w:bCs/>
          <w:sz w:val="24"/>
          <w:szCs w:val="24"/>
        </w:rPr>
        <w:t>INVOICE FOR:</w:t>
      </w:r>
    </w:p>
    <w:p w:rsidR="00AF4670" w:rsidRPr="00AF4670" w:rsidRDefault="00AF4670" w:rsidP="002F5124">
      <w:pPr>
        <w:shd w:val="clear" w:color="auto" w:fill="B4C6E7" w:themeFill="accent1" w:themeFillTint="6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67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Project </w:t>
      </w:r>
      <w:proofErr w:type="spellStart"/>
      <w:r w:rsidRPr="00AF467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Nº</w:t>
      </w:r>
      <w:proofErr w:type="spellEnd"/>
      <w:r w:rsidRPr="00AF467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AF46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2016-1-ES01-KA204-025600</w:t>
      </w:r>
    </w:p>
    <w:p w:rsidR="00AF4670" w:rsidRP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467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Project </w:t>
      </w:r>
      <w:proofErr w:type="spellStart"/>
      <w:r w:rsidRPr="00AF467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Title</w:t>
      </w:r>
      <w:proofErr w:type="spellEnd"/>
      <w:r w:rsidRPr="00AF467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AF46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AF4670">
        <w:rPr>
          <w:rStyle w:val="Heading2Char"/>
          <w:lang w:val="es-ES"/>
        </w:rPr>
        <w:t>EMECOE</w:t>
      </w:r>
      <w:r w:rsidRPr="00AF46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Asociación estratégica para mejorar la enseñanza de la comunicación oral en centros de lenguas europeos. </w:t>
      </w:r>
    </w:p>
    <w:p w:rsidR="00AF4670" w:rsidRP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AF4670">
        <w:rPr>
          <w:rFonts w:ascii="Times New Roman" w:eastAsia="Times New Roman" w:hAnsi="Times New Roman" w:cs="Times New Roman"/>
          <w:sz w:val="24"/>
          <w:szCs w:val="24"/>
          <w:lang w:val="de-AT"/>
        </w:rPr>
        <w:t>Expertise, Konzept und Produktion von 2 Videos (à 30 min.) zum Thema: „Brain and language learning“.</w:t>
      </w:r>
      <w:r w:rsidRPr="00AF4670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Der Auftraggeber erhält die fertige Videoproduktion und das Basismaterial auf CAMTASIA zur freien Verfügung inkl. Vor-oder Nachspann und alle Rechte der Publikation für pädagogische Zwecke und in geeigneter Form.</w:t>
      </w:r>
    </w:p>
    <w:p w:rsid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AT"/>
        </w:rPr>
      </w:pPr>
      <w:r w:rsidRPr="00AF4670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Arbeitsaufwand: 5 Tage zu EU Tagsätzen à € 241,00        </w:t>
      </w:r>
      <w:r w:rsidRPr="00AF4670">
        <w:rPr>
          <w:rFonts w:ascii="Times New Roman" w:eastAsia="Times New Roman" w:hAnsi="Times New Roman" w:cs="Times New Roman"/>
          <w:b/>
          <w:bCs/>
          <w:sz w:val="24"/>
          <w:szCs w:val="24"/>
          <w:lang w:val="de-AT"/>
        </w:rPr>
        <w:t>Total      € 1205,00</w:t>
      </w:r>
    </w:p>
    <w:p w:rsid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  <w:t>Bitte überweisen Sie den Betrag auf mein Konto:</w:t>
      </w:r>
    </w:p>
    <w:p w:rsid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  <w:t>Kontoinhaber: Elisabeth Pölzleitner</w:t>
      </w:r>
    </w:p>
    <w:p w:rsid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  <w:t>IBAN: AT45 6000 0000 08310204</w:t>
      </w:r>
    </w:p>
    <w:p w:rsid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  <w:t>BIC: BAWAATWW</w:t>
      </w:r>
    </w:p>
    <w:p w:rsid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</w:pPr>
    </w:p>
    <w:p w:rsid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  <w:t>Mit freundlichen Grüßen,</w:t>
      </w:r>
    </w:p>
    <w:p w:rsidR="00AF4670" w:rsidRDefault="002F5124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de-AT"/>
        </w:rPr>
        <w:drawing>
          <wp:inline distT="0" distB="0" distL="0" distR="0">
            <wp:extent cx="2623445" cy="764345"/>
            <wp:effectExtent l="0" t="0" r="5715" b="0"/>
            <wp:docPr id="1" name="Picture 1" descr="A picture containing objec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-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161" cy="7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70" w:rsidRPr="00AF4670" w:rsidRDefault="00AF4670" w:rsidP="00AF46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  <w:t>Elisabeth Pölzleitne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de-AT"/>
        </w:rPr>
        <w:t>r</w:t>
      </w:r>
    </w:p>
    <w:p w:rsidR="00AF4670" w:rsidRPr="00AF4670" w:rsidRDefault="00AF4670">
      <w:pPr>
        <w:rPr>
          <w:lang w:val="de-AT"/>
        </w:rPr>
      </w:pPr>
    </w:p>
    <w:sectPr w:rsidR="00AF4670" w:rsidRPr="00AF4670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70"/>
    <w:rsid w:val="0015025C"/>
    <w:rsid w:val="002F5124"/>
    <w:rsid w:val="00332986"/>
    <w:rsid w:val="00445E29"/>
    <w:rsid w:val="006B29FC"/>
    <w:rsid w:val="006B436D"/>
    <w:rsid w:val="007428A9"/>
    <w:rsid w:val="009B1E13"/>
    <w:rsid w:val="00AA65F6"/>
    <w:rsid w:val="00AF4670"/>
    <w:rsid w:val="00A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CD29"/>
  <w15:chartTrackingRefBased/>
  <w15:docId w15:val="{9F75A0B5-0CCE-4BDF-A5DD-2D4E6204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3</cp:revision>
  <cp:lastPrinted>2017-10-16T15:10:00Z</cp:lastPrinted>
  <dcterms:created xsi:type="dcterms:W3CDTF">2017-10-16T15:02:00Z</dcterms:created>
  <dcterms:modified xsi:type="dcterms:W3CDTF">2017-10-16T15:10:00Z</dcterms:modified>
</cp:coreProperties>
</file>