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980" w:rsidRDefault="00577EE3">
      <w:pPr>
        <w:rPr>
          <w:b/>
        </w:rPr>
      </w:pPr>
      <w:bookmarkStart w:id="0" w:name="_GoBack"/>
      <w:bookmarkEnd w:id="0"/>
      <w:r w:rsidRPr="002C1FD9">
        <w:rPr>
          <w:b/>
        </w:rPr>
        <w:t>Abstract</w:t>
      </w:r>
    </w:p>
    <w:p w:rsidR="002C1FD9" w:rsidRDefault="002C1FD9">
      <w:pPr>
        <w:rPr>
          <w:b/>
        </w:rPr>
      </w:pPr>
    </w:p>
    <w:p w:rsidR="0033018F" w:rsidRDefault="00577EE3">
      <w:r>
        <w:t>In this workshop I will start with a reflective activity devoted to exploring ‘conceptions of children and childhood’. Only by examining our</w:t>
      </w:r>
      <w:r w:rsidR="0033018F">
        <w:t xml:space="preserve"> own conceptions and beliefs, can we begin to try to match our actions with our beliefs. Based on my own beliefs and in</w:t>
      </w:r>
      <w:r>
        <w:t xml:space="preserve"> an attempt to support learner autonomy with children, I will focus on </w:t>
      </w:r>
      <w:r w:rsidR="0033018F">
        <w:t xml:space="preserve">introducing workshops </w:t>
      </w:r>
      <w:r>
        <w:t>activities that promote children’s choices and agency in la</w:t>
      </w:r>
      <w:r w:rsidR="0033018F">
        <w:t xml:space="preserve">nguage classrooms.  I will </w:t>
      </w:r>
      <w:r>
        <w:t xml:space="preserve">demonstrate four </w:t>
      </w:r>
      <w:r w:rsidR="0033018F">
        <w:t xml:space="preserve">generic </w:t>
      </w:r>
      <w:r>
        <w:t>activit</w:t>
      </w:r>
      <w:r w:rsidR="0033018F">
        <w:t>ies, which can be easily adapted/ adjusted to suit learners of different a</w:t>
      </w:r>
      <w:r>
        <w:t>ge</w:t>
      </w:r>
      <w:r w:rsidR="0033018F">
        <w:t xml:space="preserve">s. </w:t>
      </w:r>
      <w:r>
        <w:t xml:space="preserve">These activities will also fit with any curricular guidelines or textbook content that teachers are currently </w:t>
      </w:r>
      <w:r w:rsidR="0033018F">
        <w:t xml:space="preserve">following. </w:t>
      </w:r>
      <w:r>
        <w:t xml:space="preserve">     </w:t>
      </w:r>
    </w:p>
    <w:p w:rsidR="0033018F" w:rsidRDefault="0033018F"/>
    <w:p w:rsidR="00577EE3" w:rsidRDefault="0033018F" w:rsidP="002C1FD9">
      <w:pPr>
        <w:jc w:val="both"/>
      </w:pPr>
      <w:r w:rsidRPr="002B1CA4">
        <w:t xml:space="preserve">Dr Annamaria Pinter is an Associate Professor at the Centre for Applied Linguistics, University of Warwick, UK. She is the author of </w:t>
      </w:r>
      <w:r w:rsidRPr="002B1CA4">
        <w:rPr>
          <w:i/>
        </w:rPr>
        <w:t>Teaching Young Language Learners</w:t>
      </w:r>
      <w:r w:rsidRPr="002B1CA4">
        <w:t xml:space="preserve"> </w:t>
      </w:r>
      <w:r w:rsidRPr="002B1CA4">
        <w:rPr>
          <w:i/>
        </w:rPr>
        <w:t>Oxford Handbooks for Language Teachers</w:t>
      </w:r>
      <w:r>
        <w:t>, Oxford University Press (</w:t>
      </w:r>
      <w:proofErr w:type="gramStart"/>
      <w:r>
        <w:t>2</w:t>
      </w:r>
      <w:r w:rsidRPr="00943AEA">
        <w:rPr>
          <w:vertAlign w:val="superscript"/>
        </w:rPr>
        <w:t>nd</w:t>
      </w:r>
      <w:proofErr w:type="gramEnd"/>
      <w:r>
        <w:t xml:space="preserve"> edition, 2017</w:t>
      </w:r>
      <w:r w:rsidRPr="002B1CA4">
        <w:t xml:space="preserve">) and </w:t>
      </w:r>
      <w:r w:rsidRPr="002B1CA4">
        <w:rPr>
          <w:i/>
        </w:rPr>
        <w:t>Children Learning Second Languages,</w:t>
      </w:r>
      <w:r w:rsidRPr="002B1CA4">
        <w:t xml:space="preserve"> Palgrave Macmillan (2011). She is also an editor of an e-book series entitled </w:t>
      </w:r>
      <w:r w:rsidRPr="002B1CA4">
        <w:rPr>
          <w:i/>
        </w:rPr>
        <w:t>Teaching English to Young Learners</w:t>
      </w:r>
      <w:r w:rsidR="002C1FD9">
        <w:t xml:space="preserve"> by </w:t>
      </w:r>
      <w:proofErr w:type="spellStart"/>
      <w:r w:rsidR="002C1FD9">
        <w:t>Candlin</w:t>
      </w:r>
      <w:proofErr w:type="spellEnd"/>
      <w:r w:rsidR="002C1FD9">
        <w:t xml:space="preserve"> and </w:t>
      </w:r>
      <w:proofErr w:type="spellStart"/>
      <w:r w:rsidR="002C1FD9">
        <w:t>Mynard</w:t>
      </w:r>
      <w:proofErr w:type="spellEnd"/>
      <w:r w:rsidR="002C1FD9">
        <w:t xml:space="preserve">, and a joint </w:t>
      </w:r>
      <w:r>
        <w:t xml:space="preserve">editor of a </w:t>
      </w:r>
      <w:r w:rsidR="002C1FD9">
        <w:t xml:space="preserve">book series </w:t>
      </w:r>
      <w:r w:rsidR="002C1FD9" w:rsidRPr="002C1FD9">
        <w:rPr>
          <w:i/>
        </w:rPr>
        <w:t>Early Language Learning</w:t>
      </w:r>
      <w:r w:rsidR="002C1FD9">
        <w:t xml:space="preserve"> </w:t>
      </w:r>
      <w:r w:rsidR="002C1FD9" w:rsidRPr="002C1FD9">
        <w:rPr>
          <w:i/>
        </w:rPr>
        <w:t xml:space="preserve">in School Contexts </w:t>
      </w:r>
      <w:r w:rsidR="002C1FD9">
        <w:t xml:space="preserve">by Multilingual Matters. </w:t>
      </w:r>
      <w:r w:rsidRPr="002B1CA4">
        <w:t xml:space="preserve">She has </w:t>
      </w:r>
      <w:r>
        <w:t>p</w:t>
      </w:r>
      <w:r w:rsidRPr="002B1CA4">
        <w:t>ublished extensively in ELT/Applied Linguistics journals and has given numerous plenary talks</w:t>
      </w:r>
      <w:r w:rsidR="002C1FD9">
        <w:t xml:space="preserve"> worldwide.  </w:t>
      </w:r>
      <w:r>
        <w:t>Her research interests include all aspects of second and foreign language learning in childhood, inclusive and participatory research methods with children</w:t>
      </w:r>
      <w:r w:rsidR="002C1FD9">
        <w:t xml:space="preserve">, developing learner autonomy and </w:t>
      </w:r>
      <w:r>
        <w:t>facilitating children to become researchers.</w:t>
      </w:r>
    </w:p>
    <w:sectPr w:rsidR="00577E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478"/>
    <w:rsid w:val="002C1FD9"/>
    <w:rsid w:val="0033018F"/>
    <w:rsid w:val="003A53AD"/>
    <w:rsid w:val="00502DCA"/>
    <w:rsid w:val="00577EE3"/>
    <w:rsid w:val="00864E90"/>
    <w:rsid w:val="00981439"/>
    <w:rsid w:val="00A0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1D0E3-8E6A-417E-80AC-A33FA379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301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Warwick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Pinter, Annamaria</dc:creator>
  <cp:keywords/>
  <dc:description/>
  <cp:lastModifiedBy>Stephen</cp:lastModifiedBy>
  <cp:revision>2</cp:revision>
  <dcterms:created xsi:type="dcterms:W3CDTF">2020-02-02T18:31:00Z</dcterms:created>
  <dcterms:modified xsi:type="dcterms:W3CDTF">2020-02-02T18:31:00Z</dcterms:modified>
</cp:coreProperties>
</file>