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AE0E" w14:textId="77777777" w:rsidR="006757C1" w:rsidRPr="006757C1" w:rsidRDefault="006757C1" w:rsidP="006757C1">
      <w:pPr>
        <w:pStyle w:val="Title"/>
        <w:rPr>
          <w:lang w:val="en-US"/>
        </w:rPr>
      </w:pPr>
      <w:r w:rsidRPr="006757C1">
        <w:rPr>
          <w:lang w:val="en-US"/>
        </w:rPr>
        <w:t>Seminar topics that I can offer</w:t>
      </w:r>
    </w:p>
    <w:p w14:paraId="10FE2B1A" w14:textId="77777777" w:rsidR="006A2877" w:rsidRPr="006A2877" w:rsidRDefault="006A2877" w:rsidP="00EA5202">
      <w:pPr>
        <w:pStyle w:val="Heading2"/>
        <w:rPr>
          <w:lang w:val="en-US"/>
        </w:rPr>
      </w:pPr>
    </w:p>
    <w:p w14:paraId="3860715E" w14:textId="4EB8B51F" w:rsidR="001B5A2D" w:rsidRDefault="001B5A2D" w:rsidP="00EA5202">
      <w:pPr>
        <w:pStyle w:val="Heading2"/>
        <w:rPr>
          <w:lang w:val="en-US"/>
        </w:rPr>
      </w:pPr>
      <w:r>
        <w:rPr>
          <w:lang w:val="en-US"/>
        </w:rPr>
        <w:t>Focus on Grammar in the New Curriculum</w:t>
      </w:r>
    </w:p>
    <w:sdt>
      <w:sdtPr>
        <w:rPr>
          <w:rFonts w:ascii="Verdana" w:hAnsi="Verdana" w:cs="Tahoma"/>
          <w:sz w:val="20"/>
          <w:szCs w:val="20"/>
          <w:lang w:val="en-US"/>
        </w:rPr>
        <w:alias w:val="Inhalte"/>
        <w:tag w:val="Inhalte"/>
        <w:id w:val="1342349040"/>
        <w:placeholder>
          <w:docPart w:val="97331211298D4F7CA4BC189D37500E4D"/>
        </w:placeholder>
        <w:text w:multiLine="1"/>
      </w:sdtPr>
      <w:sdtContent>
        <w:p w14:paraId="554F9874" w14:textId="3457EC5C" w:rsidR="001B5A2D" w:rsidRPr="001B5A2D" w:rsidRDefault="001B5A2D" w:rsidP="001B5A2D">
          <w:pPr>
            <w:rPr>
              <w:lang w:val="en-US"/>
            </w:rPr>
          </w:pPr>
          <w:r>
            <w:rPr>
              <w:rFonts w:ascii="Verdana" w:hAnsi="Verdana" w:cs="Tahoma"/>
              <w:sz w:val="20"/>
              <w:szCs w:val="20"/>
              <w:lang w:val="en-US"/>
            </w:rPr>
            <w:t>G</w:t>
          </w:r>
          <w:r w:rsidRPr="00101DB0">
            <w:rPr>
              <w:rFonts w:ascii="Verdana" w:hAnsi="Verdana" w:cs="Tahoma"/>
              <w:sz w:val="20"/>
              <w:szCs w:val="20"/>
              <w:lang w:val="en-US"/>
            </w:rPr>
            <w:t xml:space="preserve">rammar tends to be the most boring and most abstract aspect of language teaching, but this CAN BE CHANGED. </w:t>
          </w:r>
          <w:r>
            <w:rPr>
              <w:rFonts w:ascii="Verdana" w:hAnsi="Verdana" w:cs="Tahoma"/>
              <w:sz w:val="20"/>
              <w:szCs w:val="20"/>
              <w:lang w:val="en-US"/>
            </w:rPr>
            <w:t xml:space="preserve">The new curriculum for </w:t>
          </w:r>
          <w:proofErr w:type="spellStart"/>
          <w:r>
            <w:rPr>
              <w:rFonts w:ascii="Verdana" w:hAnsi="Verdana" w:cs="Tahoma"/>
              <w:sz w:val="20"/>
              <w:szCs w:val="20"/>
              <w:lang w:val="en-US"/>
            </w:rPr>
            <w:t>Sekundarstufe</w:t>
          </w:r>
          <w:proofErr w:type="spellEnd"/>
          <w:r>
            <w:rPr>
              <w:rFonts w:ascii="Verdana" w:hAnsi="Verdana" w:cs="Tahoma"/>
              <w:sz w:val="20"/>
              <w:szCs w:val="20"/>
              <w:lang w:val="en-US"/>
            </w:rPr>
            <w:t xml:space="preserve"> 1 </w:t>
          </w:r>
          <w:r w:rsidR="00104967">
            <w:rPr>
              <w:rFonts w:ascii="Verdana" w:hAnsi="Verdana" w:cs="Tahoma"/>
              <w:sz w:val="20"/>
              <w:szCs w:val="20"/>
              <w:lang w:val="en-US"/>
            </w:rPr>
            <w:t>calls for</w:t>
          </w:r>
          <w:r>
            <w:rPr>
              <w:rFonts w:ascii="Verdana" w:hAnsi="Verdana" w:cs="Tahoma"/>
              <w:sz w:val="20"/>
              <w:szCs w:val="20"/>
              <w:lang w:val="en-US"/>
            </w:rPr>
            <w:t xml:space="preserve"> a MEANING into FORM approach to teaching grammar, which is very different from the traditional structural approach that is still widely used in textbooks and online exercises.</w:t>
          </w:r>
          <w:r>
            <w:rPr>
              <w:rFonts w:ascii="Verdana" w:hAnsi="Verdana" w:cs="Tahoma"/>
              <w:sz w:val="20"/>
              <w:szCs w:val="20"/>
              <w:lang w:val="en-US"/>
            </w:rPr>
            <w:br/>
            <w:t xml:space="preserve">The Meaning into Form approach is based on how language is processed in the brain and leads to better performance and more </w:t>
          </w:r>
          <w:r w:rsidR="00104967">
            <w:rPr>
              <w:rFonts w:ascii="Verdana" w:hAnsi="Verdana" w:cs="Tahoma"/>
              <w:sz w:val="20"/>
              <w:szCs w:val="20"/>
              <w:lang w:val="en-US"/>
            </w:rPr>
            <w:t>lasting</w:t>
          </w:r>
          <w:r>
            <w:rPr>
              <w:rFonts w:ascii="Verdana" w:hAnsi="Verdana" w:cs="Tahoma"/>
              <w:sz w:val="20"/>
              <w:szCs w:val="20"/>
              <w:lang w:val="en-US"/>
            </w:rPr>
            <w:t xml:space="preserve"> </w:t>
          </w:r>
          <w:r w:rsidR="00104967">
            <w:rPr>
              <w:rFonts w:ascii="Verdana" w:hAnsi="Verdana" w:cs="Tahoma"/>
              <w:sz w:val="20"/>
              <w:szCs w:val="20"/>
              <w:lang w:val="en-US"/>
            </w:rPr>
            <w:t>learning</w:t>
          </w:r>
          <w:r>
            <w:rPr>
              <w:rFonts w:ascii="Verdana" w:hAnsi="Verdana" w:cs="Tahoma"/>
              <w:sz w:val="20"/>
              <w:szCs w:val="20"/>
              <w:lang w:val="en-US"/>
            </w:rPr>
            <w:t xml:space="preserve">. </w:t>
          </w:r>
          <w:r w:rsidRPr="00101DB0">
            <w:rPr>
              <w:rFonts w:ascii="Verdana" w:hAnsi="Verdana" w:cs="Tahoma"/>
              <w:sz w:val="20"/>
              <w:szCs w:val="20"/>
              <w:lang w:val="en-US"/>
            </w:rPr>
            <w:br/>
            <w:t xml:space="preserve">In this seminar we </w:t>
          </w:r>
          <w:r w:rsidR="00104967">
            <w:rPr>
              <w:rFonts w:ascii="Verdana" w:hAnsi="Verdana" w:cs="Tahoma"/>
              <w:sz w:val="20"/>
              <w:szCs w:val="20"/>
              <w:lang w:val="en-US"/>
            </w:rPr>
            <w:t>will</w:t>
          </w:r>
          <w:r w:rsidRPr="00101DB0">
            <w:rPr>
              <w:rFonts w:ascii="Verdana" w:hAnsi="Verdana" w:cs="Tahoma"/>
              <w:sz w:val="20"/>
              <w:szCs w:val="20"/>
              <w:lang w:val="en-US"/>
            </w:rPr>
            <w:t xml:space="preserve"> look at ways to teach grammar to the whole brain, so </w:t>
          </w:r>
          <w:r w:rsidR="00104967">
            <w:rPr>
              <w:rFonts w:ascii="Verdana" w:hAnsi="Verdana" w:cs="Tahoma"/>
              <w:sz w:val="20"/>
              <w:szCs w:val="20"/>
              <w:lang w:val="en-US"/>
            </w:rPr>
            <w:t xml:space="preserve">that </w:t>
          </w:r>
          <w:r w:rsidRPr="00101DB0">
            <w:rPr>
              <w:rFonts w:ascii="Verdana" w:hAnsi="Verdana" w:cs="Tahoma"/>
              <w:sz w:val="20"/>
              <w:szCs w:val="20"/>
              <w:lang w:val="en-US"/>
            </w:rPr>
            <w:t>students do not only know the rules but can actually produce grammatically correct language in order to express their own ideas.</w:t>
          </w:r>
          <w:r w:rsidR="00633F34">
            <w:rPr>
              <w:rFonts w:ascii="Verdana" w:hAnsi="Verdana" w:cs="Tahoma"/>
              <w:sz w:val="20"/>
              <w:szCs w:val="20"/>
              <w:lang w:val="en-US"/>
            </w:rPr>
            <w:t xml:space="preserve"> We will also look at how you can test grammar in communicative contexts.</w:t>
          </w:r>
        </w:p>
      </w:sdtContent>
    </w:sdt>
    <w:p w14:paraId="3F141C6E" w14:textId="6DDAB557" w:rsidR="001B5A2D" w:rsidRDefault="001B5A2D" w:rsidP="001B5A2D">
      <w:pPr>
        <w:rPr>
          <w:rFonts w:ascii="Verdana" w:hAnsi="Verdana" w:cs="Tahoma"/>
          <w:sz w:val="20"/>
          <w:szCs w:val="20"/>
          <w:lang w:val="en-US"/>
        </w:rPr>
      </w:pPr>
      <w:r w:rsidRPr="00101DB0">
        <w:rPr>
          <w:rFonts w:ascii="Verdana" w:hAnsi="Verdana" w:cs="Tahoma"/>
          <w:sz w:val="20"/>
          <w:szCs w:val="20"/>
          <w:lang w:val="en-US"/>
        </w:rPr>
        <w:t xml:space="preserve">Participants will understand how grammar works in our brains and see </w:t>
      </w:r>
      <w:r w:rsidR="00104967">
        <w:rPr>
          <w:rFonts w:ascii="Verdana" w:hAnsi="Verdana" w:cs="Tahoma"/>
          <w:sz w:val="20"/>
          <w:szCs w:val="20"/>
          <w:lang w:val="en-US"/>
        </w:rPr>
        <w:t xml:space="preserve">a variety of </w:t>
      </w:r>
      <w:r w:rsidRPr="00101DB0">
        <w:rPr>
          <w:rFonts w:ascii="Verdana" w:hAnsi="Verdana" w:cs="Tahoma"/>
          <w:sz w:val="20"/>
          <w:szCs w:val="20"/>
          <w:lang w:val="en-US"/>
        </w:rPr>
        <w:t>examples of how grammatical concepts can be developed through appropriate steps and activities.</w:t>
      </w:r>
    </w:p>
    <w:p w14:paraId="4DE9466E" w14:textId="77777777" w:rsidR="00104967" w:rsidRPr="001B5A2D" w:rsidRDefault="00104967" w:rsidP="001B5A2D">
      <w:pPr>
        <w:rPr>
          <w:lang w:val="en-US"/>
        </w:rPr>
      </w:pPr>
    </w:p>
    <w:p w14:paraId="3E08F47A" w14:textId="5A4C337F" w:rsidR="00EE3112" w:rsidRDefault="00EE3112" w:rsidP="00EA5202">
      <w:pPr>
        <w:pStyle w:val="Heading2"/>
        <w:rPr>
          <w:lang w:val="en-US"/>
        </w:rPr>
      </w:pPr>
      <w:r>
        <w:rPr>
          <w:lang w:val="en-US"/>
        </w:rPr>
        <w:t>Developing Productive Skills in the New Curriculum</w:t>
      </w:r>
      <w:r w:rsidR="00AB638C">
        <w:rPr>
          <w:lang w:val="en-US"/>
        </w:rPr>
        <w:t>: Creative Paper Tasks, Digital</w:t>
      </w:r>
      <w:r w:rsidR="00F70948">
        <w:rPr>
          <w:lang w:val="en-US"/>
        </w:rPr>
        <w:t xml:space="preserve"> Tools and AI for </w:t>
      </w:r>
      <w:r w:rsidR="00AD794D">
        <w:rPr>
          <w:lang w:val="en-US"/>
        </w:rPr>
        <w:t>Lower Secondary School.</w:t>
      </w:r>
    </w:p>
    <w:p w14:paraId="6D3307DB" w14:textId="77777777" w:rsidR="00AD794D" w:rsidRPr="00AD794D" w:rsidRDefault="00AD794D" w:rsidP="00AD794D">
      <w:pPr>
        <w:rPr>
          <w:lang w:val="en-US"/>
        </w:rPr>
      </w:pPr>
    </w:p>
    <w:p w14:paraId="52225E84" w14:textId="77777777" w:rsidR="00EE3112" w:rsidRPr="001B5A2D" w:rsidRDefault="00EE3112">
      <w:pPr>
        <w:divId w:val="696082746"/>
        <w:rPr>
          <w:rFonts w:ascii="Arial" w:eastAsia="Times New Roman" w:hAnsi="Arial" w:cs="Arial"/>
          <w:color w:val="000000"/>
          <w:sz w:val="24"/>
          <w:szCs w:val="24"/>
          <w:lang w:val="en-US"/>
        </w:rPr>
      </w:pPr>
      <w:proofErr w:type="spellStart"/>
      <w:r w:rsidRPr="001B5A2D">
        <w:rPr>
          <w:rFonts w:ascii="Arial" w:eastAsia="Times New Roman" w:hAnsi="Arial" w:cs="Arial"/>
          <w:color w:val="000000"/>
          <w:lang w:val="en-US"/>
        </w:rPr>
        <w:t>Inhalt</w:t>
      </w:r>
      <w:proofErr w:type="spellEnd"/>
      <w:r w:rsidRPr="001B5A2D">
        <w:rPr>
          <w:rFonts w:ascii="Arial" w:eastAsia="Times New Roman" w:hAnsi="Arial" w:cs="Arial"/>
          <w:color w:val="000000"/>
          <w:lang w:val="en-US"/>
        </w:rPr>
        <w:t>:</w:t>
      </w:r>
    </w:p>
    <w:p w14:paraId="0B90CA58" w14:textId="18F47907" w:rsidR="00EE3112" w:rsidRPr="001B5A2D" w:rsidRDefault="00EE3112">
      <w:pPr>
        <w:divId w:val="21790423"/>
        <w:rPr>
          <w:rFonts w:ascii="Arial" w:eastAsia="Times New Roman" w:hAnsi="Arial" w:cs="Arial"/>
          <w:color w:val="000000"/>
          <w:lang w:val="en-US"/>
        </w:rPr>
      </w:pPr>
      <w:r w:rsidRPr="001B5A2D">
        <w:rPr>
          <w:rFonts w:ascii="Arial" w:eastAsia="Times New Roman" w:hAnsi="Arial" w:cs="Arial"/>
          <w:color w:val="000000"/>
          <w:lang w:val="en-US"/>
        </w:rPr>
        <w:t xml:space="preserve">In this seminar we will </w:t>
      </w:r>
      <w:r w:rsidR="003D75BC" w:rsidRPr="001B5A2D">
        <w:rPr>
          <w:rFonts w:ascii="Arial" w:eastAsia="Times New Roman" w:hAnsi="Arial" w:cs="Arial"/>
          <w:color w:val="000000"/>
          <w:lang w:val="en-US"/>
        </w:rPr>
        <w:t>look</w:t>
      </w:r>
      <w:r w:rsidRPr="001B5A2D">
        <w:rPr>
          <w:rFonts w:ascii="Arial" w:eastAsia="Times New Roman" w:hAnsi="Arial" w:cs="Arial"/>
          <w:color w:val="000000"/>
          <w:lang w:val="en-US"/>
        </w:rPr>
        <w:t xml:space="preserve"> at concrete examples and methods to develop and assess speaking and writing skills in lower secondary school. </w:t>
      </w:r>
    </w:p>
    <w:p w14:paraId="4CAF4405" w14:textId="712971A5" w:rsidR="00EE3112" w:rsidRPr="001B5A2D" w:rsidRDefault="00EE3112">
      <w:pPr>
        <w:divId w:val="549921699"/>
        <w:rPr>
          <w:rFonts w:ascii="Arial" w:eastAsia="Times New Roman" w:hAnsi="Arial" w:cs="Arial"/>
          <w:color w:val="000000"/>
          <w:lang w:val="en-US"/>
        </w:rPr>
      </w:pPr>
      <w:r w:rsidRPr="001B5A2D">
        <w:rPr>
          <w:rFonts w:ascii="Arial" w:eastAsia="Times New Roman" w:hAnsi="Arial" w:cs="Arial"/>
          <w:color w:val="000000"/>
          <w:lang w:val="en-US"/>
        </w:rPr>
        <w:t xml:space="preserve">We will </w:t>
      </w:r>
      <w:r w:rsidR="00C66971" w:rsidRPr="001B5A2D">
        <w:rPr>
          <w:rFonts w:ascii="Arial" w:eastAsia="Times New Roman" w:hAnsi="Arial" w:cs="Arial"/>
          <w:color w:val="000000"/>
          <w:lang w:val="en-US"/>
        </w:rPr>
        <w:t>explore</w:t>
      </w:r>
      <w:r w:rsidRPr="001B5A2D">
        <w:rPr>
          <w:rFonts w:ascii="Arial" w:eastAsia="Times New Roman" w:hAnsi="Arial" w:cs="Arial"/>
          <w:color w:val="000000"/>
          <w:lang w:val="en-US"/>
        </w:rPr>
        <w:t>  creative paper and pencil tasks as well as engaging speaking and  writing activities using digital tools</w:t>
      </w:r>
      <w:r w:rsidR="002E4D92" w:rsidRPr="001B5A2D">
        <w:rPr>
          <w:rFonts w:ascii="Arial" w:eastAsia="Times New Roman" w:hAnsi="Arial" w:cs="Arial"/>
          <w:color w:val="000000"/>
          <w:lang w:val="en-US"/>
        </w:rPr>
        <w:t xml:space="preserve"> and some helpful tricks using AI.</w:t>
      </w:r>
    </w:p>
    <w:p w14:paraId="4C8B6175" w14:textId="77777777" w:rsidR="00EE3112" w:rsidRPr="001B5A2D" w:rsidRDefault="00EE3112">
      <w:pPr>
        <w:divId w:val="1803840978"/>
        <w:rPr>
          <w:rFonts w:ascii="Arial" w:eastAsia="Times New Roman" w:hAnsi="Arial" w:cs="Arial"/>
          <w:color w:val="000000"/>
          <w:lang w:val="en-US"/>
        </w:rPr>
      </w:pPr>
      <w:proofErr w:type="spellStart"/>
      <w:r w:rsidRPr="001B5A2D">
        <w:rPr>
          <w:rFonts w:ascii="Arial" w:eastAsia="Times New Roman" w:hAnsi="Arial" w:cs="Arial"/>
          <w:color w:val="000000"/>
          <w:lang w:val="en-US"/>
        </w:rPr>
        <w:t>Ziele</w:t>
      </w:r>
      <w:proofErr w:type="spellEnd"/>
      <w:r w:rsidRPr="001B5A2D">
        <w:rPr>
          <w:rFonts w:ascii="Arial" w:eastAsia="Times New Roman" w:hAnsi="Arial" w:cs="Arial"/>
          <w:color w:val="000000"/>
          <w:lang w:val="en-US"/>
        </w:rPr>
        <w:t>:                </w:t>
      </w:r>
    </w:p>
    <w:p w14:paraId="1A26B2FA" w14:textId="2D325B55" w:rsidR="00EE3112" w:rsidRPr="001B5A2D" w:rsidRDefault="00EE3112">
      <w:pPr>
        <w:divId w:val="1153521895"/>
        <w:rPr>
          <w:rFonts w:ascii="Arial" w:eastAsia="Times New Roman" w:hAnsi="Arial" w:cs="Arial"/>
          <w:color w:val="000000"/>
          <w:lang w:val="en-US"/>
        </w:rPr>
      </w:pPr>
      <w:r w:rsidRPr="001B5A2D">
        <w:rPr>
          <w:rFonts w:ascii="Arial" w:eastAsia="Times New Roman" w:hAnsi="Arial" w:cs="Arial"/>
          <w:color w:val="000000"/>
          <w:lang w:val="en-US"/>
        </w:rPr>
        <w:t>The participants of this seminar will get to know different examples and methods for developing their learners' writing and speaking skills.</w:t>
      </w:r>
      <w:r w:rsidR="006D3722" w:rsidRPr="001B5A2D">
        <w:rPr>
          <w:rFonts w:ascii="Arial" w:eastAsia="Times New Roman" w:hAnsi="Arial" w:cs="Arial"/>
          <w:color w:val="000000"/>
          <w:lang w:val="en-US"/>
        </w:rPr>
        <w:t xml:space="preserve"> The</w:t>
      </w:r>
      <w:r w:rsidR="00E62CFB" w:rsidRPr="001B5A2D">
        <w:rPr>
          <w:rFonts w:ascii="Arial" w:eastAsia="Times New Roman" w:hAnsi="Arial" w:cs="Arial"/>
          <w:color w:val="000000"/>
          <w:lang w:val="en-US"/>
        </w:rPr>
        <w:t xml:space="preserve">y </w:t>
      </w:r>
      <w:r w:rsidR="006D3722" w:rsidRPr="001B5A2D">
        <w:rPr>
          <w:rFonts w:ascii="Arial" w:eastAsia="Times New Roman" w:hAnsi="Arial" w:cs="Arial"/>
          <w:color w:val="000000"/>
          <w:lang w:val="en-US"/>
        </w:rPr>
        <w:t>will also get to know some useful digital</w:t>
      </w:r>
      <w:r w:rsidR="0050054D" w:rsidRPr="001B5A2D">
        <w:rPr>
          <w:rFonts w:ascii="Arial" w:eastAsia="Times New Roman" w:hAnsi="Arial" w:cs="Arial"/>
          <w:color w:val="000000"/>
          <w:lang w:val="en-US"/>
        </w:rPr>
        <w:t xml:space="preserve"> and AI</w:t>
      </w:r>
      <w:r w:rsidR="006D3722" w:rsidRPr="001B5A2D">
        <w:rPr>
          <w:rFonts w:ascii="Arial" w:eastAsia="Times New Roman" w:hAnsi="Arial" w:cs="Arial"/>
          <w:color w:val="000000"/>
          <w:lang w:val="en-US"/>
        </w:rPr>
        <w:t xml:space="preserve"> tools </w:t>
      </w:r>
      <w:r w:rsidR="0050054D" w:rsidRPr="001B5A2D">
        <w:rPr>
          <w:rFonts w:ascii="Arial" w:eastAsia="Times New Roman" w:hAnsi="Arial" w:cs="Arial"/>
          <w:color w:val="000000"/>
          <w:lang w:val="en-US"/>
        </w:rPr>
        <w:t xml:space="preserve">that can make </w:t>
      </w:r>
      <w:r w:rsidR="002E659B" w:rsidRPr="001B5A2D">
        <w:rPr>
          <w:rFonts w:ascii="Arial" w:eastAsia="Times New Roman" w:hAnsi="Arial" w:cs="Arial"/>
          <w:color w:val="000000"/>
          <w:lang w:val="en-US"/>
        </w:rPr>
        <w:t>learning</w:t>
      </w:r>
      <w:r w:rsidR="0050054D" w:rsidRPr="001B5A2D">
        <w:rPr>
          <w:rFonts w:ascii="Arial" w:eastAsia="Times New Roman" w:hAnsi="Arial" w:cs="Arial"/>
          <w:color w:val="000000"/>
          <w:lang w:val="en-US"/>
        </w:rPr>
        <w:t xml:space="preserve"> more engaging and satisfying for both learners and teachers.</w:t>
      </w:r>
    </w:p>
    <w:p w14:paraId="570CBA20" w14:textId="77777777" w:rsidR="00D82451" w:rsidRPr="001B5A2D" w:rsidRDefault="00D82451">
      <w:pPr>
        <w:divId w:val="1153521895"/>
        <w:rPr>
          <w:rFonts w:ascii="Arial" w:eastAsia="Times New Roman" w:hAnsi="Arial" w:cs="Arial"/>
          <w:color w:val="000000"/>
          <w:lang w:val="en-US"/>
        </w:rPr>
      </w:pPr>
    </w:p>
    <w:p w14:paraId="473F2528" w14:textId="77777777" w:rsidR="00D82451" w:rsidRPr="009C014F" w:rsidRDefault="00D82451" w:rsidP="009A6576">
      <w:pPr>
        <w:pStyle w:val="Heading2"/>
        <w:rPr>
          <w:lang w:val="en-US"/>
        </w:rPr>
      </w:pPr>
      <w:r w:rsidRPr="009C014F">
        <w:rPr>
          <w:lang w:val="en-US"/>
        </w:rPr>
        <w:t xml:space="preserve">Reading </w:t>
      </w:r>
      <w:r>
        <w:rPr>
          <w:lang w:val="en-US"/>
        </w:rPr>
        <w:t xml:space="preserve">in the new curriculum for </w:t>
      </w:r>
      <w:proofErr w:type="spellStart"/>
      <w:r>
        <w:rPr>
          <w:lang w:val="en-US"/>
        </w:rPr>
        <w:t>Unterstufe</w:t>
      </w:r>
      <w:proofErr w:type="spellEnd"/>
      <w:r>
        <w:rPr>
          <w:lang w:val="en-US"/>
        </w:rPr>
        <w:t>: How to get your class to read real books in English</w:t>
      </w:r>
    </w:p>
    <w:p w14:paraId="5C813D9B" w14:textId="77777777" w:rsidR="00D82451" w:rsidRPr="006757C1" w:rsidRDefault="00D82451" w:rsidP="009A6576">
      <w:pPr>
        <w:rPr>
          <w:lang w:val="en-US"/>
        </w:rPr>
      </w:pPr>
      <w:r>
        <w:rPr>
          <w:lang w:val="en-US"/>
        </w:rPr>
        <w:t xml:space="preserve">One of the learning goals in the new curriculum  is that students should be able to read children’s books and young adult novels with satisfying understanding. </w:t>
      </w:r>
      <w:r w:rsidRPr="006757C1">
        <w:rPr>
          <w:lang w:val="en-US"/>
        </w:rPr>
        <w:t xml:space="preserve">Research shows that „kids who read succeed“. </w:t>
      </w:r>
      <w:r>
        <w:rPr>
          <w:lang w:val="en-US"/>
        </w:rPr>
        <w:t xml:space="preserve">Reading does not only improve the students’ reading skills. Readers are better writers, they do better in standardized tests (reading, listening, language in use),  they show higher intercultural awareness and even their social skills can improve through reading. </w:t>
      </w:r>
      <w:r w:rsidRPr="006757C1">
        <w:rPr>
          <w:lang w:val="en-US"/>
        </w:rPr>
        <w:t xml:space="preserve">In this seminar we </w:t>
      </w:r>
      <w:r w:rsidRPr="006757C1">
        <w:rPr>
          <w:lang w:val="en-US"/>
        </w:rPr>
        <w:lastRenderedPageBreak/>
        <w:t xml:space="preserve">are going to look at ways to encourage students to read books as early and as often as possible. We are going to look at creative reading projects for different ages, reading diaries, new ideas for book presentations and suitable literature for </w:t>
      </w:r>
      <w:r>
        <w:rPr>
          <w:lang w:val="en-US"/>
        </w:rPr>
        <w:t xml:space="preserve">different readiness levels and interests. </w:t>
      </w:r>
    </w:p>
    <w:p w14:paraId="6525477C" w14:textId="77777777" w:rsidR="00D82451" w:rsidRPr="00EA5202" w:rsidRDefault="00D82451" w:rsidP="009A6576">
      <w:r w:rsidRPr="006757C1">
        <w:t>Ziel: Die TeilnehmerInnen sollen verschiedenste Methoden kennenlernen, die das Lese</w:t>
      </w:r>
      <w:r>
        <w:t>n in der Fremdsprache für Kinder und Jugendliche</w:t>
      </w:r>
      <w:r w:rsidRPr="006757C1">
        <w:t xml:space="preserve"> spannend und lustvoll machen und</w:t>
      </w:r>
      <w:r>
        <w:t xml:space="preserve"> so </w:t>
      </w:r>
      <w:r w:rsidRPr="006757C1">
        <w:t>die Lesekompetenz</w:t>
      </w:r>
      <w:r>
        <w:t xml:space="preserve"> aber auch Sprachkompetenz </w:t>
      </w:r>
      <w:r w:rsidRPr="006757C1">
        <w:t>zu verbessern.</w:t>
      </w:r>
    </w:p>
    <w:p w14:paraId="147AD4B7" w14:textId="77777777" w:rsidR="00D82451" w:rsidRDefault="00D82451">
      <w:pPr>
        <w:divId w:val="1153521895"/>
        <w:rPr>
          <w:rFonts w:ascii="Arial" w:eastAsia="Times New Roman" w:hAnsi="Arial" w:cs="Arial"/>
          <w:color w:val="000000"/>
        </w:rPr>
      </w:pPr>
    </w:p>
    <w:p w14:paraId="06BB2395" w14:textId="77777777" w:rsidR="00EE3112" w:rsidRPr="001B5A2D" w:rsidRDefault="00EE3112" w:rsidP="00EE3112">
      <w:pPr>
        <w:rPr>
          <w:lang w:val="de-DE"/>
        </w:rPr>
      </w:pPr>
    </w:p>
    <w:p w14:paraId="71F3008E" w14:textId="77777777" w:rsidR="00EE3112" w:rsidRPr="001B5A2D" w:rsidRDefault="00EE3112" w:rsidP="00EA5202">
      <w:pPr>
        <w:pStyle w:val="Heading2"/>
        <w:rPr>
          <w:lang w:val="de-DE"/>
        </w:rPr>
      </w:pPr>
    </w:p>
    <w:p w14:paraId="01C83A06" w14:textId="7897C87B" w:rsidR="006A2877" w:rsidRDefault="00C80501" w:rsidP="00EA5202">
      <w:pPr>
        <w:pStyle w:val="Heading2"/>
        <w:rPr>
          <w:lang w:val="en-US"/>
        </w:rPr>
      </w:pPr>
      <w:r>
        <w:rPr>
          <w:lang w:val="en-US"/>
        </w:rPr>
        <w:t xml:space="preserve">Developing life-long language competences </w:t>
      </w:r>
    </w:p>
    <w:p w14:paraId="7966A6C8" w14:textId="77777777" w:rsidR="006A2877" w:rsidRPr="006A2877" w:rsidRDefault="006A2877" w:rsidP="006A2877">
      <w:pPr>
        <w:rPr>
          <w:lang w:val="en-US"/>
        </w:rPr>
      </w:pPr>
      <w:r>
        <w:rPr>
          <w:lang w:val="en-US"/>
        </w:rPr>
        <w:t xml:space="preserve">In the last few years the word “competences” has been the most loved and the most hated term in education. In this seminar we will be looking at how to help our learners reach the required language competences </w:t>
      </w:r>
      <w:r w:rsidR="00C80501">
        <w:rPr>
          <w:lang w:val="en-US"/>
        </w:rPr>
        <w:t>rather than</w:t>
      </w:r>
      <w:r>
        <w:rPr>
          <w:lang w:val="en-US"/>
        </w:rPr>
        <w:t xml:space="preserve"> spending most of our class-time on practicing the exam formats. We will be looking at how elements of task based teaching (TBT), learner autonomy, extensive reading, self-guided learning outside the classroom (SGT</w:t>
      </w:r>
      <w:r w:rsidR="00C80501">
        <w:rPr>
          <w:lang w:val="en-US"/>
        </w:rPr>
        <w:t>) and technology enhanced language learning can do much MORE for our students than following our textbooks slavishly.</w:t>
      </w:r>
    </w:p>
    <w:p w14:paraId="7219461C" w14:textId="77777777" w:rsidR="006A2877" w:rsidRDefault="006A2877" w:rsidP="00EA5202">
      <w:pPr>
        <w:pStyle w:val="Heading2"/>
        <w:rPr>
          <w:lang w:val="en-US"/>
        </w:rPr>
      </w:pPr>
    </w:p>
    <w:p w14:paraId="4EA38FE4" w14:textId="77777777" w:rsidR="00EA5202" w:rsidRDefault="00EA5202" w:rsidP="00EA5202">
      <w:pPr>
        <w:pStyle w:val="Heading2"/>
      </w:pPr>
      <w:r>
        <w:t>Wie kommt die Sprache ins Gehirn?</w:t>
      </w:r>
    </w:p>
    <w:p w14:paraId="73D3F112" w14:textId="77777777" w:rsidR="00EA5202" w:rsidRPr="006A2877" w:rsidRDefault="00EA5202" w:rsidP="00EA5202">
      <w:pPr>
        <w:spacing w:after="0" w:line="240" w:lineRule="auto"/>
        <w:rPr>
          <w:rFonts w:asciiTheme="majorHAnsi" w:eastAsia="Times New Roman" w:hAnsiTheme="majorHAnsi" w:cs="Times New Roman"/>
          <w:sz w:val="24"/>
          <w:lang w:eastAsia="de-AT"/>
        </w:rPr>
      </w:pPr>
      <w:r w:rsidRPr="006A2877">
        <w:rPr>
          <w:rFonts w:asciiTheme="majorHAnsi" w:eastAsia="Times New Roman" w:hAnsiTheme="majorHAnsi" w:cs="Times New Roman"/>
          <w:sz w:val="24"/>
          <w:lang w:eastAsia="de-AT"/>
        </w:rPr>
        <w:t xml:space="preserve">Die neuen Erkenntnisse der Hirnforschung zeigen klar auf, warum Lehrbuchtexte, Vokabellisten und Grammatikregeln oft nicht zum gewünschten Erfolg führen. In diesem Seminar soll der Frage nachgegangen werden, wie Lernumgebungen beschaffen sein müssen und wie Lernprozesse unterstützt werden können, sodass nachhaltige und breit einsetzbare Sprachkompetenz im Kopf  der Lernenden entstehen kann. </w:t>
      </w:r>
    </w:p>
    <w:p w14:paraId="24D4382D" w14:textId="77777777" w:rsidR="00EA5202" w:rsidRPr="006A2877" w:rsidRDefault="00EA5202" w:rsidP="00EA5202">
      <w:pPr>
        <w:spacing w:after="0" w:line="240" w:lineRule="auto"/>
        <w:rPr>
          <w:rFonts w:asciiTheme="majorHAnsi" w:eastAsia="Times New Roman" w:hAnsiTheme="majorHAnsi" w:cs="Times New Roman"/>
          <w:sz w:val="24"/>
          <w:lang w:eastAsia="de-AT"/>
        </w:rPr>
      </w:pPr>
    </w:p>
    <w:p w14:paraId="7C7BDAE7" w14:textId="77777777" w:rsidR="00EA5202" w:rsidRPr="006A2877" w:rsidRDefault="00EA5202" w:rsidP="00EA5202">
      <w:pPr>
        <w:spacing w:after="0" w:line="240" w:lineRule="auto"/>
        <w:rPr>
          <w:rFonts w:asciiTheme="majorHAnsi" w:eastAsia="Times New Roman" w:hAnsiTheme="majorHAnsi" w:cs="Times New Roman"/>
          <w:sz w:val="24"/>
          <w:lang w:eastAsia="de-AT"/>
        </w:rPr>
      </w:pPr>
      <w:r w:rsidRPr="006A2877">
        <w:rPr>
          <w:rFonts w:asciiTheme="majorHAnsi" w:eastAsia="Times New Roman" w:hAnsiTheme="majorHAnsi" w:cs="Times New Roman"/>
          <w:sz w:val="24"/>
          <w:lang w:eastAsia="de-AT"/>
        </w:rPr>
        <w:t>Welche Erkenntnisse der Hirnforschung sind für den praktischen Unterricht relevant?</w:t>
      </w:r>
    </w:p>
    <w:p w14:paraId="3689D7D7" w14:textId="77777777" w:rsidR="00EA5202" w:rsidRPr="006A2877" w:rsidRDefault="00EA5202" w:rsidP="00EA5202">
      <w:pPr>
        <w:spacing w:after="0" w:line="240" w:lineRule="auto"/>
        <w:rPr>
          <w:rFonts w:asciiTheme="majorHAnsi" w:eastAsia="Times New Roman" w:hAnsiTheme="majorHAnsi" w:cs="Times New Roman"/>
          <w:sz w:val="24"/>
          <w:lang w:eastAsia="de-AT"/>
        </w:rPr>
      </w:pPr>
      <w:r w:rsidRPr="006A2877">
        <w:rPr>
          <w:rFonts w:asciiTheme="majorHAnsi" w:eastAsia="Times New Roman" w:hAnsiTheme="majorHAnsi" w:cs="Times New Roman"/>
          <w:sz w:val="24"/>
          <w:lang w:eastAsia="de-AT"/>
        </w:rPr>
        <w:t xml:space="preserve">Wie können diese Erkenntnisse im Fremdsprachenunterricht genutzt werden?  </w:t>
      </w:r>
    </w:p>
    <w:p w14:paraId="612A19C3" w14:textId="77777777" w:rsidR="00EA5202" w:rsidRPr="006A2877" w:rsidRDefault="00EA5202" w:rsidP="00EA5202">
      <w:pPr>
        <w:spacing w:after="0" w:line="240" w:lineRule="auto"/>
        <w:rPr>
          <w:rFonts w:asciiTheme="majorHAnsi" w:eastAsia="Times New Roman" w:hAnsiTheme="majorHAnsi" w:cs="Times New Roman"/>
          <w:sz w:val="24"/>
          <w:lang w:eastAsia="de-AT"/>
        </w:rPr>
      </w:pPr>
    </w:p>
    <w:p w14:paraId="272B32B2" w14:textId="77777777" w:rsidR="00EA5202" w:rsidRDefault="00EA5202" w:rsidP="00EA5202">
      <w:pPr>
        <w:spacing w:after="0" w:line="240" w:lineRule="auto"/>
        <w:rPr>
          <w:rFonts w:asciiTheme="majorHAnsi" w:eastAsia="Times New Roman" w:hAnsiTheme="majorHAnsi" w:cs="Times New Roman"/>
          <w:sz w:val="24"/>
          <w:lang w:eastAsia="de-AT"/>
        </w:rPr>
      </w:pPr>
      <w:r w:rsidRPr="00EA5202">
        <w:rPr>
          <w:rFonts w:asciiTheme="majorHAnsi" w:eastAsia="Times New Roman" w:hAnsiTheme="majorHAnsi" w:cs="Times New Roman"/>
          <w:sz w:val="24"/>
          <w:lang w:eastAsia="de-AT"/>
        </w:rPr>
        <w:t>Nach einer theoretischen Einführung werden praktische Unterrichtsbeispiele vorgestellt und erprobt, die die Kriterien des gehirngerechten Fremdsprachenlernens erfüllen und ALLEN SchülernInnen dabei helfen, eine neue Sprache zu erlernen.</w:t>
      </w:r>
    </w:p>
    <w:p w14:paraId="3F449CDF" w14:textId="77777777" w:rsidR="00EA5202" w:rsidRPr="00EA5202" w:rsidRDefault="00EA5202" w:rsidP="00EA5202">
      <w:pPr>
        <w:spacing w:after="0" w:line="240" w:lineRule="auto"/>
        <w:rPr>
          <w:rFonts w:asciiTheme="majorHAnsi" w:eastAsia="Times New Roman" w:hAnsiTheme="majorHAnsi" w:cs="Times New Roman"/>
          <w:sz w:val="24"/>
          <w:lang w:eastAsia="de-AT"/>
        </w:rPr>
      </w:pPr>
    </w:p>
    <w:p w14:paraId="4642F86B" w14:textId="77777777" w:rsidR="00EA5202" w:rsidRDefault="00EA5202" w:rsidP="00EA5202">
      <w:pPr>
        <w:spacing w:after="0" w:line="240" w:lineRule="auto"/>
        <w:rPr>
          <w:rFonts w:asciiTheme="majorHAnsi" w:eastAsia="Times New Roman" w:hAnsiTheme="majorHAnsi" w:cs="Times New Roman"/>
          <w:sz w:val="24"/>
          <w:lang w:eastAsia="de-AT"/>
        </w:rPr>
      </w:pPr>
      <w:r w:rsidRPr="006757C1">
        <w:rPr>
          <w:rFonts w:asciiTheme="majorHAnsi" w:eastAsia="Times New Roman" w:hAnsiTheme="majorHAnsi" w:cs="Times New Roman"/>
          <w:b/>
          <w:sz w:val="24"/>
          <w:lang w:eastAsia="de-AT"/>
        </w:rPr>
        <w:t>Ziele:</w:t>
      </w:r>
      <w:r w:rsidRPr="00EA5202">
        <w:rPr>
          <w:rFonts w:asciiTheme="majorHAnsi" w:eastAsia="Times New Roman" w:hAnsiTheme="majorHAnsi" w:cs="Times New Roman"/>
          <w:sz w:val="24"/>
          <w:lang w:eastAsia="de-AT"/>
        </w:rPr>
        <w:t xml:space="preserve"> Die TeilnehmerInnen sollen die wichtigsten Zusammenhänge zwischen Abläufen im Gehirn und erfolgreichem Sprachenlernen kennenlernen und konkrete Anwendungsmöglichkeiten und Arbeitsformen für den Fremdsprachenunterricht erproben.</w:t>
      </w:r>
    </w:p>
    <w:p w14:paraId="1240FFCF" w14:textId="77777777" w:rsidR="006757C1" w:rsidRPr="00EA5202" w:rsidRDefault="006757C1" w:rsidP="00EA5202">
      <w:pPr>
        <w:spacing w:after="0" w:line="240" w:lineRule="auto"/>
        <w:rPr>
          <w:rFonts w:asciiTheme="majorHAnsi" w:eastAsia="Times New Roman" w:hAnsiTheme="majorHAnsi" w:cs="Times New Roman"/>
          <w:sz w:val="24"/>
          <w:lang w:eastAsia="de-AT"/>
        </w:rPr>
      </w:pPr>
    </w:p>
    <w:p w14:paraId="62A260FE" w14:textId="77777777" w:rsidR="00EA5202" w:rsidRDefault="00EA5202" w:rsidP="00EA5202">
      <w:pPr>
        <w:pStyle w:val="Heading2"/>
        <w:rPr>
          <w:rFonts w:eastAsia="Times New Roman"/>
          <w:lang w:val="en-US" w:eastAsia="de-AT"/>
        </w:rPr>
      </w:pPr>
      <w:r w:rsidRPr="00791AA6">
        <w:rPr>
          <w:rFonts w:eastAsia="Times New Roman"/>
          <w:lang w:val="en-US" w:eastAsia="de-AT"/>
        </w:rPr>
        <w:t>Knowing Grammar or Using Grammar: Creative Approaches to Teaching Communicative Grammar</w:t>
      </w:r>
    </w:p>
    <w:p w14:paraId="0A6FE457" w14:textId="77777777" w:rsidR="006D4912" w:rsidRDefault="006757C1" w:rsidP="00EA5202">
      <w:pPr>
        <w:spacing w:after="0" w:line="240" w:lineRule="auto"/>
        <w:rPr>
          <w:rFonts w:asciiTheme="majorHAnsi" w:eastAsia="Times New Roman" w:hAnsiTheme="majorHAnsi" w:cs="Times New Roman"/>
          <w:sz w:val="24"/>
          <w:lang w:val="en-US" w:eastAsia="de-AT"/>
        </w:rPr>
      </w:pPr>
      <w:r>
        <w:rPr>
          <w:rFonts w:asciiTheme="majorHAnsi" w:eastAsia="Times New Roman" w:hAnsiTheme="majorHAnsi" w:cs="Times New Roman"/>
          <w:sz w:val="24"/>
          <w:lang w:val="en-US" w:eastAsia="de-AT"/>
        </w:rPr>
        <w:t>Grammar tends to be the most boring and most abstra</w:t>
      </w:r>
      <w:r w:rsidR="006D4912">
        <w:rPr>
          <w:rFonts w:asciiTheme="majorHAnsi" w:eastAsia="Times New Roman" w:hAnsiTheme="majorHAnsi" w:cs="Times New Roman"/>
          <w:sz w:val="24"/>
          <w:lang w:val="en-US" w:eastAsia="de-AT"/>
        </w:rPr>
        <w:t xml:space="preserve">ct aspect of language teaching, but this CAN BE CHANGED. </w:t>
      </w:r>
    </w:p>
    <w:p w14:paraId="01979EF2" w14:textId="77777777" w:rsidR="00EA5202" w:rsidRPr="00EA5202" w:rsidRDefault="00EA5202" w:rsidP="00EA5202">
      <w:pPr>
        <w:spacing w:after="0" w:line="240" w:lineRule="auto"/>
        <w:rPr>
          <w:rFonts w:asciiTheme="majorHAnsi" w:eastAsia="Times New Roman" w:hAnsiTheme="majorHAnsi" w:cs="Arial"/>
          <w:sz w:val="24"/>
          <w:lang w:val="en-US" w:eastAsia="de-AT"/>
        </w:rPr>
      </w:pPr>
      <w:r w:rsidRPr="00EA5202">
        <w:rPr>
          <w:rFonts w:asciiTheme="majorHAnsi" w:eastAsia="Times New Roman" w:hAnsiTheme="majorHAnsi" w:cs="Times New Roman"/>
          <w:sz w:val="24"/>
          <w:lang w:val="en-US" w:eastAsia="de-AT"/>
        </w:rPr>
        <w:lastRenderedPageBreak/>
        <w:t>In this seminar we are going to look at ways to teach grammar to the whole brain, so students do not only know the rules but can actually produce grammatically correct language</w:t>
      </w:r>
      <w:r w:rsidR="006D4912">
        <w:rPr>
          <w:rFonts w:asciiTheme="majorHAnsi" w:eastAsia="Times New Roman" w:hAnsiTheme="majorHAnsi" w:cs="Times New Roman"/>
          <w:sz w:val="24"/>
          <w:lang w:val="en-US" w:eastAsia="de-AT"/>
        </w:rPr>
        <w:t xml:space="preserve"> in order to express their own ideas</w:t>
      </w:r>
      <w:r w:rsidRPr="00EA5202">
        <w:rPr>
          <w:rFonts w:asciiTheme="majorHAnsi" w:eastAsia="Times New Roman" w:hAnsiTheme="majorHAnsi" w:cs="Times New Roman"/>
          <w:sz w:val="24"/>
          <w:lang w:val="en-US" w:eastAsia="de-AT"/>
        </w:rPr>
        <w:t>.</w:t>
      </w:r>
      <w:r w:rsidR="006D4912">
        <w:rPr>
          <w:rFonts w:asciiTheme="majorHAnsi" w:eastAsia="Times New Roman" w:hAnsiTheme="majorHAnsi" w:cs="Times New Roman"/>
          <w:sz w:val="24"/>
          <w:lang w:val="en-US" w:eastAsia="de-AT"/>
        </w:rPr>
        <w:t xml:space="preserve"> </w:t>
      </w:r>
    </w:p>
    <w:p w14:paraId="30B96C60" w14:textId="77777777" w:rsidR="00EA5202" w:rsidRDefault="00EA5202" w:rsidP="00791AA6">
      <w:pPr>
        <w:spacing w:after="0" w:line="240" w:lineRule="auto"/>
        <w:rPr>
          <w:rFonts w:asciiTheme="majorHAnsi" w:hAnsiTheme="majorHAnsi"/>
          <w:sz w:val="24"/>
          <w:lang w:val="en-US"/>
        </w:rPr>
      </w:pPr>
    </w:p>
    <w:p w14:paraId="547F7D23" w14:textId="77777777" w:rsidR="006D4912" w:rsidRPr="006D4912" w:rsidRDefault="006D4912" w:rsidP="006757C1">
      <w:pPr>
        <w:spacing w:after="0" w:line="240" w:lineRule="auto"/>
        <w:rPr>
          <w:rFonts w:asciiTheme="majorHAnsi" w:eastAsia="Times New Roman" w:hAnsiTheme="majorHAnsi" w:cs="Arial"/>
          <w:sz w:val="24"/>
          <w:lang w:val="en-US" w:eastAsia="de-AT"/>
        </w:rPr>
      </w:pPr>
      <w:r>
        <w:rPr>
          <w:rFonts w:asciiTheme="majorHAnsi" w:eastAsia="Times New Roman" w:hAnsiTheme="majorHAnsi" w:cs="Arial"/>
          <w:sz w:val="24"/>
          <w:lang w:val="en-US" w:eastAsia="de-AT"/>
        </w:rPr>
        <w:t xml:space="preserve">Goals: </w:t>
      </w:r>
      <w:r w:rsidRPr="006D4912">
        <w:rPr>
          <w:rFonts w:asciiTheme="majorHAnsi" w:eastAsia="Times New Roman" w:hAnsiTheme="majorHAnsi" w:cs="Arial"/>
          <w:sz w:val="24"/>
          <w:lang w:val="en-US" w:eastAsia="de-AT"/>
        </w:rPr>
        <w:t>Participants will understand how grammar works in our brains and see examples of how grammatical concepts can be developed through appropriate steps and activities.</w:t>
      </w:r>
    </w:p>
    <w:p w14:paraId="39F07A06" w14:textId="77777777" w:rsidR="00EA5202" w:rsidRPr="006D4912" w:rsidRDefault="00EA5202" w:rsidP="00791AA6">
      <w:pPr>
        <w:spacing w:after="0" w:line="240" w:lineRule="auto"/>
        <w:rPr>
          <w:rStyle w:val="Heading2Char"/>
          <w:lang w:val="en-US"/>
        </w:rPr>
      </w:pPr>
    </w:p>
    <w:p w14:paraId="5986134B" w14:textId="77777777" w:rsidR="006D4912" w:rsidRPr="006D4912" w:rsidRDefault="006D4912" w:rsidP="00791AA6">
      <w:pPr>
        <w:spacing w:after="0" w:line="240" w:lineRule="auto"/>
        <w:rPr>
          <w:rStyle w:val="Heading2Char"/>
          <w:lang w:val="en-US"/>
        </w:rPr>
      </w:pPr>
    </w:p>
    <w:p w14:paraId="079EF94B" w14:textId="77777777" w:rsidR="00EA5202" w:rsidRPr="006D4912" w:rsidRDefault="00EA5202" w:rsidP="00791AA6">
      <w:pPr>
        <w:spacing w:after="0" w:line="240" w:lineRule="auto"/>
        <w:rPr>
          <w:rStyle w:val="Heading2Char"/>
          <w:lang w:val="en-US"/>
        </w:rPr>
      </w:pPr>
    </w:p>
    <w:p w14:paraId="78CE6BF0" w14:textId="77777777" w:rsidR="009C014F" w:rsidRDefault="00791AA6" w:rsidP="00791AA6">
      <w:pPr>
        <w:spacing w:after="0" w:line="240" w:lineRule="auto"/>
        <w:rPr>
          <w:rFonts w:ascii="Times New Roman" w:eastAsia="Times New Roman" w:hAnsi="Times New Roman" w:cs="Times New Roman"/>
          <w:sz w:val="24"/>
          <w:szCs w:val="24"/>
          <w:lang w:eastAsia="de-AT"/>
        </w:rPr>
      </w:pPr>
      <w:r w:rsidRPr="002A66AF">
        <w:rPr>
          <w:rStyle w:val="Heading2Char"/>
          <w:lang w:val="en-US"/>
        </w:rPr>
        <w:t xml:space="preserve">Web 2.0 for Dummies </w:t>
      </w:r>
      <w:r w:rsidRPr="002A66AF">
        <w:rPr>
          <w:rStyle w:val="Heading2Char"/>
          <w:lang w:val="en-US"/>
        </w:rPr>
        <w:br/>
      </w:r>
      <w:r w:rsidRPr="002A66AF">
        <w:rPr>
          <w:rFonts w:ascii="Times New Roman" w:eastAsia="Times New Roman" w:hAnsi="Times New Roman" w:cs="Times New Roman"/>
          <w:b/>
          <w:bCs/>
          <w:sz w:val="24"/>
          <w:szCs w:val="24"/>
          <w:lang w:val="en-US" w:eastAsia="de-AT"/>
        </w:rPr>
        <w:t>How to use free, easy-to-use online tools to practice the speaking (and writing)</w:t>
      </w:r>
      <w:r w:rsidRPr="002A66AF">
        <w:rPr>
          <w:rFonts w:ascii="Times New Roman" w:eastAsia="Times New Roman" w:hAnsi="Times New Roman" w:cs="Times New Roman"/>
          <w:sz w:val="24"/>
          <w:szCs w:val="24"/>
          <w:lang w:val="en-US" w:eastAsia="de-AT"/>
        </w:rPr>
        <w:br/>
      </w:r>
      <w:r w:rsidRPr="002A66AF">
        <w:rPr>
          <w:rFonts w:ascii="Times New Roman" w:eastAsia="Times New Roman" w:hAnsi="Times New Roman" w:cs="Times New Roman"/>
          <w:b/>
          <w:bCs/>
          <w:sz w:val="24"/>
          <w:szCs w:val="24"/>
          <w:lang w:val="en-US" w:eastAsia="de-AT"/>
        </w:rPr>
        <w:t xml:space="preserve">Seminar für </w:t>
      </w:r>
      <w:proofErr w:type="spellStart"/>
      <w:r w:rsidRPr="002A66AF">
        <w:rPr>
          <w:rFonts w:ascii="Times New Roman" w:eastAsia="Times New Roman" w:hAnsi="Times New Roman" w:cs="Times New Roman"/>
          <w:b/>
          <w:bCs/>
          <w:sz w:val="24"/>
          <w:szCs w:val="24"/>
          <w:lang w:val="en-US" w:eastAsia="de-AT"/>
        </w:rPr>
        <w:t>EnglischlehrerInnen</w:t>
      </w:r>
      <w:proofErr w:type="spellEnd"/>
      <w:r w:rsidRPr="002A66AF">
        <w:rPr>
          <w:rFonts w:ascii="Times New Roman" w:eastAsia="Times New Roman" w:hAnsi="Times New Roman" w:cs="Times New Roman"/>
          <w:b/>
          <w:bCs/>
          <w:sz w:val="24"/>
          <w:szCs w:val="24"/>
          <w:lang w:val="en-US" w:eastAsia="de-AT"/>
        </w:rPr>
        <w:t xml:space="preserve"> an BHS</w:t>
      </w:r>
      <w:r w:rsidRPr="002A66AF">
        <w:rPr>
          <w:rFonts w:ascii="Times New Roman" w:eastAsia="Times New Roman" w:hAnsi="Times New Roman" w:cs="Times New Roman"/>
          <w:sz w:val="24"/>
          <w:szCs w:val="24"/>
          <w:lang w:val="en-US" w:eastAsia="de-AT"/>
        </w:rPr>
        <w:br/>
      </w:r>
      <w:r w:rsidRPr="002A66AF">
        <w:rPr>
          <w:rFonts w:ascii="Times New Roman" w:eastAsia="Times New Roman" w:hAnsi="Times New Roman" w:cs="Times New Roman"/>
          <w:b/>
          <w:bCs/>
          <w:sz w:val="24"/>
          <w:szCs w:val="24"/>
          <w:lang w:val="en-US" w:eastAsia="de-AT"/>
        </w:rPr>
        <w:t>Ziel:</w:t>
      </w:r>
      <w:r w:rsidRPr="002A66AF">
        <w:rPr>
          <w:rFonts w:ascii="Times New Roman" w:eastAsia="Times New Roman" w:hAnsi="Times New Roman" w:cs="Times New Roman"/>
          <w:sz w:val="24"/>
          <w:szCs w:val="24"/>
          <w:lang w:val="en-US" w:eastAsia="de-AT"/>
        </w:rPr>
        <w:t xml:space="preserve"> </w:t>
      </w:r>
      <w:proofErr w:type="spellStart"/>
      <w:r w:rsidRPr="002A66AF">
        <w:rPr>
          <w:rFonts w:ascii="Times New Roman" w:eastAsia="Times New Roman" w:hAnsi="Times New Roman" w:cs="Times New Roman"/>
          <w:sz w:val="24"/>
          <w:szCs w:val="24"/>
          <w:lang w:val="en-US" w:eastAsia="de-AT"/>
        </w:rPr>
        <w:t>Kennenlernen</w:t>
      </w:r>
      <w:proofErr w:type="spellEnd"/>
      <w:r w:rsidRPr="002A66AF">
        <w:rPr>
          <w:rFonts w:ascii="Times New Roman" w:eastAsia="Times New Roman" w:hAnsi="Times New Roman" w:cs="Times New Roman"/>
          <w:sz w:val="24"/>
          <w:szCs w:val="24"/>
          <w:lang w:val="en-US" w:eastAsia="de-AT"/>
        </w:rPr>
        <w:t xml:space="preserve"> und </w:t>
      </w:r>
      <w:proofErr w:type="spellStart"/>
      <w:r w:rsidRPr="002A66AF">
        <w:rPr>
          <w:rFonts w:ascii="Times New Roman" w:eastAsia="Times New Roman" w:hAnsi="Times New Roman" w:cs="Times New Roman"/>
          <w:sz w:val="24"/>
          <w:szCs w:val="24"/>
          <w:lang w:val="en-US" w:eastAsia="de-AT"/>
        </w:rPr>
        <w:t>Erproben</w:t>
      </w:r>
      <w:proofErr w:type="spellEnd"/>
      <w:r w:rsidRPr="002A66AF">
        <w:rPr>
          <w:rFonts w:ascii="Times New Roman" w:eastAsia="Times New Roman" w:hAnsi="Times New Roman" w:cs="Times New Roman"/>
          <w:sz w:val="24"/>
          <w:szCs w:val="24"/>
          <w:lang w:val="en-US" w:eastAsia="de-AT"/>
        </w:rPr>
        <w:t xml:space="preserve"> von </w:t>
      </w:r>
      <w:proofErr w:type="spellStart"/>
      <w:r w:rsidRPr="002A66AF">
        <w:rPr>
          <w:rFonts w:ascii="Times New Roman" w:eastAsia="Times New Roman" w:hAnsi="Times New Roman" w:cs="Times New Roman"/>
          <w:sz w:val="24"/>
          <w:szCs w:val="24"/>
          <w:lang w:val="en-US" w:eastAsia="de-AT"/>
        </w:rPr>
        <w:t>frei</w:t>
      </w:r>
      <w:proofErr w:type="spellEnd"/>
      <w:r w:rsidRPr="002A66AF">
        <w:rPr>
          <w:rFonts w:ascii="Times New Roman" w:eastAsia="Times New Roman" w:hAnsi="Times New Roman" w:cs="Times New Roman"/>
          <w:sz w:val="24"/>
          <w:szCs w:val="24"/>
          <w:lang w:val="en-US" w:eastAsia="de-AT"/>
        </w:rPr>
        <w:t xml:space="preserve"> </w:t>
      </w:r>
      <w:proofErr w:type="spellStart"/>
      <w:r w:rsidRPr="002A66AF">
        <w:rPr>
          <w:rFonts w:ascii="Times New Roman" w:eastAsia="Times New Roman" w:hAnsi="Times New Roman" w:cs="Times New Roman"/>
          <w:sz w:val="24"/>
          <w:szCs w:val="24"/>
          <w:lang w:val="en-US" w:eastAsia="de-AT"/>
        </w:rPr>
        <w:t>verfügbaren</w:t>
      </w:r>
      <w:proofErr w:type="spellEnd"/>
      <w:r w:rsidRPr="002A66AF">
        <w:rPr>
          <w:rFonts w:ascii="Times New Roman" w:eastAsia="Times New Roman" w:hAnsi="Times New Roman" w:cs="Times New Roman"/>
          <w:sz w:val="24"/>
          <w:szCs w:val="24"/>
          <w:lang w:val="en-US" w:eastAsia="de-AT"/>
        </w:rPr>
        <w:t xml:space="preserve"> online tools für den </w:t>
      </w:r>
      <w:proofErr w:type="spellStart"/>
      <w:r w:rsidRPr="002A66AF">
        <w:rPr>
          <w:rFonts w:ascii="Times New Roman" w:eastAsia="Times New Roman" w:hAnsi="Times New Roman" w:cs="Times New Roman"/>
          <w:sz w:val="24"/>
          <w:szCs w:val="24"/>
          <w:lang w:val="en-US" w:eastAsia="de-AT"/>
        </w:rPr>
        <w:t>aktiven</w:t>
      </w:r>
      <w:proofErr w:type="spellEnd"/>
      <w:r w:rsidRPr="002A66AF">
        <w:rPr>
          <w:rFonts w:ascii="Times New Roman" w:eastAsia="Times New Roman" w:hAnsi="Times New Roman" w:cs="Times New Roman"/>
          <w:sz w:val="24"/>
          <w:szCs w:val="24"/>
          <w:lang w:val="en-US" w:eastAsia="de-AT"/>
        </w:rPr>
        <w:t xml:space="preserve">, </w:t>
      </w:r>
      <w:proofErr w:type="spellStart"/>
      <w:r w:rsidRPr="002A66AF">
        <w:rPr>
          <w:rFonts w:ascii="Times New Roman" w:eastAsia="Times New Roman" w:hAnsi="Times New Roman" w:cs="Times New Roman"/>
          <w:sz w:val="24"/>
          <w:szCs w:val="24"/>
          <w:lang w:val="en-US" w:eastAsia="de-AT"/>
        </w:rPr>
        <w:t>kommunikativen</w:t>
      </w:r>
      <w:proofErr w:type="spellEnd"/>
      <w:r w:rsidRPr="002A66AF">
        <w:rPr>
          <w:rFonts w:ascii="Times New Roman" w:eastAsia="Times New Roman" w:hAnsi="Times New Roman" w:cs="Times New Roman"/>
          <w:sz w:val="24"/>
          <w:szCs w:val="24"/>
          <w:lang w:val="en-US" w:eastAsia="de-AT"/>
        </w:rPr>
        <w:t xml:space="preserve"> </w:t>
      </w:r>
      <w:proofErr w:type="spellStart"/>
      <w:r w:rsidRPr="002A66AF">
        <w:rPr>
          <w:rFonts w:ascii="Times New Roman" w:eastAsia="Times New Roman" w:hAnsi="Times New Roman" w:cs="Times New Roman"/>
          <w:sz w:val="24"/>
          <w:szCs w:val="24"/>
          <w:lang w:val="en-US" w:eastAsia="de-AT"/>
        </w:rPr>
        <w:t>Fremdsprachenunterricht</w:t>
      </w:r>
      <w:proofErr w:type="spellEnd"/>
      <w:r w:rsidRPr="002A66AF">
        <w:rPr>
          <w:rFonts w:ascii="Times New Roman" w:eastAsia="Times New Roman" w:hAnsi="Times New Roman" w:cs="Times New Roman"/>
          <w:sz w:val="24"/>
          <w:szCs w:val="24"/>
          <w:lang w:val="en-US" w:eastAsia="de-AT"/>
        </w:rPr>
        <w:t xml:space="preserve">. </w:t>
      </w:r>
      <w:r w:rsidRPr="002A66AF">
        <w:rPr>
          <w:rFonts w:ascii="Times New Roman" w:eastAsia="Times New Roman" w:hAnsi="Times New Roman" w:cs="Times New Roman"/>
          <w:sz w:val="24"/>
          <w:szCs w:val="24"/>
          <w:lang w:val="en-US" w:eastAsia="de-AT"/>
        </w:rPr>
        <w:br/>
      </w:r>
      <w:r w:rsidRPr="00791AA6">
        <w:rPr>
          <w:rFonts w:ascii="Times New Roman" w:eastAsia="Times New Roman" w:hAnsi="Times New Roman" w:cs="Times New Roman"/>
          <w:sz w:val="24"/>
          <w:szCs w:val="24"/>
          <w:lang w:eastAsia="de-AT"/>
        </w:rPr>
        <w:t>Die vorgestellten Werkzeuge sind ohne technisches Know-how und ohne spezielle Ausrüstung für jeden Schüler verwendbar. Anders als banale Vokabeltrainer,  Sprachspiele und online grammar exercises, die nur sehr seichte Verarbeitungstiefe erfordern, können die in diesem Seminar vorgestellten Tools zu höchst  aktiver Sprachverwendung eingesetzt werden und auf allen Niveaustufen und Themengebieten verwendet werden.</w:t>
      </w:r>
      <w:r w:rsidRPr="00791AA6">
        <w:rPr>
          <w:rFonts w:ascii="Times New Roman" w:eastAsia="Times New Roman" w:hAnsi="Times New Roman" w:cs="Times New Roman"/>
          <w:sz w:val="24"/>
          <w:szCs w:val="24"/>
          <w:lang w:eastAsia="de-AT"/>
        </w:rPr>
        <w:br/>
      </w:r>
      <w:r w:rsidRPr="00791AA6">
        <w:rPr>
          <w:rFonts w:ascii="Times New Roman" w:eastAsia="Times New Roman" w:hAnsi="Times New Roman" w:cs="Times New Roman"/>
          <w:b/>
          <w:bCs/>
          <w:sz w:val="24"/>
          <w:szCs w:val="24"/>
          <w:lang w:eastAsia="de-AT"/>
        </w:rPr>
        <w:t>Voraussetzung:</w:t>
      </w:r>
      <w:r w:rsidRPr="00791AA6">
        <w:rPr>
          <w:rFonts w:ascii="Times New Roman" w:eastAsia="Times New Roman" w:hAnsi="Times New Roman" w:cs="Times New Roman"/>
          <w:sz w:val="24"/>
          <w:szCs w:val="24"/>
          <w:lang w:eastAsia="de-AT"/>
        </w:rPr>
        <w:t xml:space="preserve"> Keine Angst vor dem PC. Ein bestehender Moodlekurs für eine Klasse wäre von Vorteil, ist aber nicht unbedingt notwendig.</w:t>
      </w:r>
    </w:p>
    <w:p w14:paraId="220FD126" w14:textId="77777777" w:rsidR="009C014F" w:rsidRDefault="009C014F" w:rsidP="00791AA6">
      <w:pPr>
        <w:spacing w:after="0" w:line="240" w:lineRule="auto"/>
        <w:rPr>
          <w:rFonts w:ascii="Times New Roman" w:eastAsia="Times New Roman" w:hAnsi="Times New Roman" w:cs="Times New Roman"/>
          <w:sz w:val="24"/>
          <w:szCs w:val="24"/>
          <w:lang w:eastAsia="de-AT"/>
        </w:rPr>
      </w:pPr>
    </w:p>
    <w:p w14:paraId="53D75520" w14:textId="77777777" w:rsidR="009C014F" w:rsidRPr="009C014F" w:rsidRDefault="009C014F" w:rsidP="009C014F">
      <w:pPr>
        <w:pStyle w:val="Heading2"/>
        <w:rPr>
          <w:rFonts w:eastAsia="Times New Roman"/>
          <w:lang w:val="en-US"/>
        </w:rPr>
      </w:pPr>
      <w:r w:rsidRPr="009C014F">
        <w:rPr>
          <w:rFonts w:eastAsia="Times New Roman"/>
          <w:lang w:val="en-US"/>
        </w:rPr>
        <w:t>Technology Enhanced Language Teaching and Learning</w:t>
      </w:r>
    </w:p>
    <w:p w14:paraId="06E9A0EB" w14:textId="77777777" w:rsidR="009C014F" w:rsidRPr="001B5A2D" w:rsidRDefault="009C014F" w:rsidP="009C014F">
      <w:pPr>
        <w:spacing w:before="100" w:beforeAutospacing="1" w:after="100" w:afterAutospacing="1" w:line="240" w:lineRule="auto"/>
        <w:rPr>
          <w:rFonts w:ascii="Times New Roman" w:eastAsia="Times New Roman" w:hAnsi="Times New Roman" w:cs="Times New Roman"/>
          <w:sz w:val="24"/>
          <w:szCs w:val="24"/>
          <w:lang w:val="en-US"/>
        </w:rPr>
      </w:pPr>
      <w:r w:rsidRPr="009C014F">
        <w:rPr>
          <w:rFonts w:ascii="Times New Roman" w:eastAsia="Times New Roman" w:hAnsi="Times New Roman" w:cs="Times New Roman"/>
          <w:sz w:val="24"/>
          <w:szCs w:val="24"/>
          <w:lang w:val="en-US"/>
        </w:rPr>
        <w:t>How to use mobile phones and free, easy-to-use online tools to practice  speaking (and writing)</w:t>
      </w:r>
      <w:r w:rsidRPr="009C014F">
        <w:rPr>
          <w:rFonts w:ascii="Times New Roman" w:eastAsia="Times New Roman" w:hAnsi="Times New Roman" w:cs="Times New Roman"/>
          <w:sz w:val="24"/>
          <w:szCs w:val="24"/>
          <w:lang w:val="en-US"/>
        </w:rPr>
        <w:br/>
      </w:r>
      <w:r w:rsidRPr="009C014F">
        <w:rPr>
          <w:rFonts w:ascii="Times New Roman" w:eastAsia="Times New Roman" w:hAnsi="Times New Roman" w:cs="Times New Roman"/>
          <w:sz w:val="24"/>
          <w:szCs w:val="24"/>
          <w:lang w:val="en-US"/>
        </w:rPr>
        <w:br/>
        <w:t xml:space="preserve">Ziel: </w:t>
      </w:r>
      <w:proofErr w:type="spellStart"/>
      <w:r w:rsidRPr="009C014F">
        <w:rPr>
          <w:rFonts w:ascii="Times New Roman" w:eastAsia="Times New Roman" w:hAnsi="Times New Roman" w:cs="Times New Roman"/>
          <w:sz w:val="24"/>
          <w:szCs w:val="24"/>
          <w:lang w:val="en-US"/>
        </w:rPr>
        <w:t>Kennenlernen</w:t>
      </w:r>
      <w:proofErr w:type="spellEnd"/>
      <w:r w:rsidRPr="009C014F">
        <w:rPr>
          <w:rFonts w:ascii="Times New Roman" w:eastAsia="Times New Roman" w:hAnsi="Times New Roman" w:cs="Times New Roman"/>
          <w:sz w:val="24"/>
          <w:szCs w:val="24"/>
          <w:lang w:val="en-US"/>
        </w:rPr>
        <w:t xml:space="preserve"> und </w:t>
      </w:r>
      <w:proofErr w:type="spellStart"/>
      <w:r w:rsidRPr="009C014F">
        <w:rPr>
          <w:rFonts w:ascii="Times New Roman" w:eastAsia="Times New Roman" w:hAnsi="Times New Roman" w:cs="Times New Roman"/>
          <w:sz w:val="24"/>
          <w:szCs w:val="24"/>
          <w:lang w:val="en-US"/>
        </w:rPr>
        <w:t>Erproben</w:t>
      </w:r>
      <w:proofErr w:type="spellEnd"/>
      <w:r w:rsidRPr="009C014F">
        <w:rPr>
          <w:rFonts w:ascii="Times New Roman" w:eastAsia="Times New Roman" w:hAnsi="Times New Roman" w:cs="Times New Roman"/>
          <w:sz w:val="24"/>
          <w:szCs w:val="24"/>
          <w:lang w:val="en-US"/>
        </w:rPr>
        <w:t xml:space="preserve"> von </w:t>
      </w:r>
      <w:proofErr w:type="spellStart"/>
      <w:r w:rsidRPr="009C014F">
        <w:rPr>
          <w:rFonts w:ascii="Times New Roman" w:eastAsia="Times New Roman" w:hAnsi="Times New Roman" w:cs="Times New Roman"/>
          <w:sz w:val="24"/>
          <w:szCs w:val="24"/>
          <w:lang w:val="en-US"/>
        </w:rPr>
        <w:t>frei</w:t>
      </w:r>
      <w:proofErr w:type="spellEnd"/>
      <w:r w:rsidRPr="009C014F">
        <w:rPr>
          <w:rFonts w:ascii="Times New Roman" w:eastAsia="Times New Roman" w:hAnsi="Times New Roman" w:cs="Times New Roman"/>
          <w:sz w:val="24"/>
          <w:szCs w:val="24"/>
          <w:lang w:val="en-US"/>
        </w:rPr>
        <w:t xml:space="preserve"> </w:t>
      </w:r>
      <w:proofErr w:type="spellStart"/>
      <w:r w:rsidRPr="009C014F">
        <w:rPr>
          <w:rFonts w:ascii="Times New Roman" w:eastAsia="Times New Roman" w:hAnsi="Times New Roman" w:cs="Times New Roman"/>
          <w:sz w:val="24"/>
          <w:szCs w:val="24"/>
          <w:lang w:val="en-US"/>
        </w:rPr>
        <w:t>verfügbaren</w:t>
      </w:r>
      <w:proofErr w:type="spellEnd"/>
      <w:r w:rsidRPr="009C014F">
        <w:rPr>
          <w:rFonts w:ascii="Times New Roman" w:eastAsia="Times New Roman" w:hAnsi="Times New Roman" w:cs="Times New Roman"/>
          <w:sz w:val="24"/>
          <w:szCs w:val="24"/>
          <w:lang w:val="en-US"/>
        </w:rPr>
        <w:t xml:space="preserve"> online tools für den </w:t>
      </w:r>
      <w:proofErr w:type="spellStart"/>
      <w:r w:rsidRPr="009C014F">
        <w:rPr>
          <w:rFonts w:ascii="Times New Roman" w:eastAsia="Times New Roman" w:hAnsi="Times New Roman" w:cs="Times New Roman"/>
          <w:sz w:val="24"/>
          <w:szCs w:val="24"/>
          <w:lang w:val="en-US"/>
        </w:rPr>
        <w:t>aktiven</w:t>
      </w:r>
      <w:proofErr w:type="spellEnd"/>
      <w:r w:rsidRPr="009C014F">
        <w:rPr>
          <w:rFonts w:ascii="Times New Roman" w:eastAsia="Times New Roman" w:hAnsi="Times New Roman" w:cs="Times New Roman"/>
          <w:sz w:val="24"/>
          <w:szCs w:val="24"/>
          <w:lang w:val="en-US"/>
        </w:rPr>
        <w:t xml:space="preserve">, </w:t>
      </w:r>
      <w:proofErr w:type="spellStart"/>
      <w:r w:rsidRPr="009C014F">
        <w:rPr>
          <w:rFonts w:ascii="Times New Roman" w:eastAsia="Times New Roman" w:hAnsi="Times New Roman" w:cs="Times New Roman"/>
          <w:sz w:val="24"/>
          <w:szCs w:val="24"/>
          <w:lang w:val="en-US"/>
        </w:rPr>
        <w:t>kommunikativen</w:t>
      </w:r>
      <w:proofErr w:type="spellEnd"/>
      <w:r w:rsidRPr="009C014F">
        <w:rPr>
          <w:rFonts w:ascii="Times New Roman" w:eastAsia="Times New Roman" w:hAnsi="Times New Roman" w:cs="Times New Roman"/>
          <w:sz w:val="24"/>
          <w:szCs w:val="24"/>
          <w:lang w:val="en-US"/>
        </w:rPr>
        <w:t xml:space="preserve"> </w:t>
      </w:r>
      <w:proofErr w:type="spellStart"/>
      <w:r w:rsidRPr="009C014F">
        <w:rPr>
          <w:rFonts w:ascii="Times New Roman" w:eastAsia="Times New Roman" w:hAnsi="Times New Roman" w:cs="Times New Roman"/>
          <w:sz w:val="24"/>
          <w:szCs w:val="24"/>
          <w:lang w:val="en-US"/>
        </w:rPr>
        <w:t>Fremdsprachenunterricht</w:t>
      </w:r>
      <w:proofErr w:type="spellEnd"/>
      <w:r w:rsidRPr="009C014F">
        <w:rPr>
          <w:rFonts w:ascii="Times New Roman" w:eastAsia="Times New Roman" w:hAnsi="Times New Roman" w:cs="Times New Roman"/>
          <w:sz w:val="24"/>
          <w:szCs w:val="24"/>
          <w:lang w:val="en-US"/>
        </w:rPr>
        <w:t xml:space="preserve">. </w:t>
      </w:r>
      <w:r w:rsidRPr="009C014F">
        <w:rPr>
          <w:rFonts w:ascii="Times New Roman" w:eastAsia="Times New Roman" w:hAnsi="Times New Roman" w:cs="Times New Roman"/>
          <w:sz w:val="24"/>
          <w:szCs w:val="24"/>
          <w:lang w:val="en-US"/>
        </w:rPr>
        <w:br/>
      </w:r>
      <w:r w:rsidRPr="009C014F">
        <w:rPr>
          <w:rFonts w:ascii="Times New Roman" w:eastAsia="Times New Roman" w:hAnsi="Times New Roman" w:cs="Times New Roman"/>
          <w:sz w:val="24"/>
          <w:szCs w:val="24"/>
        </w:rPr>
        <w:t>Die vorgestellten Werkzeuge sind ohne technisches Know-how und ohne spezielle Ausrüstung für jeden Schüler verwendbar. Anders als banale Vokabeltrainer,  Sprachspiele und online grammar exercises, die nur sehr seichte Verarbeitungstiefe erfordern, können die in diesem Seminar vorgestellten Tools zu höchst  aktiver Sprachverwendung eingesetzt werden und auf allen Niveaustufen und Themengebieten verwendet werden.</w:t>
      </w:r>
      <w:r w:rsidRPr="009C014F">
        <w:rPr>
          <w:rFonts w:ascii="Times New Roman" w:eastAsia="Times New Roman" w:hAnsi="Times New Roman" w:cs="Times New Roman"/>
          <w:sz w:val="24"/>
          <w:szCs w:val="24"/>
        </w:rPr>
        <w:br/>
        <w:t xml:space="preserve">BRING YOUR OWN DEVICE (da uns an PH und Schul-PCs meist die Installationsrechte selbst für kleinste Programmdownloads fehlen, bringen Sie bitte Ihren eigenen Laptop und Handy mit. </w:t>
      </w:r>
      <w:r w:rsidRPr="001B5A2D">
        <w:rPr>
          <w:rFonts w:ascii="Times New Roman" w:eastAsia="Times New Roman" w:hAnsi="Times New Roman" w:cs="Times New Roman"/>
          <w:sz w:val="24"/>
          <w:szCs w:val="24"/>
          <w:lang w:val="en-US"/>
        </w:rPr>
        <w:t>W-</w:t>
      </w:r>
      <w:proofErr w:type="spellStart"/>
      <w:r w:rsidRPr="001B5A2D">
        <w:rPr>
          <w:rFonts w:ascii="Times New Roman" w:eastAsia="Times New Roman" w:hAnsi="Times New Roman" w:cs="Times New Roman"/>
          <w:sz w:val="24"/>
          <w:szCs w:val="24"/>
          <w:lang w:val="en-US"/>
        </w:rPr>
        <w:t>lan</w:t>
      </w:r>
      <w:proofErr w:type="spellEnd"/>
      <w:r w:rsidRPr="001B5A2D">
        <w:rPr>
          <w:rFonts w:ascii="Times New Roman" w:eastAsia="Times New Roman" w:hAnsi="Times New Roman" w:cs="Times New Roman"/>
          <w:sz w:val="24"/>
          <w:szCs w:val="24"/>
          <w:lang w:val="en-US"/>
        </w:rPr>
        <w:t xml:space="preserve"> wird </w:t>
      </w:r>
      <w:proofErr w:type="spellStart"/>
      <w:r w:rsidRPr="001B5A2D">
        <w:rPr>
          <w:rFonts w:ascii="Times New Roman" w:eastAsia="Times New Roman" w:hAnsi="Times New Roman" w:cs="Times New Roman"/>
          <w:sz w:val="24"/>
          <w:szCs w:val="24"/>
          <w:lang w:val="en-US"/>
        </w:rPr>
        <w:t>zur</w:t>
      </w:r>
      <w:proofErr w:type="spellEnd"/>
      <w:r w:rsidRPr="001B5A2D">
        <w:rPr>
          <w:rFonts w:ascii="Times New Roman" w:eastAsia="Times New Roman" w:hAnsi="Times New Roman" w:cs="Times New Roman"/>
          <w:sz w:val="24"/>
          <w:szCs w:val="24"/>
          <w:lang w:val="en-US"/>
        </w:rPr>
        <w:t xml:space="preserve"> </w:t>
      </w:r>
      <w:proofErr w:type="spellStart"/>
      <w:r w:rsidRPr="001B5A2D">
        <w:rPr>
          <w:rFonts w:ascii="Times New Roman" w:eastAsia="Times New Roman" w:hAnsi="Times New Roman" w:cs="Times New Roman"/>
          <w:sz w:val="24"/>
          <w:szCs w:val="24"/>
          <w:lang w:val="en-US"/>
        </w:rPr>
        <w:t>Verfügung</w:t>
      </w:r>
      <w:proofErr w:type="spellEnd"/>
      <w:r w:rsidRPr="001B5A2D">
        <w:rPr>
          <w:rFonts w:ascii="Times New Roman" w:eastAsia="Times New Roman" w:hAnsi="Times New Roman" w:cs="Times New Roman"/>
          <w:sz w:val="24"/>
          <w:szCs w:val="24"/>
          <w:lang w:val="en-US"/>
        </w:rPr>
        <w:t xml:space="preserve"> </w:t>
      </w:r>
      <w:proofErr w:type="spellStart"/>
      <w:r w:rsidRPr="001B5A2D">
        <w:rPr>
          <w:rFonts w:ascii="Times New Roman" w:eastAsia="Times New Roman" w:hAnsi="Times New Roman" w:cs="Times New Roman"/>
          <w:sz w:val="24"/>
          <w:szCs w:val="24"/>
          <w:lang w:val="en-US"/>
        </w:rPr>
        <w:t>gestellt</w:t>
      </w:r>
      <w:proofErr w:type="spellEnd"/>
      <w:r w:rsidRPr="001B5A2D">
        <w:rPr>
          <w:rFonts w:ascii="Times New Roman" w:eastAsia="Times New Roman" w:hAnsi="Times New Roman" w:cs="Times New Roman"/>
          <w:sz w:val="24"/>
          <w:szCs w:val="24"/>
          <w:lang w:val="en-US"/>
        </w:rPr>
        <w:t>.</w:t>
      </w:r>
    </w:p>
    <w:p w14:paraId="4BCF0740" w14:textId="578B353D" w:rsidR="00791AA6" w:rsidRPr="001B5A2D" w:rsidRDefault="00791AA6" w:rsidP="00791AA6">
      <w:pPr>
        <w:spacing w:after="0" w:line="240" w:lineRule="auto"/>
        <w:rPr>
          <w:rFonts w:ascii="Times New Roman" w:eastAsia="Times New Roman" w:hAnsi="Times New Roman" w:cs="Times New Roman"/>
          <w:sz w:val="24"/>
          <w:szCs w:val="24"/>
          <w:lang w:val="en-US" w:eastAsia="de-AT"/>
        </w:rPr>
      </w:pPr>
      <w:r w:rsidRPr="001B5A2D">
        <w:rPr>
          <w:rFonts w:ascii="Times New Roman" w:eastAsia="Times New Roman" w:hAnsi="Times New Roman" w:cs="Times New Roman"/>
          <w:sz w:val="24"/>
          <w:szCs w:val="24"/>
          <w:lang w:val="en-US" w:eastAsia="de-AT"/>
        </w:rPr>
        <w:br/>
      </w:r>
      <w:r w:rsidRPr="001B5A2D">
        <w:rPr>
          <w:rFonts w:ascii="Times New Roman" w:eastAsia="Times New Roman" w:hAnsi="Times New Roman" w:cs="Times New Roman"/>
          <w:sz w:val="24"/>
          <w:szCs w:val="24"/>
          <w:lang w:val="en-US" w:eastAsia="de-AT"/>
        </w:rPr>
        <w:br/>
      </w:r>
      <w:r w:rsidRPr="001B5A2D">
        <w:rPr>
          <w:rFonts w:ascii="Times New Roman" w:eastAsia="Times New Roman" w:hAnsi="Times New Roman" w:cs="Times New Roman"/>
          <w:sz w:val="24"/>
          <w:szCs w:val="24"/>
          <w:lang w:val="en-US" w:eastAsia="de-AT"/>
        </w:rPr>
        <w:br/>
        <w:t xml:space="preserve">  </w:t>
      </w:r>
    </w:p>
    <w:p w14:paraId="439BCFA1" w14:textId="52FA01F9" w:rsidR="002A66AF" w:rsidRPr="002A66AF" w:rsidRDefault="004F4CD9" w:rsidP="002A66AF">
      <w:pPr>
        <w:pStyle w:val="Heading2"/>
        <w:rPr>
          <w:rFonts w:eastAsia="Times New Roman"/>
          <w:lang w:val="en-US"/>
        </w:rPr>
      </w:pPr>
      <w:r>
        <w:rPr>
          <w:rFonts w:eastAsia="Times New Roman"/>
          <w:lang w:val="en-US"/>
        </w:rPr>
        <w:t xml:space="preserve">Using computers and web-tools to increase learner engagement in the foreign language </w:t>
      </w:r>
      <w:r w:rsidR="002A66AF">
        <w:rPr>
          <w:rFonts w:eastAsia="Times New Roman"/>
          <w:lang w:val="en-US"/>
        </w:rPr>
        <w:t>classroom</w:t>
      </w:r>
    </w:p>
    <w:p w14:paraId="68574F2A" w14:textId="634367FD" w:rsidR="002A66AF" w:rsidRPr="002A66AF" w:rsidRDefault="002A66AF" w:rsidP="002A66AF">
      <w:pPr>
        <w:spacing w:before="100" w:beforeAutospacing="1" w:after="100" w:afterAutospacing="1" w:line="240" w:lineRule="auto"/>
        <w:rPr>
          <w:rFonts w:ascii="Times New Roman" w:eastAsia="Times New Roman" w:hAnsi="Times New Roman" w:cs="Times New Roman"/>
          <w:sz w:val="24"/>
          <w:szCs w:val="24"/>
          <w:lang w:val="en-US"/>
        </w:rPr>
      </w:pPr>
      <w:r w:rsidRPr="002A66AF">
        <w:rPr>
          <w:rFonts w:ascii="Times New Roman" w:eastAsia="Times New Roman" w:hAnsi="Times New Roman" w:cs="Times New Roman"/>
          <w:sz w:val="24"/>
          <w:szCs w:val="24"/>
          <w:lang w:val="en-US"/>
        </w:rPr>
        <w:t xml:space="preserve">How can the kids‘ new computers and tablets </w:t>
      </w:r>
      <w:r>
        <w:rPr>
          <w:rFonts w:ascii="Times New Roman" w:eastAsia="Times New Roman" w:hAnsi="Times New Roman" w:cs="Times New Roman"/>
          <w:sz w:val="24"/>
          <w:szCs w:val="24"/>
          <w:lang w:val="en-US"/>
        </w:rPr>
        <w:t xml:space="preserve">be used meaningfully in the foreign language classroom? In this seminar we are going to look at a variety of </w:t>
      </w:r>
      <w:r w:rsidR="004F4CD9">
        <w:rPr>
          <w:rFonts w:ascii="Times New Roman" w:eastAsia="Times New Roman" w:hAnsi="Times New Roman" w:cs="Times New Roman"/>
          <w:sz w:val="24"/>
          <w:szCs w:val="24"/>
          <w:lang w:val="en-US"/>
        </w:rPr>
        <w:t>easy-to-use tools</w:t>
      </w:r>
      <w:r>
        <w:rPr>
          <w:rFonts w:ascii="Times New Roman" w:eastAsia="Times New Roman" w:hAnsi="Times New Roman" w:cs="Times New Roman"/>
          <w:sz w:val="24"/>
          <w:szCs w:val="24"/>
          <w:lang w:val="en-US"/>
        </w:rPr>
        <w:t xml:space="preserve"> that can </w:t>
      </w:r>
      <w:r w:rsidR="004F4CD9">
        <w:rPr>
          <w:rFonts w:ascii="Times New Roman" w:eastAsia="Times New Roman" w:hAnsi="Times New Roman" w:cs="Times New Roman"/>
          <w:sz w:val="24"/>
          <w:szCs w:val="24"/>
          <w:lang w:val="en-US"/>
        </w:rPr>
        <w:t xml:space="preserve">lead to higher learner engagement and better learning. Based on the SAMR model we will see how </w:t>
      </w:r>
      <w:r w:rsidR="004F4CD9">
        <w:rPr>
          <w:rFonts w:ascii="Times New Roman" w:eastAsia="Times New Roman" w:hAnsi="Times New Roman" w:cs="Times New Roman"/>
          <w:sz w:val="24"/>
          <w:szCs w:val="24"/>
          <w:lang w:val="en-US"/>
        </w:rPr>
        <w:lastRenderedPageBreak/>
        <w:t xml:space="preserve">online tools can be used meaningfully and do a lot more than just replace paper worksheets or pages in the textbook.  </w:t>
      </w:r>
    </w:p>
    <w:p w14:paraId="07A6666C" w14:textId="77777777" w:rsidR="009D5CAE" w:rsidRPr="004C2E49" w:rsidRDefault="009D5CAE" w:rsidP="009D5CAE">
      <w:pPr>
        <w:spacing w:before="100" w:beforeAutospacing="1" w:after="100" w:afterAutospacing="1" w:line="240" w:lineRule="auto"/>
        <w:rPr>
          <w:rFonts w:ascii="Times New Roman" w:eastAsia="Times New Roman" w:hAnsi="Times New Roman" w:cs="Times New Roman"/>
          <w:sz w:val="24"/>
          <w:szCs w:val="24"/>
        </w:rPr>
      </w:pPr>
      <w:r w:rsidRPr="009D5CAE">
        <w:rPr>
          <w:rFonts w:ascii="Times New Roman" w:eastAsia="Times New Roman" w:hAnsi="Times New Roman" w:cs="Times New Roman"/>
          <w:sz w:val="24"/>
          <w:szCs w:val="24"/>
          <w:lang w:val="de-DE"/>
        </w:rPr>
        <w:t xml:space="preserve">Ziel: Kennenlernen und Erproben von frei verfügbaren online </w:t>
      </w:r>
      <w:proofErr w:type="spellStart"/>
      <w:r w:rsidRPr="009D5CAE">
        <w:rPr>
          <w:rFonts w:ascii="Times New Roman" w:eastAsia="Times New Roman" w:hAnsi="Times New Roman" w:cs="Times New Roman"/>
          <w:sz w:val="24"/>
          <w:szCs w:val="24"/>
          <w:lang w:val="de-DE"/>
        </w:rPr>
        <w:t>tools</w:t>
      </w:r>
      <w:proofErr w:type="spellEnd"/>
      <w:r w:rsidRPr="009D5CAE">
        <w:rPr>
          <w:rFonts w:ascii="Times New Roman" w:eastAsia="Times New Roman" w:hAnsi="Times New Roman" w:cs="Times New Roman"/>
          <w:sz w:val="24"/>
          <w:szCs w:val="24"/>
          <w:lang w:val="de-DE"/>
        </w:rPr>
        <w:t xml:space="preserve"> für den aktiven, kommunikativen Fremdsprachenunterricht. </w:t>
      </w:r>
      <w:r w:rsidRPr="009D5CAE">
        <w:rPr>
          <w:rFonts w:ascii="Times New Roman" w:eastAsia="Times New Roman" w:hAnsi="Times New Roman" w:cs="Times New Roman"/>
          <w:sz w:val="24"/>
          <w:szCs w:val="24"/>
          <w:lang w:val="de-DE"/>
        </w:rPr>
        <w:br/>
      </w:r>
      <w:r w:rsidRPr="009C014F">
        <w:rPr>
          <w:rFonts w:ascii="Times New Roman" w:eastAsia="Times New Roman" w:hAnsi="Times New Roman" w:cs="Times New Roman"/>
          <w:sz w:val="24"/>
          <w:szCs w:val="24"/>
        </w:rPr>
        <w:t xml:space="preserve">Die vorgestellten Werkzeuge sind ohne technisches Know-how und ohne spezielle Ausrüstung für jeden Schüler verwendbar. Anders als banale Vokabeltrainer,  Sprachspiele und online </w:t>
      </w:r>
      <w:proofErr w:type="spellStart"/>
      <w:r w:rsidRPr="009C014F">
        <w:rPr>
          <w:rFonts w:ascii="Times New Roman" w:eastAsia="Times New Roman" w:hAnsi="Times New Roman" w:cs="Times New Roman"/>
          <w:sz w:val="24"/>
          <w:szCs w:val="24"/>
        </w:rPr>
        <w:t>grammar</w:t>
      </w:r>
      <w:proofErr w:type="spellEnd"/>
      <w:r w:rsidRPr="009C014F">
        <w:rPr>
          <w:rFonts w:ascii="Times New Roman" w:eastAsia="Times New Roman" w:hAnsi="Times New Roman" w:cs="Times New Roman"/>
          <w:sz w:val="24"/>
          <w:szCs w:val="24"/>
        </w:rPr>
        <w:t xml:space="preserve"> </w:t>
      </w:r>
      <w:proofErr w:type="spellStart"/>
      <w:r w:rsidRPr="009C014F">
        <w:rPr>
          <w:rFonts w:ascii="Times New Roman" w:eastAsia="Times New Roman" w:hAnsi="Times New Roman" w:cs="Times New Roman"/>
          <w:sz w:val="24"/>
          <w:szCs w:val="24"/>
        </w:rPr>
        <w:t>exercises</w:t>
      </w:r>
      <w:proofErr w:type="spellEnd"/>
      <w:r w:rsidRPr="009C014F">
        <w:rPr>
          <w:rFonts w:ascii="Times New Roman" w:eastAsia="Times New Roman" w:hAnsi="Times New Roman" w:cs="Times New Roman"/>
          <w:sz w:val="24"/>
          <w:szCs w:val="24"/>
        </w:rPr>
        <w:t>, die nur sehr seichte Verarbeitungstiefe erfordern, können die in diesem Seminar vorgestellten Tools zu höchst  aktiver Sprachverwendung eingesetzt werden und auf allen Niveaustufen und Themengebieten verwendet werden.</w:t>
      </w:r>
      <w:r w:rsidRPr="009C014F">
        <w:rPr>
          <w:rFonts w:ascii="Times New Roman" w:eastAsia="Times New Roman" w:hAnsi="Times New Roman" w:cs="Times New Roman"/>
          <w:sz w:val="24"/>
          <w:szCs w:val="24"/>
        </w:rPr>
        <w:br/>
        <w:t xml:space="preserve">BRING YOUR OWN DEVICE (da uns an PH und Schul-PCs meist die Installationsrechte selbst für kleinste Programmdownloads fehlen, bringen Sie bitte Ihren eigenen Laptop und Handy mit. </w:t>
      </w:r>
      <w:r w:rsidRPr="004C2E49">
        <w:rPr>
          <w:rFonts w:ascii="Times New Roman" w:eastAsia="Times New Roman" w:hAnsi="Times New Roman" w:cs="Times New Roman"/>
          <w:sz w:val="24"/>
          <w:szCs w:val="24"/>
        </w:rPr>
        <w:t>W-</w:t>
      </w:r>
      <w:proofErr w:type="spellStart"/>
      <w:r w:rsidRPr="004C2E49">
        <w:rPr>
          <w:rFonts w:ascii="Times New Roman" w:eastAsia="Times New Roman" w:hAnsi="Times New Roman" w:cs="Times New Roman"/>
          <w:sz w:val="24"/>
          <w:szCs w:val="24"/>
        </w:rPr>
        <w:t>lan</w:t>
      </w:r>
      <w:proofErr w:type="spellEnd"/>
      <w:r w:rsidRPr="004C2E49">
        <w:rPr>
          <w:rFonts w:ascii="Times New Roman" w:eastAsia="Times New Roman" w:hAnsi="Times New Roman" w:cs="Times New Roman"/>
          <w:sz w:val="24"/>
          <w:szCs w:val="24"/>
        </w:rPr>
        <w:t xml:space="preserve"> wird zur Verfügung gestellt.</w:t>
      </w:r>
    </w:p>
    <w:p w14:paraId="128641ED" w14:textId="77777777" w:rsidR="002A66AF" w:rsidRPr="001B5A2D" w:rsidRDefault="002A66AF" w:rsidP="00791AA6">
      <w:pPr>
        <w:spacing w:after="0" w:line="240" w:lineRule="auto"/>
        <w:rPr>
          <w:rFonts w:ascii="Times New Roman" w:eastAsia="Times New Roman" w:hAnsi="Times New Roman" w:cs="Times New Roman"/>
          <w:sz w:val="24"/>
          <w:szCs w:val="24"/>
          <w:lang w:val="de-DE" w:eastAsia="de-AT"/>
        </w:rPr>
      </w:pPr>
    </w:p>
    <w:p w14:paraId="6055FEB6" w14:textId="77777777" w:rsidR="00EA5202" w:rsidRPr="001B5A2D" w:rsidRDefault="00DA16E6" w:rsidP="00EA5202">
      <w:pPr>
        <w:pStyle w:val="Heading1"/>
        <w:rPr>
          <w:lang w:val="de-DE"/>
        </w:rPr>
      </w:pPr>
      <w:r w:rsidRPr="001B5A2D">
        <w:rPr>
          <w:lang w:val="de-DE"/>
        </w:rPr>
        <w:t xml:space="preserve">Writing: </w:t>
      </w:r>
      <w:proofErr w:type="spellStart"/>
      <w:r w:rsidRPr="001B5A2D">
        <w:rPr>
          <w:lang w:val="de-DE"/>
        </w:rPr>
        <w:t>Between</w:t>
      </w:r>
      <w:proofErr w:type="spellEnd"/>
      <w:r w:rsidRPr="001B5A2D">
        <w:rPr>
          <w:lang w:val="de-DE"/>
        </w:rPr>
        <w:t xml:space="preserve"> </w:t>
      </w:r>
      <w:proofErr w:type="spellStart"/>
      <w:r w:rsidRPr="001B5A2D">
        <w:rPr>
          <w:lang w:val="de-DE"/>
        </w:rPr>
        <w:t>creativity</w:t>
      </w:r>
      <w:proofErr w:type="spellEnd"/>
      <w:r w:rsidRPr="001B5A2D">
        <w:rPr>
          <w:lang w:val="de-DE"/>
        </w:rPr>
        <w:t xml:space="preserve"> and </w:t>
      </w:r>
      <w:proofErr w:type="spellStart"/>
      <w:r w:rsidRPr="001B5A2D">
        <w:rPr>
          <w:lang w:val="de-DE"/>
        </w:rPr>
        <w:t>task</w:t>
      </w:r>
      <w:proofErr w:type="spellEnd"/>
      <w:r w:rsidRPr="001B5A2D">
        <w:rPr>
          <w:lang w:val="de-DE"/>
        </w:rPr>
        <w:t xml:space="preserve"> </w:t>
      </w:r>
      <w:proofErr w:type="spellStart"/>
      <w:r w:rsidRPr="001B5A2D">
        <w:rPr>
          <w:lang w:val="de-DE"/>
        </w:rPr>
        <w:t>achievement</w:t>
      </w:r>
      <w:proofErr w:type="spellEnd"/>
      <w:r w:rsidRPr="001B5A2D">
        <w:rPr>
          <w:lang w:val="de-DE"/>
        </w:rPr>
        <w:t xml:space="preserve">  </w:t>
      </w:r>
    </w:p>
    <w:p w14:paraId="5E196B80" w14:textId="77777777" w:rsidR="00EA5202" w:rsidRPr="00D677C2" w:rsidRDefault="00EA5202" w:rsidP="00EA5202">
      <w:r w:rsidRPr="00D677C2">
        <w:t>Im Rahmen dieses Seminars werden verschiedene praktische Beispiele für lustvolles Schreiben vorgestellt, die allesamt versuchen einen Bogen zwischen kreativen Texten  und den kompetenzorientierten Aufgabenstellungen in der neuen Reifeprüfung zu spannen.</w:t>
      </w:r>
    </w:p>
    <w:p w14:paraId="103DF01C" w14:textId="77777777" w:rsidR="00EA5202" w:rsidRPr="00D677C2" w:rsidRDefault="00EA5202" w:rsidP="00EA5202">
      <w:r w:rsidRPr="00D677C2">
        <w:t xml:space="preserve">Unter anderem werden folgende Themen behandelt: </w:t>
      </w:r>
    </w:p>
    <w:p w14:paraId="33311726" w14:textId="77777777" w:rsidR="00EA5202" w:rsidRDefault="00EA5202" w:rsidP="00EA5202">
      <w:pPr>
        <w:numPr>
          <w:ilvl w:val="0"/>
          <w:numId w:val="2"/>
        </w:numPr>
        <w:spacing w:after="0" w:line="240" w:lineRule="auto"/>
        <w:rPr>
          <w:lang w:val="en-US"/>
        </w:rPr>
      </w:pPr>
      <w:r w:rsidRPr="00D677C2">
        <w:rPr>
          <w:lang w:val="en-US"/>
        </w:rPr>
        <w:t>Creative writing for beginners</w:t>
      </w:r>
    </w:p>
    <w:p w14:paraId="7D51D063" w14:textId="77777777" w:rsidR="00EA5202" w:rsidRPr="00D677C2" w:rsidRDefault="00EA5202" w:rsidP="00EA5202">
      <w:pPr>
        <w:numPr>
          <w:ilvl w:val="0"/>
          <w:numId w:val="2"/>
        </w:numPr>
        <w:spacing w:after="0" w:line="240" w:lineRule="auto"/>
        <w:rPr>
          <w:lang w:val="en-US"/>
        </w:rPr>
      </w:pPr>
      <w:r w:rsidRPr="00D677C2">
        <w:rPr>
          <w:lang w:val="en-US"/>
        </w:rPr>
        <w:t>Writing for an audience</w:t>
      </w:r>
    </w:p>
    <w:p w14:paraId="46B46006" w14:textId="77777777" w:rsidR="00EA5202" w:rsidRPr="00D677C2" w:rsidRDefault="00EA5202" w:rsidP="00EA5202">
      <w:pPr>
        <w:numPr>
          <w:ilvl w:val="0"/>
          <w:numId w:val="2"/>
        </w:numPr>
        <w:spacing w:after="100" w:afterAutospacing="1" w:line="240" w:lineRule="auto"/>
        <w:rPr>
          <w:rFonts w:ascii="Univers LT Std 57 Cn" w:hAnsi="Univers LT Std 57 Cn"/>
          <w:color w:val="000000"/>
          <w:lang w:val="en-US"/>
        </w:rPr>
      </w:pPr>
      <w:r w:rsidRPr="00D677C2">
        <w:rPr>
          <w:lang w:val="en-US"/>
        </w:rPr>
        <w:t>The writing process (peer conferencing, revising, portfolio work)</w:t>
      </w:r>
    </w:p>
    <w:p w14:paraId="10D49BFA" w14:textId="77777777" w:rsidR="00EA5202" w:rsidRPr="00D677C2" w:rsidRDefault="00EA5202" w:rsidP="00EA5202">
      <w:pPr>
        <w:numPr>
          <w:ilvl w:val="0"/>
          <w:numId w:val="2"/>
        </w:numPr>
        <w:spacing w:after="100" w:afterAutospacing="1" w:line="240" w:lineRule="auto"/>
        <w:rPr>
          <w:rFonts w:ascii="Univers LT Std 57 Cn" w:hAnsi="Univers LT Std 57 Cn"/>
          <w:color w:val="000000"/>
          <w:lang w:val="en-US"/>
        </w:rPr>
      </w:pPr>
      <w:r w:rsidRPr="00D677C2">
        <w:rPr>
          <w:lang w:val="en-US"/>
        </w:rPr>
        <w:t>Motivating formats</w:t>
      </w:r>
    </w:p>
    <w:p w14:paraId="47707879" w14:textId="77777777" w:rsidR="00EA5202" w:rsidRPr="00D677C2" w:rsidRDefault="00EA5202" w:rsidP="00EA5202">
      <w:pPr>
        <w:numPr>
          <w:ilvl w:val="0"/>
          <w:numId w:val="2"/>
        </w:numPr>
        <w:spacing w:after="100" w:afterAutospacing="1" w:line="240" w:lineRule="auto"/>
        <w:rPr>
          <w:rFonts w:ascii="Univers LT Std 57 Cn" w:hAnsi="Univers LT Std 57 Cn"/>
          <w:color w:val="000000"/>
          <w:lang w:val="en-US"/>
        </w:rPr>
      </w:pPr>
      <w:r w:rsidRPr="00D677C2">
        <w:rPr>
          <w:lang w:val="en-US"/>
        </w:rPr>
        <w:t>Online tools that make writing more interesting</w:t>
      </w:r>
    </w:p>
    <w:p w14:paraId="40CA8BB4" w14:textId="77777777" w:rsidR="00EA5202" w:rsidRPr="00D677C2" w:rsidRDefault="00EA5202" w:rsidP="00EA5202">
      <w:pPr>
        <w:numPr>
          <w:ilvl w:val="0"/>
          <w:numId w:val="2"/>
        </w:numPr>
        <w:spacing w:after="0" w:line="240" w:lineRule="auto"/>
        <w:rPr>
          <w:rFonts w:ascii="Univers LT Std 57 Cn" w:hAnsi="Univers LT Std 57 Cn"/>
          <w:color w:val="000000"/>
          <w:lang w:val="en-US"/>
        </w:rPr>
      </w:pPr>
      <w:r w:rsidRPr="00D677C2">
        <w:rPr>
          <w:lang w:val="en-US"/>
        </w:rPr>
        <w:t xml:space="preserve">Examples of writing projects: free homework, magazine writing, story writing workshops, independent projects,  developing  text recipes for different text types, reading-writing projects, booklets,  </w:t>
      </w:r>
    </w:p>
    <w:p w14:paraId="355E58C0" w14:textId="77777777" w:rsidR="00EA5202" w:rsidRDefault="00EA5202" w:rsidP="00EA5202">
      <w:r w:rsidRPr="00D677C2">
        <w:t>Das Seminar soll zeigen wie durch einfache Mittel die Qualität der Texte und die Motivation der SchülerInnen gehoben werden kann.</w:t>
      </w:r>
    </w:p>
    <w:p w14:paraId="7F7F87DA" w14:textId="77777777" w:rsidR="00EA5202" w:rsidRPr="00A23D44" w:rsidRDefault="00EA5202" w:rsidP="00EA5202">
      <w:pPr>
        <w:spacing w:before="20" w:after="20"/>
        <w:rPr>
          <w:rFonts w:ascii="Univers LT Std 57 Cn" w:hAnsi="Univers LT Std 57 Cn"/>
          <w:color w:val="000000"/>
          <w:szCs w:val="24"/>
        </w:rPr>
      </w:pPr>
      <w:r>
        <w:t xml:space="preserve">Ziel: </w:t>
      </w:r>
      <w:r>
        <w:rPr>
          <w:rFonts w:ascii="Univers LT Std 57 Cn" w:hAnsi="Univers LT Std 57 Cn"/>
          <w:color w:val="000000"/>
          <w:szCs w:val="24"/>
        </w:rPr>
        <w:t>EnglishlehrerInnen sollen motivierende Schreibaktivitäten für verschiedene Alterststufen und Textsorten kennenlernen.</w:t>
      </w:r>
    </w:p>
    <w:p w14:paraId="5A8BA8AF" w14:textId="77777777" w:rsidR="00EA5202" w:rsidRDefault="00EA5202" w:rsidP="00EA5202"/>
    <w:sectPr w:rsidR="00EA5202" w:rsidSect="001C6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8DE"/>
    <w:multiLevelType w:val="hybridMultilevel"/>
    <w:tmpl w:val="B4F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654BA"/>
    <w:multiLevelType w:val="hybridMultilevel"/>
    <w:tmpl w:val="5988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573679">
    <w:abstractNumId w:val="1"/>
  </w:num>
  <w:num w:numId="2" w16cid:durableId="21813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A6"/>
    <w:rsid w:val="00025470"/>
    <w:rsid w:val="000625EA"/>
    <w:rsid w:val="00085C4C"/>
    <w:rsid w:val="000F4556"/>
    <w:rsid w:val="00104967"/>
    <w:rsid w:val="00133249"/>
    <w:rsid w:val="001627D7"/>
    <w:rsid w:val="001833DF"/>
    <w:rsid w:val="001B5A2D"/>
    <w:rsid w:val="001C6CFE"/>
    <w:rsid w:val="002255D6"/>
    <w:rsid w:val="002A66AF"/>
    <w:rsid w:val="002E4D92"/>
    <w:rsid w:val="002E659B"/>
    <w:rsid w:val="003C11A9"/>
    <w:rsid w:val="003D75BC"/>
    <w:rsid w:val="004C2E49"/>
    <w:rsid w:val="004F4CD9"/>
    <w:rsid w:val="0050054D"/>
    <w:rsid w:val="00511124"/>
    <w:rsid w:val="00522CF2"/>
    <w:rsid w:val="00523492"/>
    <w:rsid w:val="00554E35"/>
    <w:rsid w:val="0058396A"/>
    <w:rsid w:val="00601953"/>
    <w:rsid w:val="00633F34"/>
    <w:rsid w:val="006757C1"/>
    <w:rsid w:val="006A2877"/>
    <w:rsid w:val="006D3722"/>
    <w:rsid w:val="006D4912"/>
    <w:rsid w:val="00791AA6"/>
    <w:rsid w:val="007D540C"/>
    <w:rsid w:val="008E64DE"/>
    <w:rsid w:val="009C014F"/>
    <w:rsid w:val="009D5CAE"/>
    <w:rsid w:val="00A87C9A"/>
    <w:rsid w:val="00AB638C"/>
    <w:rsid w:val="00AD794D"/>
    <w:rsid w:val="00BE4041"/>
    <w:rsid w:val="00C66971"/>
    <w:rsid w:val="00C80501"/>
    <w:rsid w:val="00CD122E"/>
    <w:rsid w:val="00D82451"/>
    <w:rsid w:val="00DA16E6"/>
    <w:rsid w:val="00DB7709"/>
    <w:rsid w:val="00DF42AD"/>
    <w:rsid w:val="00E62CFB"/>
    <w:rsid w:val="00EA5202"/>
    <w:rsid w:val="00ED236F"/>
    <w:rsid w:val="00EE3112"/>
    <w:rsid w:val="00F30F0A"/>
    <w:rsid w:val="00F370AE"/>
    <w:rsid w:val="00F709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5BF2"/>
  <w15:docId w15:val="{373BEA85-A85D-4058-9FC2-80C2AAC4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D7"/>
  </w:style>
  <w:style w:type="paragraph" w:styleId="Heading1">
    <w:name w:val="heading 1"/>
    <w:basedOn w:val="Normal"/>
    <w:next w:val="Normal"/>
    <w:link w:val="Heading1Char"/>
    <w:uiPriority w:val="9"/>
    <w:qFormat/>
    <w:rsid w:val="00162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627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pPr>
      <w:spacing w:line="240" w:lineRule="auto"/>
    </w:pPr>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pPr>
      <w:spacing w:after="0" w:line="240" w:lineRule="auto"/>
    </w:pPr>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cs="Times New Roman"/>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after="0" w:line="240" w:lineRule="auto"/>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8438">
      <w:bodyDiv w:val="1"/>
      <w:marLeft w:val="0"/>
      <w:marRight w:val="0"/>
      <w:marTop w:val="0"/>
      <w:marBottom w:val="0"/>
      <w:divBdr>
        <w:top w:val="none" w:sz="0" w:space="0" w:color="auto"/>
        <w:left w:val="none" w:sz="0" w:space="0" w:color="auto"/>
        <w:bottom w:val="none" w:sz="0" w:space="0" w:color="auto"/>
        <w:right w:val="none" w:sz="0" w:space="0" w:color="auto"/>
      </w:divBdr>
    </w:div>
    <w:div w:id="818379955">
      <w:bodyDiv w:val="1"/>
      <w:marLeft w:val="0"/>
      <w:marRight w:val="0"/>
      <w:marTop w:val="0"/>
      <w:marBottom w:val="0"/>
      <w:divBdr>
        <w:top w:val="none" w:sz="0" w:space="0" w:color="auto"/>
        <w:left w:val="none" w:sz="0" w:space="0" w:color="auto"/>
        <w:bottom w:val="none" w:sz="0" w:space="0" w:color="auto"/>
        <w:right w:val="none" w:sz="0" w:space="0" w:color="auto"/>
      </w:divBdr>
    </w:div>
    <w:div w:id="856583097">
      <w:bodyDiv w:val="1"/>
      <w:marLeft w:val="0"/>
      <w:marRight w:val="0"/>
      <w:marTop w:val="0"/>
      <w:marBottom w:val="0"/>
      <w:divBdr>
        <w:top w:val="none" w:sz="0" w:space="0" w:color="auto"/>
        <w:left w:val="none" w:sz="0" w:space="0" w:color="auto"/>
        <w:bottom w:val="none" w:sz="0" w:space="0" w:color="auto"/>
        <w:right w:val="none" w:sz="0" w:space="0" w:color="auto"/>
      </w:divBdr>
      <w:divsChild>
        <w:div w:id="696082746">
          <w:marLeft w:val="0"/>
          <w:marRight w:val="0"/>
          <w:marTop w:val="0"/>
          <w:marBottom w:val="0"/>
          <w:divBdr>
            <w:top w:val="none" w:sz="0" w:space="0" w:color="auto"/>
            <w:left w:val="none" w:sz="0" w:space="0" w:color="auto"/>
            <w:bottom w:val="none" w:sz="0" w:space="0" w:color="auto"/>
            <w:right w:val="none" w:sz="0" w:space="0" w:color="auto"/>
          </w:divBdr>
        </w:div>
        <w:div w:id="21790423">
          <w:marLeft w:val="0"/>
          <w:marRight w:val="0"/>
          <w:marTop w:val="0"/>
          <w:marBottom w:val="0"/>
          <w:divBdr>
            <w:top w:val="none" w:sz="0" w:space="0" w:color="auto"/>
            <w:left w:val="none" w:sz="0" w:space="0" w:color="auto"/>
            <w:bottom w:val="none" w:sz="0" w:space="0" w:color="auto"/>
            <w:right w:val="none" w:sz="0" w:space="0" w:color="auto"/>
          </w:divBdr>
        </w:div>
        <w:div w:id="549921699">
          <w:marLeft w:val="0"/>
          <w:marRight w:val="0"/>
          <w:marTop w:val="0"/>
          <w:marBottom w:val="0"/>
          <w:divBdr>
            <w:top w:val="none" w:sz="0" w:space="0" w:color="auto"/>
            <w:left w:val="none" w:sz="0" w:space="0" w:color="auto"/>
            <w:bottom w:val="none" w:sz="0" w:space="0" w:color="auto"/>
            <w:right w:val="none" w:sz="0" w:space="0" w:color="auto"/>
          </w:divBdr>
        </w:div>
        <w:div w:id="1053576006">
          <w:marLeft w:val="0"/>
          <w:marRight w:val="0"/>
          <w:marTop w:val="0"/>
          <w:marBottom w:val="0"/>
          <w:divBdr>
            <w:top w:val="none" w:sz="0" w:space="0" w:color="auto"/>
            <w:left w:val="none" w:sz="0" w:space="0" w:color="auto"/>
            <w:bottom w:val="none" w:sz="0" w:space="0" w:color="auto"/>
            <w:right w:val="none" w:sz="0" w:space="0" w:color="auto"/>
          </w:divBdr>
        </w:div>
        <w:div w:id="1803840978">
          <w:marLeft w:val="0"/>
          <w:marRight w:val="0"/>
          <w:marTop w:val="0"/>
          <w:marBottom w:val="0"/>
          <w:divBdr>
            <w:top w:val="none" w:sz="0" w:space="0" w:color="auto"/>
            <w:left w:val="none" w:sz="0" w:space="0" w:color="auto"/>
            <w:bottom w:val="none" w:sz="0" w:space="0" w:color="auto"/>
            <w:right w:val="none" w:sz="0" w:space="0" w:color="auto"/>
          </w:divBdr>
        </w:div>
        <w:div w:id="1153521895">
          <w:marLeft w:val="0"/>
          <w:marRight w:val="0"/>
          <w:marTop w:val="0"/>
          <w:marBottom w:val="0"/>
          <w:divBdr>
            <w:top w:val="none" w:sz="0" w:space="0" w:color="auto"/>
            <w:left w:val="none" w:sz="0" w:space="0" w:color="auto"/>
            <w:bottom w:val="none" w:sz="0" w:space="0" w:color="auto"/>
            <w:right w:val="none" w:sz="0" w:space="0" w:color="auto"/>
          </w:divBdr>
        </w:div>
      </w:divsChild>
    </w:div>
    <w:div w:id="15656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31211298D4F7CA4BC189D37500E4D"/>
        <w:category>
          <w:name w:val="General"/>
          <w:gallery w:val="placeholder"/>
        </w:category>
        <w:types>
          <w:type w:val="bbPlcHdr"/>
        </w:types>
        <w:behaviors>
          <w:behavior w:val="content"/>
        </w:behaviors>
        <w:guid w:val="{B8E403B6-1435-4951-BE21-E1A202447291}"/>
      </w:docPartPr>
      <w:docPartBody>
        <w:p w:rsidR="007D6E00" w:rsidRDefault="00694E1D" w:rsidP="00694E1D">
          <w:pPr>
            <w:pStyle w:val="97331211298D4F7CA4BC189D37500E4D"/>
          </w:pPr>
          <w:r w:rsidRPr="006C52F6">
            <w:rPr>
              <w:rStyle w:val="PlaceholderText"/>
              <w:rFonts w:ascii="Verdana" w:hAnsi="Verdana" w:cs="Tahoma"/>
              <w:sz w:val="20"/>
              <w:szCs w:val="20"/>
            </w:rPr>
            <w:t>- Jeden Punkt mit Aufzählungsstrich und Großbuchstaben beginnen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1D"/>
    <w:rsid w:val="00111672"/>
    <w:rsid w:val="003C11A9"/>
    <w:rsid w:val="00694E1D"/>
    <w:rsid w:val="007D6E00"/>
    <w:rsid w:val="00C209DC"/>
    <w:rsid w:val="00DB7709"/>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T" w:eastAsia="en-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1D"/>
    <w:rPr>
      <w:color w:val="808080"/>
    </w:rPr>
  </w:style>
  <w:style w:type="paragraph" w:customStyle="1" w:styleId="97331211298D4F7CA4BC189D37500E4D">
    <w:name w:val="97331211298D4F7CA4BC189D37500E4D"/>
    <w:rsid w:val="0069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Lis Polzleitner</cp:lastModifiedBy>
  <cp:revision>29</cp:revision>
  <dcterms:created xsi:type="dcterms:W3CDTF">2014-01-25T22:00:00Z</dcterms:created>
  <dcterms:modified xsi:type="dcterms:W3CDTF">2025-01-21T17:11:00Z</dcterms:modified>
</cp:coreProperties>
</file>