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A1" w:rsidRDefault="003D70A1">
      <w:pPr>
        <w:rPr>
          <w:rFonts w:ascii="Arial" w:hAnsi="Arial" w:cs="Arial"/>
          <w:noProof/>
          <w:color w:val="1A4E7F"/>
          <w:sz w:val="21"/>
          <w:szCs w:val="21"/>
          <w:u w:val="single"/>
          <w:shd w:val="clear" w:color="auto" w:fill="F9F9F9"/>
        </w:rPr>
      </w:pPr>
      <w:bookmarkStart w:id="0" w:name=""/>
      <w:r>
        <w:rPr>
          <w:rFonts w:ascii="Arial" w:hAnsi="Arial" w:cs="Arial"/>
          <w:noProof/>
          <w:color w:val="1A4E7F"/>
          <w:sz w:val="21"/>
          <w:szCs w:val="21"/>
          <w:u w:val="single"/>
          <w:shd w:val="clear" w:color="auto" w:fill="F9F9F9"/>
        </w:rPr>
        <w:t>Super Summary of Literature on Learner Autonomy in Language Learning:</w:t>
      </w:r>
    </w:p>
    <w:p w:rsidR="003D70A1" w:rsidRPr="003D70A1" w:rsidRDefault="003D70A1">
      <w:hyperlink r:id="rId5" w:anchor="11" w:history="1">
        <w:r>
          <w:rPr>
            <w:rStyle w:val="Hyperlink"/>
          </w:rPr>
          <w:t>http://www.finchpark.com/afe/ch1.htm#11</w:t>
        </w:r>
      </w:hyperlink>
    </w:p>
    <w:p w:rsidR="003D70A1" w:rsidRDefault="003D70A1">
      <w:pPr>
        <w:rPr>
          <w:rFonts w:ascii="Arial" w:hAnsi="Arial" w:cs="Arial"/>
          <w:noProof/>
          <w:color w:val="1A4E7F"/>
          <w:sz w:val="21"/>
          <w:szCs w:val="21"/>
          <w:u w:val="single"/>
          <w:shd w:val="clear" w:color="auto" w:fill="F9F9F9"/>
        </w:rPr>
      </w:pPr>
    </w:p>
    <w:p w:rsidR="003D70A1" w:rsidRDefault="003D70A1">
      <w:pPr>
        <w:rPr>
          <w:rFonts w:ascii="Arial" w:hAnsi="Arial" w:cs="Arial"/>
          <w:noProof/>
          <w:color w:val="1A4E7F"/>
          <w:sz w:val="21"/>
          <w:szCs w:val="21"/>
          <w:u w:val="single"/>
          <w:shd w:val="clear" w:color="auto" w:fill="F9F9F9"/>
        </w:rPr>
      </w:pPr>
    </w:p>
    <w:p w:rsidR="003D70A1" w:rsidRDefault="003D70A1">
      <w:pPr>
        <w:rPr>
          <w:rFonts w:ascii="Arial" w:hAnsi="Arial" w:cs="Arial"/>
          <w:noProof/>
          <w:color w:val="1A4E7F"/>
          <w:sz w:val="21"/>
          <w:szCs w:val="21"/>
          <w:u w:val="single"/>
          <w:shd w:val="clear" w:color="auto" w:fill="F9F9F9"/>
        </w:rPr>
      </w:pPr>
    </w:p>
    <w:p w:rsidR="003D70A1" w:rsidRDefault="003D70A1">
      <w:pPr>
        <w:rPr>
          <w:rFonts w:ascii="Arial" w:hAnsi="Arial" w:cs="Arial"/>
          <w:noProof/>
          <w:color w:val="1A4E7F"/>
          <w:sz w:val="21"/>
          <w:szCs w:val="21"/>
          <w:u w:val="single"/>
          <w:shd w:val="clear" w:color="auto" w:fill="F9F9F9"/>
        </w:rPr>
      </w:pPr>
      <w:bookmarkStart w:id="1" w:name="_GoBack"/>
      <w:bookmarkEnd w:id="1"/>
    </w:p>
    <w:p w:rsidR="00AB6CBC" w:rsidRDefault="00AB6CBC">
      <w:pPr>
        <w:rPr>
          <w:rFonts w:ascii="Arial" w:hAnsi="Arial" w:cs="Arial"/>
          <w:color w:val="1A4E7F"/>
          <w:sz w:val="21"/>
          <w:szCs w:val="21"/>
          <w:u w:val="single"/>
          <w:shd w:val="clear" w:color="auto" w:fill="F9F9F9"/>
        </w:rPr>
      </w:pPr>
      <w:r>
        <w:rPr>
          <w:rFonts w:ascii="Arial" w:hAnsi="Arial" w:cs="Arial"/>
          <w:noProof/>
          <w:color w:val="1A4E7F"/>
          <w:sz w:val="21"/>
          <w:szCs w:val="21"/>
          <w:u w:val="single"/>
          <w:shd w:val="clear" w:color="auto" w:fill="F9F9F9"/>
        </w:rPr>
        <w:drawing>
          <wp:inline distT="0" distB="0" distL="0" distR="0">
            <wp:extent cx="5732145" cy="3951521"/>
            <wp:effectExtent l="0" t="0" r="1905" b="0"/>
            <wp:docPr id="4" name="Picture 4" descr="C:\Users\lp\Documents\Lis\epep\Uni\Autonomy\nunan-levels-of-autono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Documents\Lis\epep\Uni\Autonomy\nunan-levels-of-autonom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95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CBC" w:rsidRDefault="00AB6CBC">
      <w:pPr>
        <w:rPr>
          <w:rFonts w:ascii="Arial" w:hAnsi="Arial" w:cs="Arial"/>
          <w:color w:val="1A4E7F"/>
          <w:sz w:val="21"/>
          <w:szCs w:val="21"/>
          <w:u w:val="single"/>
          <w:shd w:val="clear" w:color="auto" w:fill="F9F9F9"/>
        </w:rPr>
      </w:pPr>
    </w:p>
    <w:p w:rsidR="00AB6CBC" w:rsidRDefault="00AB6CBC">
      <w:pPr>
        <w:rPr>
          <w:rFonts w:ascii="Arial" w:hAnsi="Arial" w:cs="Arial"/>
          <w:color w:val="1A4E7F"/>
          <w:sz w:val="21"/>
          <w:szCs w:val="21"/>
          <w:u w:val="single"/>
          <w:shd w:val="clear" w:color="auto" w:fill="F9F9F9"/>
        </w:rPr>
      </w:pPr>
    </w:p>
    <w:p w:rsidR="00AB6CBC" w:rsidRDefault="00AB6CBC">
      <w:pPr>
        <w:rPr>
          <w:rFonts w:ascii="Arial" w:hAnsi="Arial" w:cs="Arial"/>
          <w:color w:val="333333"/>
          <w:sz w:val="21"/>
          <w:szCs w:val="21"/>
          <w:shd w:val="clear" w:color="auto" w:fill="F9F9F9"/>
        </w:rPr>
      </w:pPr>
      <w:proofErr w:type="spellStart"/>
      <w:r>
        <w:rPr>
          <w:rFonts w:ascii="Arial" w:hAnsi="Arial" w:cs="Arial"/>
          <w:color w:val="1A4E7F"/>
          <w:sz w:val="21"/>
          <w:szCs w:val="21"/>
          <w:u w:val="single"/>
          <w:shd w:val="clear" w:color="auto" w:fill="F9F9F9"/>
        </w:rPr>
        <w:t>Nunan</w:t>
      </w:r>
      <w:bookmarkEnd w:id="0"/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9F9F9"/>
        </w:rPr>
        <w:t xml:space="preserve">, D. (1997). Designing and adapting materials to encourage learner autonomy.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9F9F9"/>
        </w:rPr>
        <w:t xml:space="preserve">In P. Benson, &amp; P.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9F9F9"/>
        </w:rPr>
        <w:t>Voller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9F9F9"/>
        </w:rPr>
        <w:t>.</w:t>
      </w:r>
      <w:proofErr w:type="gramEnd"/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9F9F9"/>
        </w:rPr>
        <w:t> </w:t>
      </w:r>
      <w:proofErr w:type="gramStart"/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9F9F9"/>
        </w:rPr>
        <w:t>Autonomy and Independence in Language Learning</w:t>
      </w:r>
      <w:r>
        <w:rPr>
          <w:rFonts w:ascii="Arial" w:hAnsi="Arial" w:cs="Arial"/>
          <w:color w:val="333333"/>
          <w:sz w:val="21"/>
          <w:szCs w:val="21"/>
          <w:shd w:val="clear" w:color="auto" w:fill="F9F9F9"/>
        </w:rPr>
        <w:t>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9F9F9"/>
        </w:rPr>
        <w:t xml:space="preserve"> Harlow: Longman, 192 </w:t>
      </w:r>
    </w:p>
    <w:p w:rsidR="00EE6BEF" w:rsidRDefault="00AB6CBC">
      <w:pPr>
        <w:rPr>
          <w:rFonts w:ascii="Arial" w:hAnsi="Arial" w:cs="Arial"/>
          <w:color w:val="333333"/>
          <w:sz w:val="21"/>
          <w:szCs w:val="21"/>
          <w:shd w:val="clear" w:color="auto" w:fill="F9F9F9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9F9F9"/>
        </w:rPr>
        <w:t>- 203.</w:t>
      </w:r>
    </w:p>
    <w:p w:rsidR="00AB6CBC" w:rsidRDefault="00AB6CBC">
      <w:pPr>
        <w:rPr>
          <w:rFonts w:ascii="Arial" w:hAnsi="Arial" w:cs="Arial"/>
          <w:color w:val="333333"/>
          <w:sz w:val="21"/>
          <w:szCs w:val="21"/>
          <w:shd w:val="clear" w:color="auto" w:fill="F9F9F9"/>
        </w:rPr>
      </w:pPr>
    </w:p>
    <w:p w:rsidR="00AB6CBC" w:rsidRDefault="00AB6CBC">
      <w:pPr>
        <w:rPr>
          <w:rFonts w:ascii="Arial" w:hAnsi="Arial" w:cs="Arial"/>
          <w:color w:val="333333"/>
          <w:sz w:val="21"/>
          <w:szCs w:val="21"/>
          <w:shd w:val="clear" w:color="auto" w:fill="F9F9F9"/>
        </w:rPr>
      </w:pPr>
    </w:p>
    <w:p w:rsidR="00AB6CBC" w:rsidRDefault="00AB6CBC">
      <w:pPr>
        <w:rPr>
          <w:rFonts w:ascii="Arial" w:hAnsi="Arial" w:cs="Arial"/>
          <w:color w:val="333333"/>
          <w:sz w:val="21"/>
          <w:szCs w:val="21"/>
          <w:shd w:val="clear" w:color="auto" w:fill="F9F9F9"/>
        </w:rPr>
      </w:pPr>
    </w:p>
    <w:p w:rsidR="00AB6CBC" w:rsidRDefault="00AB6CBC">
      <w:pPr>
        <w:rPr>
          <w:rFonts w:ascii="Arial" w:hAnsi="Arial" w:cs="Arial"/>
          <w:color w:val="333333"/>
          <w:sz w:val="21"/>
          <w:szCs w:val="21"/>
          <w:shd w:val="clear" w:color="auto" w:fill="F9F9F9"/>
        </w:rPr>
      </w:pPr>
    </w:p>
    <w:p w:rsidR="00AB6CBC" w:rsidRDefault="00AB6CBC">
      <w:pPr>
        <w:rPr>
          <w:rFonts w:ascii="Arial" w:hAnsi="Arial" w:cs="Arial"/>
          <w:color w:val="333333"/>
          <w:sz w:val="21"/>
          <w:szCs w:val="21"/>
          <w:shd w:val="clear" w:color="auto" w:fill="F9F9F9"/>
        </w:rPr>
      </w:pPr>
    </w:p>
    <w:p w:rsidR="00AB6CBC" w:rsidRDefault="00AB6CBC">
      <w:pPr>
        <w:rPr>
          <w:rFonts w:ascii="Arial" w:hAnsi="Arial" w:cs="Arial"/>
          <w:color w:val="333333"/>
          <w:sz w:val="21"/>
          <w:szCs w:val="21"/>
          <w:shd w:val="clear" w:color="auto" w:fill="F9F9F9"/>
        </w:rPr>
      </w:pPr>
    </w:p>
    <w:p w:rsidR="00AB6CBC" w:rsidRDefault="00AB6CBC">
      <w:pPr>
        <w:rPr>
          <w:rFonts w:ascii="Arial" w:hAnsi="Arial" w:cs="Arial"/>
          <w:color w:val="333333"/>
          <w:sz w:val="21"/>
          <w:szCs w:val="21"/>
          <w:shd w:val="clear" w:color="auto" w:fill="F9F9F9"/>
        </w:rPr>
      </w:pPr>
    </w:p>
    <w:p w:rsidR="00AB6CBC" w:rsidRDefault="00AB6CBC">
      <w:pPr>
        <w:rPr>
          <w:rFonts w:ascii="Arial" w:hAnsi="Arial" w:cs="Arial"/>
          <w:color w:val="333333"/>
          <w:sz w:val="21"/>
          <w:szCs w:val="21"/>
          <w:shd w:val="clear" w:color="auto" w:fill="F9F9F9"/>
        </w:rPr>
      </w:pPr>
    </w:p>
    <w:p w:rsidR="00AB6CBC" w:rsidRDefault="00AB6CBC">
      <w:pPr>
        <w:rPr>
          <w:rFonts w:ascii="Arial" w:hAnsi="Arial" w:cs="Arial"/>
          <w:color w:val="333333"/>
          <w:sz w:val="21"/>
          <w:szCs w:val="21"/>
          <w:shd w:val="clear" w:color="auto" w:fill="F9F9F9"/>
        </w:rPr>
      </w:pPr>
    </w:p>
    <w:p w:rsidR="00AB6CBC" w:rsidRDefault="00AB6CBC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724525" cy="3181350"/>
            <wp:effectExtent l="0" t="0" r="9525" b="0"/>
            <wp:docPr id="1" name="Picture 1" descr="C:\Users\lp\Documents\Lis\epep\Uni\Autonomy\littlewood-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Documents\Lis\epep\Uni\Autonomy\littlewood-diagra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CBC" w:rsidRDefault="00AB6CBC">
      <w:pPr>
        <w:rPr>
          <w:noProof/>
        </w:rPr>
      </w:pPr>
    </w:p>
    <w:p w:rsidR="00AB6CBC" w:rsidRDefault="00AB6CBC">
      <w:pPr>
        <w:rPr>
          <w:noProof/>
        </w:rPr>
      </w:pPr>
    </w:p>
    <w:p w:rsidR="00AB6CBC" w:rsidRDefault="00AB6CBC">
      <w:pPr>
        <w:rPr>
          <w:noProof/>
        </w:rPr>
      </w:pPr>
    </w:p>
    <w:p w:rsidR="00AB6CBC" w:rsidRDefault="00AB6CBC">
      <w:pPr>
        <w:rPr>
          <w:noProof/>
        </w:rPr>
      </w:pPr>
    </w:p>
    <w:p w:rsidR="00AB6CBC" w:rsidRDefault="00AB6CBC">
      <w:pPr>
        <w:rPr>
          <w:noProof/>
        </w:rPr>
      </w:pPr>
      <w:r>
        <w:rPr>
          <w:noProof/>
        </w:rPr>
        <w:drawing>
          <wp:inline distT="0" distB="0" distL="0" distR="0">
            <wp:extent cx="5734050" cy="1238250"/>
            <wp:effectExtent l="0" t="0" r="0" b="0"/>
            <wp:docPr id="2" name="Picture 2" descr="C:\Users\lp\Documents\Lis\epep\Uni\Autonomy\littlewood-explan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p\Documents\Lis\epep\Uni\Autonomy\littlewood-explanati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CBC" w:rsidRDefault="00AB6CBC"/>
    <w:p w:rsidR="00AB6CBC" w:rsidRDefault="00AB6CBC">
      <w:proofErr w:type="spellStart"/>
      <w:proofErr w:type="gramStart"/>
      <w:r>
        <w:rPr>
          <w:rFonts w:ascii="Arial" w:hAnsi="Arial" w:cs="Arial"/>
          <w:color w:val="1A4E7F"/>
          <w:sz w:val="21"/>
          <w:szCs w:val="21"/>
          <w:u w:val="single"/>
          <w:shd w:val="clear" w:color="auto" w:fill="F9F9F9"/>
        </w:rPr>
        <w:t>Littlewood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9F9F9"/>
        </w:rPr>
        <w:t>, W. (1996).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9F9F9"/>
        </w:rPr>
        <w:t xml:space="preserve"> "Autonomy”: an anatomy and a framework.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9F9F9"/>
        </w:rPr>
        <w:t> </w:t>
      </w:r>
      <w:r>
        <w:rPr>
          <w:rFonts w:ascii="Arial" w:hAnsi="Arial" w:cs="Arial"/>
          <w:i/>
          <w:iCs/>
          <w:color w:val="333333"/>
          <w:sz w:val="21"/>
          <w:szCs w:val="21"/>
          <w:shd w:val="clear" w:color="auto" w:fill="F9F9F9"/>
        </w:rPr>
        <w:t>System,</w:t>
      </w:r>
      <w:r>
        <w:rPr>
          <w:rStyle w:val="apple-converted-space"/>
          <w:rFonts w:ascii="Arial" w:hAnsi="Arial" w:cs="Arial"/>
          <w:i/>
          <w:iCs/>
          <w:color w:val="333333"/>
          <w:sz w:val="21"/>
          <w:szCs w:val="21"/>
          <w:shd w:val="clear" w:color="auto" w:fill="F9F9F9"/>
        </w:rPr>
        <w:t> </w:t>
      </w:r>
      <w:r>
        <w:rPr>
          <w:rFonts w:ascii="Arial" w:hAnsi="Arial" w:cs="Arial"/>
          <w:color w:val="333333"/>
          <w:sz w:val="21"/>
          <w:szCs w:val="21"/>
          <w:shd w:val="clear" w:color="auto" w:fill="F9F9F9"/>
        </w:rPr>
        <w:t>24/4, 427-435.</w:t>
      </w:r>
    </w:p>
    <w:sectPr w:rsidR="00AB6CBC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BC"/>
    <w:rsid w:val="003D70A1"/>
    <w:rsid w:val="004E6E5E"/>
    <w:rsid w:val="0062290D"/>
    <w:rsid w:val="00936875"/>
    <w:rsid w:val="0096337A"/>
    <w:rsid w:val="00AB6CBC"/>
    <w:rsid w:val="00C52624"/>
    <w:rsid w:val="00D6209F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6CBC"/>
  </w:style>
  <w:style w:type="paragraph" w:styleId="BalloonText">
    <w:name w:val="Balloon Text"/>
    <w:basedOn w:val="Normal"/>
    <w:link w:val="BalloonTextChar"/>
    <w:uiPriority w:val="99"/>
    <w:semiHidden/>
    <w:unhideWhenUsed/>
    <w:rsid w:val="00AB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D70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6CBC"/>
  </w:style>
  <w:style w:type="paragraph" w:styleId="BalloonText">
    <w:name w:val="Balloon Text"/>
    <w:basedOn w:val="Normal"/>
    <w:link w:val="BalloonTextChar"/>
    <w:uiPriority w:val="99"/>
    <w:semiHidden/>
    <w:unhideWhenUsed/>
    <w:rsid w:val="00AB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D70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finchpark.com/afe/ch1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2012-05-19T10:38:00Z</dcterms:created>
  <dcterms:modified xsi:type="dcterms:W3CDTF">2012-05-19T10:42:00Z</dcterms:modified>
</cp:coreProperties>
</file>