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363"/>
      </w:tblGrid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C4260" w:rsidRPr="00B1528B" w:rsidRDefault="001120F8">
            <w:pPr>
              <w:pStyle w:val="CVTitle"/>
              <w:rPr>
                <w:szCs w:val="22"/>
              </w:rPr>
            </w:pPr>
            <w:r w:rsidRPr="00B1528B">
              <w:rPr>
                <w:szCs w:val="22"/>
              </w:rPr>
              <w:t>Europass-</w:t>
            </w:r>
          </w:p>
          <w:p w:rsidR="00C416C3" w:rsidRPr="00B1528B" w:rsidRDefault="001C4260">
            <w:pPr>
              <w:pStyle w:val="CVTitle"/>
              <w:rPr>
                <w:szCs w:val="22"/>
              </w:rPr>
            </w:pPr>
            <w:proofErr w:type="spellStart"/>
            <w:r w:rsidRPr="00B1528B">
              <w:rPr>
                <w:szCs w:val="22"/>
              </w:rPr>
              <w:t>Kurz</w:t>
            </w:r>
            <w:r w:rsidR="00C416C3" w:rsidRPr="00B1528B">
              <w:rPr>
                <w:szCs w:val="22"/>
              </w:rPr>
              <w:t>l</w:t>
            </w:r>
            <w:r w:rsidRPr="00B1528B">
              <w:rPr>
                <w:szCs w:val="22"/>
              </w:rPr>
              <w:t>ebenslauf</w:t>
            </w:r>
            <w:proofErr w:type="spellEnd"/>
          </w:p>
          <w:p w:rsidR="001120F8" w:rsidRPr="00B1528B" w:rsidRDefault="00C416C3">
            <w:pPr>
              <w:pStyle w:val="CVTitle"/>
              <w:rPr>
                <w:szCs w:val="22"/>
              </w:rPr>
            </w:pPr>
            <w:proofErr w:type="spellStart"/>
            <w:r w:rsidRPr="00B1528B">
              <w:rPr>
                <w:szCs w:val="22"/>
              </w:rPr>
              <w:t>und</w:t>
            </w:r>
            <w:proofErr w:type="spellEnd"/>
            <w:r w:rsidRPr="00B1528B">
              <w:rPr>
                <w:szCs w:val="22"/>
              </w:rPr>
              <w:t xml:space="preserve"> </w:t>
            </w:r>
            <w:r w:rsidR="001120F8" w:rsidRPr="00B1528B">
              <w:rPr>
                <w:szCs w:val="22"/>
              </w:rPr>
              <w:t xml:space="preserve"> </w:t>
            </w:r>
          </w:p>
          <w:p w:rsidR="001120F8" w:rsidRPr="00B1528B" w:rsidRDefault="001C4260">
            <w:pPr>
              <w:pStyle w:val="CVTitle"/>
              <w:rPr>
                <w:sz w:val="22"/>
                <w:szCs w:val="22"/>
              </w:rPr>
            </w:pPr>
            <w:proofErr w:type="spellStart"/>
            <w:r w:rsidRPr="00B1528B">
              <w:rPr>
                <w:szCs w:val="22"/>
              </w:rPr>
              <w:t>Kompetenzprofil</w:t>
            </w:r>
            <w:proofErr w:type="spellEnd"/>
          </w:p>
        </w:tc>
        <w:tc>
          <w:tcPr>
            <w:tcW w:w="8363" w:type="dxa"/>
          </w:tcPr>
          <w:p w:rsidR="001120F8" w:rsidRPr="00B1528B" w:rsidRDefault="006642E7" w:rsidP="00751E8E">
            <w:pPr>
              <w:pStyle w:val="CVNormal"/>
              <w:ind w:left="-282" w:firstLine="395"/>
              <w:jc w:val="right"/>
              <w:rPr>
                <w:sz w:val="22"/>
                <w:szCs w:val="22"/>
              </w:rPr>
            </w:pPr>
            <w:r w:rsidRPr="00B1528B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FCC29EE" wp14:editId="26715AC4">
                  <wp:extent cx="1466850" cy="977900"/>
                  <wp:effectExtent l="0" t="0" r="0" b="0"/>
                  <wp:docPr id="1" name="Picture 1" descr="P1090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090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Angaben zur Person </w:t>
            </w:r>
          </w:p>
        </w:tc>
        <w:tc>
          <w:tcPr>
            <w:tcW w:w="8363" w:type="dxa"/>
          </w:tcPr>
          <w:p w:rsidR="001120F8" w:rsidRPr="00B1528B" w:rsidRDefault="001120F8">
            <w:pPr>
              <w:pStyle w:val="CVNormal"/>
              <w:rPr>
                <w:sz w:val="22"/>
                <w:szCs w:val="22"/>
              </w:rPr>
            </w:pP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2-FirstLine"/>
              <w:spacing w:before="0"/>
              <w:rPr>
                <w:szCs w:val="22"/>
              </w:rPr>
            </w:pPr>
            <w:r w:rsidRPr="00B1528B">
              <w:rPr>
                <w:szCs w:val="22"/>
              </w:rPr>
              <w:t>Nachname/ Vorname</w:t>
            </w:r>
          </w:p>
        </w:tc>
        <w:tc>
          <w:tcPr>
            <w:tcW w:w="8363" w:type="dxa"/>
          </w:tcPr>
          <w:p w:rsidR="001120F8" w:rsidRPr="00B1528B" w:rsidRDefault="002715D2">
            <w:pPr>
              <w:pStyle w:val="CVMajor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Mag. Dr. </w:t>
            </w:r>
            <w:proofErr w:type="spellStart"/>
            <w:r w:rsidRPr="00B1528B">
              <w:rPr>
                <w:sz w:val="22"/>
                <w:szCs w:val="22"/>
              </w:rPr>
              <w:t>Pölzleitner</w:t>
            </w:r>
            <w:proofErr w:type="spellEnd"/>
            <w:r w:rsidRPr="00B1528B">
              <w:rPr>
                <w:sz w:val="22"/>
                <w:szCs w:val="22"/>
              </w:rPr>
              <w:t xml:space="preserve"> Elisabeth</w:t>
            </w:r>
          </w:p>
          <w:p w:rsidR="00EC4823" w:rsidRPr="00B1528B" w:rsidRDefault="00D238AD" w:rsidP="00C416C3">
            <w:pPr>
              <w:pStyle w:val="CVMajor"/>
              <w:rPr>
                <w:sz w:val="22"/>
                <w:szCs w:val="22"/>
              </w:rPr>
            </w:pPr>
            <w:r w:rsidRPr="00B1528B">
              <w:rPr>
                <w:b w:val="0"/>
                <w:sz w:val="22"/>
                <w:szCs w:val="22"/>
              </w:rPr>
              <w:t>geb. GIENDL</w:t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Adresse</w:t>
            </w:r>
          </w:p>
        </w:tc>
        <w:tc>
          <w:tcPr>
            <w:tcW w:w="8363" w:type="dxa"/>
          </w:tcPr>
          <w:p w:rsidR="001120F8" w:rsidRPr="00B1528B" w:rsidRDefault="002715D2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Scheigergasse</w:t>
            </w:r>
            <w:proofErr w:type="spellEnd"/>
            <w:r w:rsidRPr="00B1528B">
              <w:rPr>
                <w:sz w:val="22"/>
                <w:szCs w:val="22"/>
              </w:rPr>
              <w:t xml:space="preserve"> 74, 8010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Telefon</w:t>
            </w:r>
          </w:p>
        </w:tc>
        <w:tc>
          <w:tcPr>
            <w:tcW w:w="8363" w:type="dxa"/>
          </w:tcPr>
          <w:p w:rsidR="004B1370" w:rsidRPr="00B1528B" w:rsidRDefault="004B1370" w:rsidP="00C679B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0316 47 40 33 </w:t>
            </w:r>
            <w:r>
              <w:rPr>
                <w:sz w:val="22"/>
                <w:szCs w:val="22"/>
              </w:rPr>
              <w:t xml:space="preserve">                    </w:t>
            </w:r>
            <w:r w:rsidRPr="00B1528B">
              <w:rPr>
                <w:sz w:val="22"/>
                <w:szCs w:val="22"/>
              </w:rPr>
              <w:t>Mobil: 0664 960 5094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8363" w:type="dxa"/>
          </w:tcPr>
          <w:p w:rsidR="004B1370" w:rsidRPr="00B1528B" w:rsidRDefault="00A84379">
            <w:pPr>
              <w:pStyle w:val="CVNormal"/>
              <w:rPr>
                <w:sz w:val="22"/>
                <w:szCs w:val="22"/>
              </w:rPr>
            </w:pPr>
            <w:hyperlink r:id="rId9" w:history="1">
              <w:r w:rsidR="004B1370" w:rsidRPr="00B1528B">
                <w:rPr>
                  <w:rStyle w:val="Hyperlink"/>
                  <w:sz w:val="22"/>
                  <w:szCs w:val="22"/>
                </w:rPr>
                <w:t>lis@polzleitner.net</w:t>
              </w:r>
            </w:hyperlink>
            <w:r w:rsidR="004B1370" w:rsidRPr="00B1528B">
              <w:rPr>
                <w:sz w:val="22"/>
                <w:szCs w:val="22"/>
              </w:rPr>
              <w:t xml:space="preserve">    oder   </w:t>
            </w:r>
            <w:hyperlink r:id="rId10" w:tgtFrame="emailWin" w:tooltip="Nachricht senden an elisabeth.poelzleitner@uni-graz.at" w:history="1">
              <w:r w:rsidR="004B1370" w:rsidRPr="00B1528B">
                <w:rPr>
                  <w:rStyle w:val="Hyperlink"/>
                  <w:sz w:val="22"/>
                  <w:szCs w:val="22"/>
                </w:rPr>
                <w:t>elisabeth.poelzleitner@uni-graz.at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Staatsangehörigkeit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Österreich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Geburtsdatum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30. Jänner 1960</w:t>
            </w:r>
          </w:p>
        </w:tc>
      </w:tr>
      <w:tr w:rsidR="004B1370" w:rsidRPr="00B1528B" w:rsidTr="004A6F2F">
        <w:trPr>
          <w:cantSplit/>
          <w:trHeight w:val="788"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D35F95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Derzeitige Beschäftigung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>
            <w:pPr>
              <w:pStyle w:val="CVMajor-FirstLine"/>
              <w:spacing w:before="0"/>
              <w:rPr>
                <w:b w:val="0"/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Wissenschaftliche Mitarb</w:t>
            </w:r>
            <w:bookmarkStart w:id="0" w:name="_GoBack"/>
            <w:bookmarkEnd w:id="0"/>
            <w:r w:rsidRPr="00B1528B">
              <w:rPr>
                <w:sz w:val="22"/>
                <w:szCs w:val="22"/>
              </w:rPr>
              <w:t xml:space="preserve">eiterin und Lehrbeauftragte für Fachdidaktik  </w:t>
            </w:r>
            <w:r w:rsidRPr="00B1528B">
              <w:rPr>
                <w:b w:val="0"/>
                <w:sz w:val="22"/>
                <w:szCs w:val="22"/>
              </w:rPr>
              <w:t>am Institut für Anglistik, Karl Franzens Univ. Graz (50%)</w:t>
            </w:r>
          </w:p>
          <w:p w:rsidR="004B1370" w:rsidRPr="00B1528B" w:rsidRDefault="004B1370" w:rsidP="00850D9E">
            <w:pPr>
              <w:pStyle w:val="CVMajor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AHS Lehrerin für Englisch </w:t>
            </w:r>
            <w:r w:rsidRPr="00B1528B">
              <w:rPr>
                <w:b w:val="0"/>
                <w:sz w:val="22"/>
                <w:szCs w:val="22"/>
              </w:rPr>
              <w:t>an der Graz International Bilingual School (50%)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C416C3">
            <w:pPr>
              <w:pStyle w:val="CVHeading3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Schul- und Berufsbildung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25. April 1989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Promotion zum Doktor der Philosophie</w:t>
            </w:r>
            <w:r w:rsidRPr="00B1528B">
              <w:rPr>
                <w:sz w:val="22"/>
                <w:szCs w:val="22"/>
              </w:rPr>
              <w:t xml:space="preserve">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</w:t>
            </w:r>
            <w:r w:rsidR="004A6F2F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  <w:lang w:val="de-AT"/>
              </w:rPr>
            </w:pPr>
            <w:r w:rsidRPr="00B1528B">
              <w:rPr>
                <w:sz w:val="22"/>
                <w:szCs w:val="22"/>
                <w:lang w:val="de-AT"/>
              </w:rPr>
              <w:t>Studienrichtung Anglistik/Amerikanistik und Französisch</w:t>
            </w:r>
          </w:p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B1528B">
              <w:rPr>
                <w:sz w:val="22"/>
                <w:szCs w:val="22"/>
                <w:lang w:val="de-AT"/>
              </w:rPr>
              <w:t>Dissertation zum Thema: „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Assessing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Readability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of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English Texts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for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Austrian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Pupils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“ bei Univ. </w:t>
            </w:r>
            <w:r w:rsidRPr="00B1528B">
              <w:rPr>
                <w:sz w:val="22"/>
                <w:szCs w:val="22"/>
                <w:lang w:val="en-US"/>
              </w:rPr>
              <w:t xml:space="preserve">Prof. Dr. Peter </w:t>
            </w:r>
            <w:proofErr w:type="spellStart"/>
            <w:r w:rsidRPr="00B1528B">
              <w:rPr>
                <w:sz w:val="22"/>
                <w:szCs w:val="22"/>
                <w:lang w:val="en-US"/>
              </w:rPr>
              <w:t>Bierbaumer</w:t>
            </w:r>
            <w:proofErr w:type="spellEnd"/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Spacer"/>
              <w:jc w:val="righ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Spacer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10. Dezember 1984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Sponsion zum Magister der Philosophie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Lehramt an Höheren Schulen für Englisch und Französisch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1981 – 1982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 xml:space="preserve">Studium der Anglistik  am </w:t>
            </w:r>
            <w:proofErr w:type="spellStart"/>
            <w:r w:rsidRPr="00B1528B">
              <w:rPr>
                <w:b/>
                <w:bCs/>
                <w:sz w:val="22"/>
                <w:szCs w:val="22"/>
              </w:rPr>
              <w:t>Montclair</w:t>
            </w:r>
            <w:proofErr w:type="spellEnd"/>
            <w:r w:rsidRPr="00B1528B">
              <w:rPr>
                <w:b/>
                <w:bCs/>
                <w:sz w:val="22"/>
                <w:szCs w:val="22"/>
              </w:rPr>
              <w:t xml:space="preserve"> State College, N.J.,USA</w:t>
            </w:r>
          </w:p>
          <w:p w:rsidR="004B1370" w:rsidRPr="00B1528B" w:rsidRDefault="004B1370" w:rsidP="00CE5C24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Fulbright Stipendium und Stipendium der Stadt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>
            <w:pPr>
              <w:pStyle w:val="CVHeading3-FirstLine"/>
              <w:spacing w:before="0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A: Schulische Tätigkeiten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seit September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an der Graz International Bilingual School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Englischlehrerin aller Schulstufen, </w:t>
            </w:r>
          </w:p>
          <w:p w:rsidR="004B1370" w:rsidRPr="00B1528B" w:rsidRDefault="004B1370" w:rsidP="001C426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Aufbau der GIBS und Erstellung des Pädagogischen Konzeptes für bilingualen Unterricht,</w:t>
            </w:r>
          </w:p>
          <w:p w:rsidR="004B1370" w:rsidRPr="00B1528B" w:rsidRDefault="004B1370" w:rsidP="001C426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Koordination aller Fächer in der Intensivphase, </w:t>
            </w:r>
          </w:p>
          <w:p w:rsidR="004B1370" w:rsidRPr="00B1528B" w:rsidRDefault="004B1370" w:rsidP="001C426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Erstellung von Unterrichtsmaterial für den bilingualen Unterricht</w:t>
            </w:r>
          </w:p>
          <w:p w:rsidR="004B1370" w:rsidRPr="00B1528B" w:rsidRDefault="004B137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Materialentwicklung für den allgemeinen Englischunterricht an der bilingualen Schule (ohne Lehrbuch),</w:t>
            </w:r>
          </w:p>
          <w:p w:rsidR="004B1370" w:rsidRPr="00B1528B" w:rsidRDefault="004B1370" w:rsidP="004A6F2F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Planung und Entwicklung von </w:t>
            </w:r>
            <w:proofErr w:type="spellStart"/>
            <w:r w:rsidRPr="00B1528B">
              <w:rPr>
                <w:sz w:val="22"/>
                <w:szCs w:val="22"/>
              </w:rPr>
              <w:t>elective</w:t>
            </w:r>
            <w:proofErr w:type="spellEnd"/>
            <w:r w:rsidRPr="00B1528B">
              <w:rPr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</w:rPr>
              <w:t>courses</w:t>
            </w:r>
            <w:proofErr w:type="spellEnd"/>
            <w:r w:rsidRPr="00B1528B">
              <w:rPr>
                <w:sz w:val="22"/>
                <w:szCs w:val="22"/>
              </w:rPr>
              <w:t xml:space="preserve"> im Bereich der Literatur für die 6.-8. Klassen im Kurssystem,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und Adresse des Arbeitgebers</w:t>
            </w:r>
          </w:p>
        </w:tc>
        <w:tc>
          <w:tcPr>
            <w:tcW w:w="8363" w:type="dxa"/>
          </w:tcPr>
          <w:p w:rsidR="004B1370" w:rsidRPr="00B1528B" w:rsidRDefault="004B1370" w:rsidP="008D0C93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BG GIBS, Georgigasse 85  8010 Graz (Landesschulrat f. Steiermark)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1986 - 1991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und Französisch an der Höheren Lehranstalt f. Wirtschaftliche Berufe der Schulschwestern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lastRenderedPageBreak/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Unterricht in Englisch und Französisch mit Fokus auf Wirtschaftssprache und Tourismus.</w:t>
            </w:r>
          </w:p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Erste Erfahrungen mit dem kommunikativen Sprachunterricht, Aufbau einer Materialbörse innerhalb der Schule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und Adresse des Arbeitgebers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HLW der Schulschwestern, Georgigasse, Graz (1 Jahr als Privatlehrer, dann vom Landesschulrat übernommen)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B5037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Berufserfahrung</w:t>
            </w:r>
          </w:p>
          <w:p w:rsidR="004B1370" w:rsidRPr="00B1528B" w:rsidRDefault="004B1370" w:rsidP="00E207B7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F86669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B: Tätigkeiten im Bereich Fachdidaktik und Sprachlehrforschung</w:t>
            </w:r>
          </w:p>
          <w:p w:rsidR="004B1370" w:rsidRPr="00B1528B" w:rsidRDefault="004B1370" w:rsidP="00F86669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     sowie in der Lehrerfortbildung und Ausbildung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D35F95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2009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Wissenschaftliche Mitarbeiterin und Lehrbeauftragte für Fachdidaktik am Institut f. Anglistik,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A6F2F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850D9E">
            <w:pPr>
              <w:pStyle w:val="CVHeading3-FirstLine"/>
              <w:spacing w:befor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sz w:val="22"/>
                <w:szCs w:val="22"/>
                <w:lang w:val="en-US"/>
              </w:rPr>
              <w:t>Lehrveranstaltungen</w:t>
            </w:r>
            <w:proofErr w:type="spellEnd"/>
            <w:r w:rsidRPr="00B1528B">
              <w:rPr>
                <w:sz w:val="22"/>
                <w:szCs w:val="22"/>
                <w:lang w:val="en-US"/>
              </w:rPr>
              <w:t xml:space="preserve">: Error Analysis and Assessment, English for Specific, Contexts, Teaching Literature and Culture, </w:t>
            </w:r>
            <w:proofErr w:type="spellStart"/>
            <w:r w:rsidRPr="00B1528B">
              <w:rPr>
                <w:sz w:val="22"/>
                <w:szCs w:val="22"/>
                <w:lang w:val="en-US"/>
              </w:rPr>
              <w:t>Ausbildungsseminare</w:t>
            </w:r>
            <w:proofErr w:type="spellEnd"/>
            <w:r w:rsidRPr="00B152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en-US"/>
              </w:rPr>
              <w:t>für</w:t>
            </w:r>
            <w:proofErr w:type="spellEnd"/>
            <w:r w:rsidRPr="00B152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en-US"/>
              </w:rPr>
              <w:t>MentorInnen</w:t>
            </w:r>
            <w:proofErr w:type="spellEnd"/>
            <w:r w:rsidRPr="00B1528B">
              <w:rPr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B1528B">
              <w:rPr>
                <w:sz w:val="22"/>
                <w:szCs w:val="22"/>
                <w:lang w:val="en-US"/>
              </w:rPr>
              <w:t>Betreuungslehrerinnen</w:t>
            </w:r>
            <w:proofErr w:type="spellEnd"/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Mitarbeiterin (seit 2012 stellvertretende Leiterin) des </w:t>
            </w:r>
            <w:proofErr w:type="spellStart"/>
            <w:r w:rsidRPr="00B1528B">
              <w:rPr>
                <w:sz w:val="22"/>
                <w:szCs w:val="22"/>
              </w:rPr>
              <w:t>Fachdidaktikzentrums</w:t>
            </w:r>
            <w:proofErr w:type="spellEnd"/>
            <w:r w:rsidRPr="00B1528B">
              <w:rPr>
                <w:sz w:val="22"/>
                <w:szCs w:val="22"/>
              </w:rPr>
              <w:t xml:space="preserve"> der geisteswissenschaftlichen Fakultät der Universität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WS 2002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Lehrbeauftragte für Fachdidaktik am Institut f. Anglistik an der </w:t>
            </w:r>
            <w:smartTag w:uri="urn:schemas-microsoft-com:office:smarttags" w:element="stockticker">
              <w:r w:rsidRPr="00B1528B">
                <w:rPr>
                  <w:b/>
                  <w:sz w:val="22"/>
                  <w:szCs w:val="22"/>
                </w:rPr>
                <w:t>UNI</w:t>
              </w:r>
            </w:smartTag>
            <w:r w:rsidRPr="00B1528B">
              <w:rPr>
                <w:b/>
                <w:sz w:val="22"/>
                <w:szCs w:val="22"/>
              </w:rPr>
              <w:t xml:space="preserve"> Graz</w:t>
            </w:r>
          </w:p>
          <w:p w:rsidR="004B1370" w:rsidRPr="00B1528B" w:rsidRDefault="004B1370" w:rsidP="008B7C7A">
            <w:pPr>
              <w:rPr>
                <w:sz w:val="22"/>
                <w:szCs w:val="22"/>
              </w:rPr>
            </w:pPr>
          </w:p>
        </w:tc>
      </w:tr>
      <w:tr w:rsidR="004B1370" w:rsidRPr="00751E8E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562BB2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Lehraufträge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English for Specific Context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s und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Teaching Literature and Culture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und Adresse des Arbeitgebers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Universität Graz, Institut f. Anglistik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1990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Referentin für Fachdidaktik am Pädagogischen Institut /an der Pädagogischen Hochschule in Graz, Salzburg und Eisenstadt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Seminare zu den Themen: Leseerziehung und Literaturdidaktik, Portfolioarbeit, Kreatives Schreiben, Eigenverantwortliches Lernen im Fremdsprachenunterricht,</w:t>
            </w:r>
          </w:p>
          <w:p w:rsidR="004B1370" w:rsidRPr="00B1528B" w:rsidRDefault="004B1370" w:rsidP="00D35F95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Leistungsbeurteilung, Gehirngerechtes Lernen und Wortschatzarbeit, Kommunikativer Grammatikunterricht, </w:t>
            </w:r>
            <w:smartTag w:uri="urn:schemas-microsoft-com:office:smarttags" w:element="stockticker">
              <w:r w:rsidRPr="00B1528B">
                <w:rPr>
                  <w:sz w:val="22"/>
                  <w:szCs w:val="22"/>
                </w:rPr>
                <w:t>ESP</w:t>
              </w:r>
            </w:smartTag>
            <w:r w:rsidRPr="00B1528B">
              <w:rPr>
                <w:sz w:val="22"/>
                <w:szCs w:val="22"/>
              </w:rPr>
              <w:t>, Kommunikative Maturafragen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D35F95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C: Unterrichtstätigkeit im Bereich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1985 - 1990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Englisch-Trainerin am ISZ (Internationales Sprachzentrum and der Universität), vormals Gesellschaft zur Förderung der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im Bereich Wirtschaft und Technik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1987 - 1991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Lehrbeauftragte an der Technischen Universität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für Techniker, vor allem im Bereich Bauwesen und Informatik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B1528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TU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3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D: Zusätzliche berufliche Tätigkeiten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8368FD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4A68F0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2003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8368FD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4A68F0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B1528B">
              <w:rPr>
                <w:b/>
                <w:bCs/>
                <w:sz w:val="22"/>
                <w:szCs w:val="22"/>
              </w:rPr>
              <w:t>Konsulententätigkeit</w:t>
            </w:r>
            <w:proofErr w:type="spellEnd"/>
            <w:r w:rsidRPr="00B1528B">
              <w:rPr>
                <w:b/>
                <w:bCs/>
                <w:sz w:val="22"/>
                <w:szCs w:val="22"/>
              </w:rPr>
              <w:t xml:space="preserve"> </w:t>
            </w:r>
            <w:r w:rsidR="004A6F2F" w:rsidRPr="00B1528B">
              <w:rPr>
                <w:bCs/>
                <w:sz w:val="22"/>
                <w:szCs w:val="22"/>
              </w:rPr>
              <w:t>für den Landesschulrat f. Steiermark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8368FD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4A68F0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Ausarbeitung von Beurteilungskriterien und einer Handreichung zur Verwendung des Portfolios im Unterrichtspraktikum für </w:t>
            </w:r>
            <w:proofErr w:type="spellStart"/>
            <w:r w:rsidRPr="00B1528B">
              <w:rPr>
                <w:bCs/>
                <w:sz w:val="22"/>
                <w:szCs w:val="22"/>
              </w:rPr>
              <w:t>BetreuerInnen</w:t>
            </w:r>
            <w:proofErr w:type="spellEnd"/>
            <w:r w:rsidRPr="00B1528B">
              <w:rPr>
                <w:bCs/>
                <w:sz w:val="22"/>
                <w:szCs w:val="22"/>
              </w:rPr>
              <w:t xml:space="preserve"> von Unterrichtspraktikanten gemeinsam mit Mag. Elisabeth Klemm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65098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1999 - 2001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65098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Mitglied des Arbeitskreises „Alternative Leistungsbeurteilung“</w:t>
            </w:r>
            <w:r w:rsidRPr="00B1528B">
              <w:rPr>
                <w:bCs/>
                <w:sz w:val="22"/>
                <w:szCs w:val="22"/>
              </w:rPr>
              <w:t xml:space="preserve"> im Landesschulrat f. Steiermark,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4A6F2F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Ausarbeitung einer Handreichung </w:t>
            </w:r>
            <w:r w:rsidR="004A6F2F">
              <w:rPr>
                <w:bCs/>
                <w:sz w:val="22"/>
                <w:szCs w:val="22"/>
              </w:rPr>
              <w:t xml:space="preserve">zur Leistungsbeurteilung </w:t>
            </w:r>
            <w:r w:rsidRPr="00B1528B">
              <w:rPr>
                <w:bCs/>
                <w:sz w:val="22"/>
                <w:szCs w:val="22"/>
              </w:rPr>
              <w:t>für Lehrer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665098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Landesschulrat f. Steiermark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1988 -- 1991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lastRenderedPageBreak/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ARGE Leiterin für English an Lehranstalten f. Wirtschaftliche Berufe </w:t>
            </w:r>
            <w:r w:rsidRPr="00B1528B">
              <w:rPr>
                <w:sz w:val="22"/>
                <w:szCs w:val="22"/>
              </w:rPr>
              <w:t>in der Steiermark</w:t>
            </w:r>
          </w:p>
          <w:p w:rsidR="004B1370" w:rsidRPr="00B1528B" w:rsidRDefault="004B1370" w:rsidP="008B7C7A">
            <w:pPr>
              <w:rPr>
                <w:sz w:val="22"/>
                <w:szCs w:val="22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Aufbau der damals noch nicht existierenden ARGE an BHS, Organisation von Fortbildungsveranstaltungen für diesen Schultyp, Seminartätigkeit im Bereich: Kommunikativer Sprachunterricht an BHS, Kommunikative Aufgabenstellungen bei der mündlichen Matura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Name </w:t>
            </w:r>
            <w:r w:rsidR="004A6F2F">
              <w:rPr>
                <w:sz w:val="22"/>
                <w:szCs w:val="22"/>
              </w:rPr>
              <w:t xml:space="preserve">des </w:t>
            </w:r>
            <w:r w:rsidRPr="00B1528B">
              <w:rPr>
                <w:sz w:val="22"/>
                <w:szCs w:val="22"/>
              </w:rPr>
              <w:t>Arbeitgebers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Landesschulrat f. Steiermark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9064A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1987 - 1988 -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Mitglied der „Assessment Group“ zur Erstellung einer Assessment </w:t>
            </w:r>
            <w:proofErr w:type="spellStart"/>
            <w:r w:rsidRPr="00B1528B">
              <w:rPr>
                <w:b/>
                <w:sz w:val="22"/>
                <w:szCs w:val="22"/>
              </w:rPr>
              <w:t>Scale</w:t>
            </w:r>
            <w:proofErr w:type="spellEnd"/>
            <w:r w:rsidRPr="00B152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b/>
                <w:sz w:val="22"/>
                <w:szCs w:val="22"/>
              </w:rPr>
              <w:t>for</w:t>
            </w:r>
            <w:proofErr w:type="spellEnd"/>
            <w:r w:rsidRPr="00B152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b/>
                <w:sz w:val="22"/>
                <w:szCs w:val="22"/>
              </w:rPr>
              <w:t>Written</w:t>
            </w:r>
            <w:proofErr w:type="spellEnd"/>
            <w:r w:rsidRPr="00B1528B">
              <w:rPr>
                <w:b/>
                <w:sz w:val="22"/>
                <w:szCs w:val="22"/>
              </w:rPr>
              <w:t xml:space="preserve"> Work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F86669">
            <w:pPr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Erstellung und Erprobung einer Assessment </w:t>
            </w:r>
            <w:proofErr w:type="spellStart"/>
            <w:r w:rsidRPr="00B1528B">
              <w:rPr>
                <w:sz w:val="22"/>
                <w:szCs w:val="22"/>
              </w:rPr>
              <w:t>Scale</w:t>
            </w:r>
            <w:proofErr w:type="spellEnd"/>
            <w:r w:rsidRPr="00B1528B">
              <w:rPr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</w:rPr>
              <w:t>for</w:t>
            </w:r>
            <w:proofErr w:type="spellEnd"/>
            <w:r w:rsidRPr="00B1528B">
              <w:rPr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</w:rPr>
              <w:t>Written</w:t>
            </w:r>
            <w:proofErr w:type="spellEnd"/>
            <w:r w:rsidRPr="00B1528B">
              <w:rPr>
                <w:sz w:val="22"/>
                <w:szCs w:val="22"/>
              </w:rPr>
              <w:t xml:space="preserve"> Work. Danach Seminartätigkeit zur Verbreitung der neuen Beurteilungsmethode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Publikationen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0F5527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4B1370" w:rsidRPr="00B1528B" w:rsidRDefault="004B1370" w:rsidP="00C416C3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Pölzleitner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E., „Kompetenzorientierter Fremdsprachenunterricht: Kompetenzorientierter Fremdsprachenunterricht beginnt in den Köpfen der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LehrerInnen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“, in </w:t>
            </w:r>
            <w:r w:rsidRPr="00B1528B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Kompetenzorientiertes Unterrichten in der Schule, </w:t>
            </w:r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Manuela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Paechter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Sabine Schmölzer-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Eibinger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Peter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Slepcevic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-Zach, Michaela Stock, Wolfgang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Weirer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Beltz 2012 (in Druck)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, E., “Reflektieren kann man lernen”, </w:t>
            </w:r>
            <w:r w:rsidRPr="00B1528B">
              <w:rPr>
                <w:bCs/>
                <w:i/>
                <w:sz w:val="22"/>
                <w:szCs w:val="22"/>
                <w:lang w:val="de-AT"/>
              </w:rPr>
              <w:t>Das Handbuch Portfolioarbeit,</w:t>
            </w:r>
            <w:r w:rsidRPr="00B1528B">
              <w:rPr>
                <w:bCs/>
                <w:sz w:val="22"/>
                <w:szCs w:val="22"/>
                <w:lang w:val="de-AT"/>
              </w:rPr>
              <w:t xml:space="preserve"> Ilse Brunner, Thomas Häcker, Felix Winter (Hg), pp. 96-111,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Kallmeyer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2006</w:t>
            </w:r>
          </w:p>
        </w:tc>
      </w:tr>
      <w:tr w:rsidR="004B1370" w:rsidRPr="00751E8E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, E., "Portfolio Work and Portfolio Assessment",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März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2002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, E., "A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Window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into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Writer's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Mind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",  Brunner und Schmidinger (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Hg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), L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eistungsbeurteilung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 in der Praxis, Der Einsatz von Portfolios im Unterricht der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SekundarstufeI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Pr="00B1528B">
              <w:rPr>
                <w:bCs/>
                <w:sz w:val="22"/>
                <w:szCs w:val="22"/>
              </w:rPr>
              <w:t xml:space="preserve">pp. 72 – 80, </w:t>
            </w:r>
            <w:proofErr w:type="spellStart"/>
            <w:r w:rsidRPr="00B1528B">
              <w:rPr>
                <w:bCs/>
                <w:sz w:val="22"/>
                <w:szCs w:val="22"/>
              </w:rPr>
              <w:t>Veritas</w:t>
            </w:r>
            <w:proofErr w:type="spellEnd"/>
            <w:r w:rsidRPr="00B1528B">
              <w:rPr>
                <w:bCs/>
                <w:sz w:val="22"/>
                <w:szCs w:val="22"/>
              </w:rPr>
              <w:t>, 2001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Klemm, Liebscher, </w:t>
            </w:r>
            <w:proofErr w:type="spellStart"/>
            <w:r w:rsidRPr="00B1528B">
              <w:rPr>
                <w:bCs/>
                <w:sz w:val="22"/>
                <w:szCs w:val="22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</w:rPr>
              <w:t xml:space="preserve">, "Das Portfolio im Unterrichtspraktikum", eine Handreichung für Unterrichtspraktikanten und Betreuungslehrer, 2001, nachzulesen in </w:t>
            </w:r>
            <w:hyperlink r:id="rId11" w:history="1">
              <w:r w:rsidRPr="00B1528B">
                <w:rPr>
                  <w:rStyle w:val="Hyperlink"/>
                  <w:bCs/>
                  <w:color w:val="000000"/>
                  <w:sz w:val="22"/>
                  <w:szCs w:val="22"/>
                </w:rPr>
                <w:t>http://www.gemeinsamlernen.at/beispiele/artikel/portfolio/portf.htm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proofErr w:type="spellStart"/>
            <w:r w:rsidRPr="00B1528B">
              <w:rPr>
                <w:bCs/>
                <w:sz w:val="22"/>
                <w:szCs w:val="22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</w:rPr>
              <w:t>, E., Fleischmann, E., "GIBS Update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</w:rPr>
              <w:t xml:space="preserve"> News</w:t>
            </w:r>
            <w:r w:rsidRPr="00B1528B">
              <w:rPr>
                <w:bCs/>
                <w:sz w:val="22"/>
                <w:szCs w:val="22"/>
              </w:rPr>
              <w:t>, Feb. 95</w:t>
            </w:r>
          </w:p>
        </w:tc>
      </w:tr>
      <w:tr w:rsidR="004B1370" w:rsidRPr="00751E8E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, E., Fleischmann, E., "Content Based Language Teaching at the Graz International Bilingual School", in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Englisch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2/94, pp. 68 – 70</w:t>
            </w:r>
          </w:p>
        </w:tc>
      </w:tr>
      <w:tr w:rsidR="004B1370" w:rsidRPr="00751E8E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>, E., Fleischmann, E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 "Life after Communicative Language Teaching, A Content Based Approach",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Moderne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Sprachen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, </w:t>
            </w:r>
            <w:r w:rsidRPr="00B1528B">
              <w:rPr>
                <w:bCs/>
                <w:sz w:val="22"/>
                <w:szCs w:val="22"/>
                <w:lang w:val="en-US"/>
              </w:rPr>
              <w:t>38/1, 1994, pp. 24-28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Fleischmann, </w:t>
            </w:r>
            <w:proofErr w:type="spellStart"/>
            <w:r w:rsidRPr="00B1528B">
              <w:rPr>
                <w:bCs/>
                <w:sz w:val="22"/>
                <w:szCs w:val="22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</w:rPr>
              <w:t xml:space="preserve">, "Erfolgsbericht über das erste Unterrichtsjahr an der Graz International Bilingual School", in </w:t>
            </w:r>
            <w:r w:rsidRPr="00B1528B">
              <w:rPr>
                <w:bCs/>
                <w:i/>
                <w:iCs/>
                <w:sz w:val="22"/>
                <w:szCs w:val="22"/>
              </w:rPr>
              <w:t>Berichte</w:t>
            </w:r>
            <w:r w:rsidRPr="00B1528B">
              <w:rPr>
                <w:bCs/>
                <w:sz w:val="22"/>
                <w:szCs w:val="22"/>
              </w:rPr>
              <w:t xml:space="preserve">, </w:t>
            </w:r>
            <w:r w:rsidRPr="00B1528B">
              <w:rPr>
                <w:bCs/>
                <w:i/>
                <w:iCs/>
                <w:sz w:val="22"/>
                <w:szCs w:val="22"/>
              </w:rPr>
              <w:t>Englisch als Arbeitssprache</w:t>
            </w:r>
            <w:r w:rsidRPr="00B1528B">
              <w:rPr>
                <w:bCs/>
                <w:sz w:val="22"/>
                <w:szCs w:val="22"/>
              </w:rPr>
              <w:t xml:space="preserve">, Reihe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 xml:space="preserve">, BMUK, Zentrum f. Schulversuche und Schulentwicklung, Abteilung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>, Graz, , pp. 65-80, 1993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proofErr w:type="spellStart"/>
            <w:r w:rsidRPr="00B1528B">
              <w:rPr>
                <w:bCs/>
                <w:sz w:val="22"/>
                <w:szCs w:val="22"/>
              </w:rPr>
              <w:t>Pölzleitner</w:t>
            </w:r>
            <w:proofErr w:type="spellEnd"/>
            <w:r w:rsidRPr="00B1528B">
              <w:rPr>
                <w:bCs/>
                <w:sz w:val="22"/>
                <w:szCs w:val="22"/>
              </w:rPr>
              <w:t xml:space="preserve">, E., "Graz International Bilingual School", 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Newsletter des Eichstätt-Kieler Projektes zu Immersion und Bilingualem Unterricht, </w:t>
            </w:r>
            <w:r w:rsidRPr="00B1528B">
              <w:rPr>
                <w:bCs/>
                <w:sz w:val="22"/>
                <w:szCs w:val="22"/>
              </w:rPr>
              <w:t>Herbst, 1991</w:t>
            </w:r>
          </w:p>
        </w:tc>
      </w:tr>
      <w:tr w:rsidR="004B1370" w:rsidRPr="00751E8E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4B1370" w:rsidRDefault="004B1370" w:rsidP="00F86669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4B1370">
              <w:rPr>
                <w:bCs/>
                <w:sz w:val="22"/>
                <w:szCs w:val="22"/>
                <w:lang w:val="en-US"/>
              </w:rPr>
              <w:t xml:space="preserve">Fleischmann, Huber,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Pölzleitner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Vaupetitsch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Weissenböck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"Assessment Scale for Written Work", Conference Paper at the 2nd National English Language Teaching Conference, Wien, Mai 1991, </w:t>
            </w:r>
            <w:smartTag w:uri="urn:schemas-microsoft-com:office:smarttags" w:element="stockticker">
              <w:r w:rsidRPr="004B1370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4B1370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4B1370">
              <w:rPr>
                <w:bCs/>
                <w:sz w:val="22"/>
                <w:szCs w:val="22"/>
                <w:lang w:val="en-US"/>
              </w:rPr>
              <w:t>, Nr. 14, 1991</w:t>
            </w:r>
          </w:p>
        </w:tc>
      </w:tr>
    </w:tbl>
    <w:p w:rsidR="001120F8" w:rsidRPr="004B1370" w:rsidRDefault="001120F8">
      <w:pPr>
        <w:pStyle w:val="CVNormal"/>
        <w:rPr>
          <w:sz w:val="22"/>
          <w:szCs w:val="22"/>
          <w:lang w:val="en-US"/>
        </w:rPr>
      </w:pPr>
    </w:p>
    <w:p w:rsidR="0091282C" w:rsidRPr="004B1370" w:rsidRDefault="0091282C" w:rsidP="0091282C">
      <w:pPr>
        <w:pStyle w:val="CVNormal"/>
        <w:rPr>
          <w:sz w:val="22"/>
          <w:szCs w:val="22"/>
          <w:lang w:val="en-US"/>
        </w:rPr>
      </w:pPr>
    </w:p>
    <w:sectPr w:rsidR="0091282C" w:rsidRPr="004B1370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79" w:rsidRDefault="00A84379">
      <w:r>
        <w:separator/>
      </w:r>
    </w:p>
  </w:endnote>
  <w:endnote w:type="continuationSeparator" w:id="0">
    <w:p w:rsidR="00A84379" w:rsidRDefault="00A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A68F0">
      <w:trPr>
        <w:cantSplit/>
      </w:trPr>
      <w:tc>
        <w:tcPr>
          <w:tcW w:w="3117" w:type="dxa"/>
        </w:tcPr>
        <w:p w:rsidR="004A68F0" w:rsidRDefault="004A68F0">
          <w:pPr>
            <w:pStyle w:val="CVFooterLeft"/>
          </w:pPr>
          <w:r>
            <w:t xml:space="preserve">Seite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F2391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F2391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Lebenslauf von </w:t>
          </w:r>
        </w:p>
        <w:p w:rsidR="004A68F0" w:rsidRDefault="004A68F0">
          <w:pPr>
            <w:pStyle w:val="CVFooterLeft"/>
          </w:pPr>
          <w:r>
            <w:t xml:space="preserve">Elisabeth </w:t>
          </w:r>
          <w:proofErr w:type="spellStart"/>
          <w:r>
            <w:t>Pölzleitner</w:t>
          </w:r>
          <w:proofErr w:type="spellEnd"/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4A68F0" w:rsidRDefault="004A68F0">
          <w:pPr>
            <w:pStyle w:val="CVFooterRight"/>
          </w:pPr>
        </w:p>
      </w:tc>
    </w:tr>
  </w:tbl>
  <w:p w:rsidR="004A68F0" w:rsidRDefault="004A68F0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79" w:rsidRDefault="00A84379">
      <w:r>
        <w:separator/>
      </w:r>
    </w:p>
  </w:footnote>
  <w:footnote w:type="continuationSeparator" w:id="0">
    <w:p w:rsidR="00A84379" w:rsidRDefault="00A8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2B9"/>
    <w:multiLevelType w:val="multilevel"/>
    <w:tmpl w:val="FB84A92E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945EDB"/>
    <w:multiLevelType w:val="multilevel"/>
    <w:tmpl w:val="82A09B4E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3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DBA0E9A"/>
    <w:multiLevelType w:val="multilevel"/>
    <w:tmpl w:val="B280481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355120"/>
    <w:multiLevelType w:val="multilevel"/>
    <w:tmpl w:val="035AD818"/>
    <w:lvl w:ilvl="0">
      <w:start w:val="3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33E80E9A"/>
    <w:multiLevelType w:val="hybridMultilevel"/>
    <w:tmpl w:val="C1268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600A3B"/>
    <w:multiLevelType w:val="multilevel"/>
    <w:tmpl w:val="824633B4"/>
    <w:lvl w:ilvl="0">
      <w:start w:val="2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2EF4F8E"/>
    <w:multiLevelType w:val="multilevel"/>
    <w:tmpl w:val="C7A6D526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B019CA"/>
    <w:multiLevelType w:val="hybridMultilevel"/>
    <w:tmpl w:val="06D0C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9963D0"/>
    <w:multiLevelType w:val="hybridMultilevel"/>
    <w:tmpl w:val="C8109F44"/>
    <w:lvl w:ilvl="0" w:tplc="5C2A39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64B123A5"/>
    <w:multiLevelType w:val="multilevel"/>
    <w:tmpl w:val="BA9C7A0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C46DA7"/>
    <w:multiLevelType w:val="multilevel"/>
    <w:tmpl w:val="F9745DC4"/>
    <w:lvl w:ilvl="0">
      <w:start w:val="2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941BAD"/>
    <w:multiLevelType w:val="hybridMultilevel"/>
    <w:tmpl w:val="0082F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2F769B"/>
    <w:multiLevelType w:val="multilevel"/>
    <w:tmpl w:val="F74E08C8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6D"/>
    <w:rsid w:val="00053921"/>
    <w:rsid w:val="0009064A"/>
    <w:rsid w:val="000B2A12"/>
    <w:rsid w:val="000B3057"/>
    <w:rsid w:val="000F2022"/>
    <w:rsid w:val="000F5527"/>
    <w:rsid w:val="001120F8"/>
    <w:rsid w:val="00127EB4"/>
    <w:rsid w:val="00163339"/>
    <w:rsid w:val="001C4260"/>
    <w:rsid w:val="002715D2"/>
    <w:rsid w:val="002A5FBE"/>
    <w:rsid w:val="0037517D"/>
    <w:rsid w:val="003C6E51"/>
    <w:rsid w:val="003D4069"/>
    <w:rsid w:val="003F38E8"/>
    <w:rsid w:val="004006DE"/>
    <w:rsid w:val="00447488"/>
    <w:rsid w:val="004656D0"/>
    <w:rsid w:val="004A68F0"/>
    <w:rsid w:val="004A6F2F"/>
    <w:rsid w:val="004B1370"/>
    <w:rsid w:val="005478E5"/>
    <w:rsid w:val="00562BB2"/>
    <w:rsid w:val="005937CE"/>
    <w:rsid w:val="005C79D0"/>
    <w:rsid w:val="005F2391"/>
    <w:rsid w:val="00637633"/>
    <w:rsid w:val="00646B7B"/>
    <w:rsid w:val="00650FD1"/>
    <w:rsid w:val="00654C6F"/>
    <w:rsid w:val="006642E7"/>
    <w:rsid w:val="00665098"/>
    <w:rsid w:val="00693BA0"/>
    <w:rsid w:val="006956FE"/>
    <w:rsid w:val="0069593B"/>
    <w:rsid w:val="006B0702"/>
    <w:rsid w:val="006B7D6C"/>
    <w:rsid w:val="006C3DD8"/>
    <w:rsid w:val="00751E8E"/>
    <w:rsid w:val="00760B77"/>
    <w:rsid w:val="0078553B"/>
    <w:rsid w:val="00786116"/>
    <w:rsid w:val="007B4767"/>
    <w:rsid w:val="007F4B60"/>
    <w:rsid w:val="00812CE9"/>
    <w:rsid w:val="00821C17"/>
    <w:rsid w:val="008368FD"/>
    <w:rsid w:val="00850D9E"/>
    <w:rsid w:val="008B7C7A"/>
    <w:rsid w:val="008D0C93"/>
    <w:rsid w:val="008E63F9"/>
    <w:rsid w:val="0091282C"/>
    <w:rsid w:val="009A1253"/>
    <w:rsid w:val="009D134C"/>
    <w:rsid w:val="009E27EA"/>
    <w:rsid w:val="009E73A2"/>
    <w:rsid w:val="00A762FE"/>
    <w:rsid w:val="00A8283A"/>
    <w:rsid w:val="00A84379"/>
    <w:rsid w:val="00A84813"/>
    <w:rsid w:val="00B1528B"/>
    <w:rsid w:val="00B62AEE"/>
    <w:rsid w:val="00BD459F"/>
    <w:rsid w:val="00C416C3"/>
    <w:rsid w:val="00CB5037"/>
    <w:rsid w:val="00CE1025"/>
    <w:rsid w:val="00D12FEE"/>
    <w:rsid w:val="00D14B6D"/>
    <w:rsid w:val="00D238AD"/>
    <w:rsid w:val="00D35F95"/>
    <w:rsid w:val="00D80821"/>
    <w:rsid w:val="00DF6B9B"/>
    <w:rsid w:val="00E04D80"/>
    <w:rsid w:val="00E207B7"/>
    <w:rsid w:val="00E45EF3"/>
    <w:rsid w:val="00EC4823"/>
    <w:rsid w:val="00F67AF0"/>
    <w:rsid w:val="00F77BD1"/>
    <w:rsid w:val="00F86669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emeinsamlernen.at/beispiele/artikel/portfolio/portf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uni-graz.at/kfu_online/wbMail.callMask?pRecipientAdress=elisabeth.poelzleitner%40uni-graz.at&amp;pRecipientName=&amp;pSubject=&amp;pBody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@polzleitne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CEDEFOP</Company>
  <LinksUpToDate>false</LinksUpToDate>
  <CharactersWithSpaces>8473</CharactersWithSpaces>
  <SharedDoc>false</SharedDoc>
  <HLinks>
    <vt:vector size="18" baseType="variant">
      <vt:variant>
        <vt:i4>6488188</vt:i4>
      </vt:variant>
      <vt:variant>
        <vt:i4>6</vt:i4>
      </vt:variant>
      <vt:variant>
        <vt:i4>0</vt:i4>
      </vt:variant>
      <vt:variant>
        <vt:i4>5</vt:i4>
      </vt:variant>
      <vt:variant>
        <vt:lpwstr>http://www.gemeinsamlernen.at/beispiele/artikel/portfolio/portf.htm</vt:lpwstr>
      </vt:variant>
      <vt:variant>
        <vt:lpwstr/>
      </vt:variant>
      <vt:variant>
        <vt:i4>65658</vt:i4>
      </vt:variant>
      <vt:variant>
        <vt:i4>3</vt:i4>
      </vt:variant>
      <vt:variant>
        <vt:i4>0</vt:i4>
      </vt:variant>
      <vt:variant>
        <vt:i4>5</vt:i4>
      </vt:variant>
      <vt:variant>
        <vt:lpwstr>https://online.uni-graz.at/kfu_online/wbMail.callMask?pRecipientAdress=elisabeth.poelzleitner%40uni-graz.at&amp;pRecipientName=&amp;pSubject=&amp;pBody=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mailto:lis@polzleitner.net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lp</cp:lastModifiedBy>
  <cp:revision>6</cp:revision>
  <cp:lastPrinted>2009-05-03T13:03:00Z</cp:lastPrinted>
  <dcterms:created xsi:type="dcterms:W3CDTF">2012-01-23T09:43:00Z</dcterms:created>
  <dcterms:modified xsi:type="dcterms:W3CDTF">2012-01-23T10:47:00Z</dcterms:modified>
</cp:coreProperties>
</file>