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83" w:rsidRDefault="00157AB2" w:rsidP="00157AB2">
      <w:pPr>
        <w:spacing w:before="100" w:beforeAutospacing="1" w:after="100" w:afterAutospacing="1"/>
        <w:jc w:val="left"/>
        <w:rPr>
          <w:rFonts w:ascii="Tahoma" w:eastAsia="Times New Roman" w:hAnsi="Tahoma" w:cs="Tahoma"/>
          <w:b/>
          <w:bCs/>
          <w:color w:val="FFCC00"/>
          <w:sz w:val="28"/>
          <w:szCs w:val="27"/>
          <w:lang w:val="de-DE"/>
        </w:rPr>
      </w:pPr>
      <w:r w:rsidRPr="00757583">
        <w:rPr>
          <w:rFonts w:ascii="Tahoma" w:eastAsia="Times New Roman" w:hAnsi="Tahoma" w:cs="Tahoma"/>
          <w:bCs/>
          <w:color w:val="000000"/>
          <w:sz w:val="32"/>
          <w:szCs w:val="27"/>
          <w:lang w:val="de-DE"/>
        </w:rPr>
        <w:t xml:space="preserve">FDZ: </w:t>
      </w:r>
      <w:proofErr w:type="spellStart"/>
      <w:r w:rsidRPr="00757583">
        <w:rPr>
          <w:rFonts w:ascii="Tahoma" w:eastAsia="Times New Roman" w:hAnsi="Tahoma" w:cs="Tahoma"/>
          <w:bCs/>
          <w:color w:val="000000"/>
          <w:sz w:val="28"/>
          <w:szCs w:val="27"/>
          <w:lang w:val="de-DE"/>
        </w:rPr>
        <w:t>Fachdidaktikzentrum</w:t>
      </w:r>
      <w:proofErr w:type="spellEnd"/>
      <w:r w:rsidRPr="00757583">
        <w:rPr>
          <w:rFonts w:ascii="Tahoma" w:eastAsia="Times New Roman" w:hAnsi="Tahoma" w:cs="Tahoma"/>
          <w:bCs/>
          <w:color w:val="000000"/>
          <w:sz w:val="28"/>
          <w:szCs w:val="27"/>
          <w:lang w:val="de-DE"/>
        </w:rPr>
        <w:t xml:space="preserve"> der  Geisteswissenschaftlichen Fakultät Graz</w:t>
      </w:r>
      <w:r w:rsidRPr="00757583">
        <w:rPr>
          <w:rFonts w:ascii="Tahoma" w:eastAsia="Times New Roman" w:hAnsi="Tahoma" w:cs="Tahoma"/>
          <w:bCs/>
          <w:color w:val="000000"/>
          <w:sz w:val="20"/>
          <w:szCs w:val="20"/>
          <w:lang w:val="de-DE"/>
        </w:rPr>
        <w:br/>
      </w:r>
    </w:p>
    <w:p w:rsidR="00157AB2" w:rsidRPr="00157AB2" w:rsidRDefault="00157AB2" w:rsidP="00157AB2">
      <w:pPr>
        <w:spacing w:before="100" w:beforeAutospacing="1" w:after="100" w:afterAutospacing="1"/>
        <w:jc w:val="left"/>
        <w:rPr>
          <w:rFonts w:ascii="Tahoma" w:eastAsia="Times New Roman" w:hAnsi="Tahoma" w:cs="Tahoma"/>
          <w:b/>
          <w:bCs/>
          <w:color w:val="000000"/>
          <w:sz w:val="32"/>
          <w:szCs w:val="27"/>
          <w:lang w:val="de-DE"/>
        </w:rPr>
      </w:pPr>
      <w:r w:rsidRPr="00157AB2">
        <w:rPr>
          <w:rFonts w:ascii="Tahoma" w:eastAsia="Times New Roman" w:hAnsi="Tahoma" w:cs="Tahoma"/>
          <w:b/>
          <w:bCs/>
          <w:color w:val="FFCC00"/>
          <w:sz w:val="28"/>
          <w:szCs w:val="27"/>
          <w:lang w:val="de-DE"/>
        </w:rPr>
        <w:t xml:space="preserve">Fremdsprachenlernen und Hirnforschung: </w:t>
      </w:r>
    </w:p>
    <w:p w:rsidR="00157AB2" w:rsidRDefault="00157AB2" w:rsidP="00157AB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57AB2">
        <w:rPr>
          <w:rFonts w:ascii="Tahoma" w:eastAsia="Times New Roman" w:hAnsi="Tahoma" w:cs="Tahoma"/>
          <w:b/>
          <w:bCs/>
          <w:color w:val="FFCC00"/>
          <w:sz w:val="28"/>
          <w:szCs w:val="27"/>
          <w:lang w:val="de-DE"/>
        </w:rPr>
        <w:t>Wie kommt die Sprache in den Kopf?</w:t>
      </w:r>
      <w:r w:rsidRPr="00157AB2">
        <w:rPr>
          <w:rFonts w:ascii="Tahoma" w:eastAsia="Times New Roman" w:hAnsi="Tahoma" w:cs="Tahoma"/>
          <w:color w:val="000000"/>
          <w:szCs w:val="20"/>
          <w:lang w:val="de-DE"/>
        </w:rPr>
        <w:br/>
      </w:r>
    </w:p>
    <w:p w:rsidR="00157AB2" w:rsidRPr="00157AB2" w:rsidRDefault="00157AB2" w:rsidP="00157AB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>Sehr geehrte Damen und Herren,</w:t>
      </w:r>
      <w:r w:rsidRPr="00157AB2"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157AB2" w:rsidRPr="00157AB2" w:rsidRDefault="00157AB2" w:rsidP="00157AB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>liebe Kolleginnen und Kollegen,</w:t>
      </w:r>
    </w:p>
    <w:p w:rsidR="00157AB2" w:rsidRPr="00157AB2" w:rsidRDefault="00157AB2" w:rsidP="00157AB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 xml:space="preserve">wir möchten Sie herzlich einladen zum 3. interdisziplinären  </w:t>
      </w:r>
      <w:r w:rsidRPr="00157AB2">
        <w:rPr>
          <w:rFonts w:ascii="Tahoma" w:eastAsia="Times New Roman" w:hAnsi="Tahoma" w:cs="Tahoma"/>
          <w:b/>
          <w:bCs/>
          <w:color w:val="000000"/>
          <w:sz w:val="24"/>
          <w:szCs w:val="20"/>
          <w:lang w:val="de-DE"/>
        </w:rPr>
        <w:t xml:space="preserve"> Symposium </w:t>
      </w:r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 xml:space="preserve">des </w:t>
      </w:r>
      <w:proofErr w:type="spellStart"/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>Fachdidaktikzentrums</w:t>
      </w:r>
      <w:proofErr w:type="spellEnd"/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 xml:space="preserve"> der Geisteswissenschaftlichen Fakultät</w:t>
      </w:r>
    </w:p>
    <w:p w:rsidR="00157AB2" w:rsidRPr="00157AB2" w:rsidRDefault="00157AB2" w:rsidP="00157AB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 xml:space="preserve"> </w:t>
      </w:r>
      <w:hyperlink r:id="rId5" w:history="1">
        <w:r w:rsidRPr="00157AB2">
          <w:rPr>
            <w:rFonts w:ascii="Tahoma" w:eastAsia="Times New Roman" w:hAnsi="Tahoma" w:cs="Tahoma"/>
            <w:b/>
            <w:bCs/>
            <w:color w:val="0000FF"/>
            <w:sz w:val="24"/>
            <w:szCs w:val="20"/>
            <w:u w:val="single"/>
            <w:lang w:val="de-DE"/>
          </w:rPr>
          <w:t>"Fremdsprachenlernen und Hirnforschung"</w:t>
        </w:r>
      </w:hyperlink>
      <w:r w:rsidRPr="00157AB2">
        <w:rPr>
          <w:rFonts w:ascii="Tahoma" w:eastAsia="Times New Roman" w:hAnsi="Tahoma" w:cs="Tahoma"/>
          <w:b/>
          <w:bCs/>
          <w:color w:val="000000"/>
          <w:sz w:val="24"/>
          <w:szCs w:val="20"/>
          <w:lang w:val="de-DE"/>
        </w:rPr>
        <w:t xml:space="preserve"> </w:t>
      </w:r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 xml:space="preserve">am 3. Februar 2012. </w:t>
      </w:r>
    </w:p>
    <w:p w:rsidR="00157AB2" w:rsidRPr="00157AB2" w:rsidRDefault="00157AB2" w:rsidP="00157AB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 xml:space="preserve">Als Eröffnungsvortragenden konnten wir den renommierten Hirnforscher </w:t>
      </w:r>
      <w:r w:rsidRPr="00157AB2">
        <w:rPr>
          <w:rFonts w:ascii="Tahoma" w:eastAsia="Times New Roman" w:hAnsi="Tahoma" w:cs="Tahoma"/>
          <w:b/>
          <w:bCs/>
          <w:color w:val="000000"/>
          <w:sz w:val="24"/>
          <w:szCs w:val="20"/>
          <w:lang w:val="de-DE"/>
        </w:rPr>
        <w:t>Prof. Gerhard Roth</w:t>
      </w:r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 xml:space="preserve"> (Bremen) gewinnen. </w:t>
      </w:r>
    </w:p>
    <w:p w:rsidR="00157AB2" w:rsidRPr="00157AB2" w:rsidRDefault="00157AB2" w:rsidP="00157AB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57AB2">
        <w:rPr>
          <w:rFonts w:ascii="Times New Roman" w:eastAsia="Times New Roman" w:hAnsi="Times New Roman" w:cs="Times New Roman"/>
          <w:color w:val="000000"/>
          <w:sz w:val="24"/>
          <w:lang w:val="de-DE"/>
        </w:rPr>
        <w:t> </w:t>
      </w:r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 xml:space="preserve">Dieses Symposium ist die Auftaktveranstaltung der im Rahmen des Forschungsschwerpunkts „Lernen – Bildung – Wissen“ angebotenen </w:t>
      </w:r>
      <w:proofErr w:type="gramStart"/>
      <w:r w:rsidRPr="00157AB2">
        <w:rPr>
          <w:rFonts w:ascii="Tahoma" w:eastAsia="Times New Roman" w:hAnsi="Tahoma" w:cs="Tahoma"/>
          <w:b/>
          <w:bCs/>
          <w:color w:val="000000"/>
          <w:sz w:val="24"/>
          <w:szCs w:val="20"/>
          <w:lang w:val="de-DE"/>
        </w:rPr>
        <w:t>Veranstaltungsreihe  </w:t>
      </w:r>
      <w:proofErr w:type="gramEnd"/>
      <w:hyperlink r:id="rId6" w:history="1">
        <w:r w:rsidRPr="00157AB2">
          <w:rPr>
            <w:rFonts w:ascii="Tahoma" w:eastAsia="Times New Roman" w:hAnsi="Tahoma" w:cs="Tahoma"/>
            <w:b/>
            <w:bCs/>
            <w:color w:val="0000FF"/>
            <w:sz w:val="24"/>
            <w:szCs w:val="20"/>
            <w:u w:val="single"/>
            <w:lang w:val="de-DE"/>
          </w:rPr>
          <w:t>„Wie kommt die Sprache in den Kopf – und aus dem Mund…“.</w:t>
        </w:r>
      </w:hyperlink>
      <w:r w:rsidRPr="00157AB2">
        <w:rPr>
          <w:rFonts w:ascii="Tahoma" w:eastAsia="Times New Roman" w:hAnsi="Tahoma" w:cs="Tahoma"/>
          <w:b/>
          <w:bCs/>
          <w:color w:val="000000"/>
          <w:sz w:val="24"/>
          <w:szCs w:val="20"/>
          <w:lang w:val="de-DE"/>
        </w:rPr>
        <w:t xml:space="preserve"> </w:t>
      </w:r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 xml:space="preserve">Mit dieser Veranstaltungsreihe soll der Dialog zwischen Forschung und Schule gefördert und ein interdisziplinärer Austausch zwischen </w:t>
      </w:r>
      <w:proofErr w:type="spellStart"/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>VertreterInnen</w:t>
      </w:r>
      <w:proofErr w:type="spellEnd"/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 xml:space="preserve"> der Neurowissenschaften, der Psycholinguistik, der Psychologie, der Pädagogik und der Fremdsprachendidaktik angeregt werden.</w:t>
      </w:r>
    </w:p>
    <w:p w:rsidR="00157AB2" w:rsidRPr="00157AB2" w:rsidRDefault="00157AB2" w:rsidP="00157AB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 xml:space="preserve">Wir würden uns über Ihr Kommen freuen und möchten Sie bitten, diese Ankündigung auch im Kreis Ihrer </w:t>
      </w:r>
      <w:proofErr w:type="spellStart"/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>KollegInnen</w:t>
      </w:r>
      <w:proofErr w:type="spellEnd"/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 xml:space="preserve"> bekannt zu machen. </w:t>
      </w:r>
      <w:r w:rsidR="00C41304">
        <w:rPr>
          <w:rFonts w:ascii="Tahoma" w:eastAsia="Times New Roman" w:hAnsi="Tahoma" w:cs="Tahoma"/>
          <w:color w:val="000000"/>
          <w:sz w:val="24"/>
          <w:szCs w:val="20"/>
          <w:lang w:val="de-DE"/>
        </w:rPr>
        <w:t>Das detaillierte Programm finden Sie in den links.</w:t>
      </w:r>
      <w:bookmarkStart w:id="0" w:name="_GoBack"/>
      <w:bookmarkEnd w:id="0"/>
    </w:p>
    <w:p w:rsidR="00157AB2" w:rsidRPr="00157AB2" w:rsidRDefault="00157AB2" w:rsidP="00157AB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 xml:space="preserve">Bitte um </w:t>
      </w:r>
      <w:r w:rsidRPr="00157AB2">
        <w:rPr>
          <w:rFonts w:ascii="Tahoma" w:eastAsia="Times New Roman" w:hAnsi="Tahoma" w:cs="Tahoma"/>
          <w:b/>
          <w:color w:val="000000"/>
          <w:sz w:val="24"/>
          <w:szCs w:val="20"/>
          <w:u w:val="single"/>
          <w:lang w:val="de-DE"/>
        </w:rPr>
        <w:t>Anmeldung bis zum 30.01.2012</w:t>
      </w:r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 xml:space="preserve"> (per Mail an: </w:t>
      </w:r>
      <w:hyperlink r:id="rId7" w:history="1">
        <w:r w:rsidRPr="00157AB2">
          <w:rPr>
            <w:rFonts w:ascii="Tahoma" w:eastAsia="Times New Roman" w:hAnsi="Tahoma" w:cs="Tahoma"/>
            <w:color w:val="000000"/>
            <w:sz w:val="24"/>
            <w:szCs w:val="20"/>
            <w:lang w:val="de-DE"/>
          </w:rPr>
          <w:t>regina.brunnhofer@uni-graz.at</w:t>
        </w:r>
      </w:hyperlink>
      <w:r w:rsidRPr="00157AB2">
        <w:rPr>
          <w:rFonts w:ascii="Tahoma" w:eastAsia="Times New Roman" w:hAnsi="Tahoma" w:cs="Tahoma"/>
          <w:color w:val="000000"/>
          <w:sz w:val="24"/>
          <w:szCs w:val="20"/>
          <w:lang w:val="de-DE"/>
        </w:rPr>
        <w:t>)</w:t>
      </w:r>
      <w:r w:rsidRPr="00157AB2">
        <w:rPr>
          <w:rFonts w:ascii="Tahoma" w:eastAsia="Times New Roman" w:hAnsi="Tahoma" w:cs="Tahoma"/>
          <w:color w:val="1F497D"/>
          <w:sz w:val="24"/>
          <w:szCs w:val="20"/>
          <w:lang w:val="de-DE"/>
        </w:rPr>
        <w:t>.</w:t>
      </w:r>
    </w:p>
    <w:p w:rsidR="00157AB2" w:rsidRPr="00157AB2" w:rsidRDefault="00157AB2" w:rsidP="00157AB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157AB2">
        <w:rPr>
          <w:rFonts w:ascii="Tahoma" w:eastAsia="Times New Roman" w:hAnsi="Tahoma" w:cs="Tahoma"/>
          <w:color w:val="000000"/>
          <w:sz w:val="24"/>
          <w:szCs w:val="24"/>
          <w:lang w:val="de-DE"/>
        </w:rPr>
        <w:t>Mit freundlichen Grüßen</w:t>
      </w:r>
    </w:p>
    <w:p w:rsidR="00EE6BEF" w:rsidRDefault="00EE6BEF"/>
    <w:sectPr w:rsidR="00EE6BEF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B2"/>
    <w:rsid w:val="00157AB2"/>
    <w:rsid w:val="004E6E5E"/>
    <w:rsid w:val="00757583"/>
    <w:rsid w:val="0096337A"/>
    <w:rsid w:val="00C41304"/>
    <w:rsid w:val="00C52624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7A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7A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na.brunnhofer@uni-graz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fdz.at/images/Newsboxdokus/fdz_programm_ss%202012.pdf" TargetMode="External"/><Relationship Id="rId5" Type="http://schemas.openxmlformats.org/officeDocument/2006/relationships/hyperlink" Target="http://www.unifdz.at/images/Newsboxdokus/fdz_symposium_fsl_hirnforschung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dcterms:created xsi:type="dcterms:W3CDTF">2012-01-21T08:14:00Z</dcterms:created>
  <dcterms:modified xsi:type="dcterms:W3CDTF">2012-01-21T13:45:00Z</dcterms:modified>
</cp:coreProperties>
</file>