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ACE" w:rsidRPr="0079708C" w:rsidRDefault="006E6ACE">
      <w:pPr>
        <w:rPr>
          <w:lang w:val="en-US"/>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3"/>
      </w:tblGrid>
      <w:tr w:rsidR="003F5F87" w:rsidRPr="0079708C" w:rsidTr="00A6665D">
        <w:tc>
          <w:tcPr>
            <w:tcW w:w="0" w:type="auto"/>
            <w:shd w:val="clear" w:color="auto" w:fill="DBE5F1"/>
          </w:tcPr>
          <w:p w:rsidR="003F5F87" w:rsidRPr="0079708C" w:rsidRDefault="005E370C" w:rsidP="00AF63AF">
            <w:pPr>
              <w:rPr>
                <w:rFonts w:cs="Arial"/>
              </w:rPr>
            </w:pPr>
            <w:r w:rsidRPr="0079708C">
              <w:rPr>
                <w:rFonts w:cs="Arial"/>
                <w:b/>
              </w:rPr>
              <w:t>A: Speaking/ Spoken Interaction</w:t>
            </w:r>
          </w:p>
        </w:tc>
      </w:tr>
      <w:tr w:rsidR="003F5F87" w:rsidRPr="0079708C" w:rsidTr="00A6665D">
        <w:tc>
          <w:tcPr>
            <w:tcW w:w="0" w:type="auto"/>
          </w:tcPr>
          <w:p w:rsidR="003F5F87" w:rsidRPr="0079708C" w:rsidRDefault="005E370C" w:rsidP="003F5F87">
            <w:pPr>
              <w:widowControl w:val="0"/>
              <w:numPr>
                <w:ilvl w:val="0"/>
                <w:numId w:val="3"/>
              </w:numPr>
              <w:spacing w:before="120" w:after="120"/>
              <w:rPr>
                <w:rFonts w:cs="Arial"/>
              </w:rPr>
            </w:pPr>
            <w:r w:rsidRPr="0079708C">
              <w:rPr>
                <w:rFonts w:cs="Arial"/>
              </w:rPr>
              <w:t>I can create a supportive atmosphere that invites learners to take part in speaking activities.</w:t>
            </w:r>
            <w:r w:rsidR="003F5F87" w:rsidRPr="0079708C">
              <w:rPr>
                <w:rFonts w:cs="Arial"/>
              </w:rPr>
              <w:t xml:space="preserve"> </w:t>
            </w:r>
          </w:p>
        </w:tc>
      </w:tr>
      <w:tr w:rsidR="003F5F87" w:rsidRPr="0079708C" w:rsidTr="00A6665D">
        <w:tc>
          <w:tcPr>
            <w:tcW w:w="0" w:type="auto"/>
          </w:tcPr>
          <w:p w:rsidR="003F5F87" w:rsidRPr="0079708C" w:rsidRDefault="005E370C" w:rsidP="005E370C">
            <w:pPr>
              <w:widowControl w:val="0"/>
              <w:numPr>
                <w:ilvl w:val="0"/>
                <w:numId w:val="3"/>
              </w:numPr>
              <w:spacing w:before="120" w:after="120"/>
              <w:rPr>
                <w:rFonts w:cs="Arial"/>
              </w:rPr>
            </w:pPr>
            <w:r w:rsidRPr="0079708C">
              <w:rPr>
                <w:rFonts w:cs="Arial"/>
              </w:rPr>
              <w:t>I can evaluate and select meaningful speaking and interactional activities to encourage learners of differing abilities to participate.</w:t>
            </w:r>
            <w:r w:rsidR="003F5F87" w:rsidRPr="0079708C">
              <w:rPr>
                <w:rFonts w:cs="Arial"/>
              </w:rPr>
              <w:t xml:space="preserve"> </w:t>
            </w:r>
          </w:p>
        </w:tc>
      </w:tr>
      <w:tr w:rsidR="003F5F87" w:rsidRPr="0079708C" w:rsidTr="00A6665D">
        <w:tc>
          <w:tcPr>
            <w:tcW w:w="0" w:type="auto"/>
          </w:tcPr>
          <w:p w:rsidR="003F5F87" w:rsidRPr="0079708C" w:rsidRDefault="005E370C" w:rsidP="003F5F87">
            <w:pPr>
              <w:widowControl w:val="0"/>
              <w:numPr>
                <w:ilvl w:val="0"/>
                <w:numId w:val="3"/>
              </w:numPr>
              <w:spacing w:before="120" w:after="120"/>
              <w:rPr>
                <w:rFonts w:cs="Arial"/>
              </w:rPr>
            </w:pPr>
            <w:r w:rsidRPr="0079708C">
              <w:rPr>
                <w:rFonts w:cs="Arial"/>
              </w:rPr>
              <w:t>I can evaluate and select meaningful speaking and interactional activities to encourage learners to express their opinions, identity, culture etc.</w:t>
            </w:r>
            <w:r w:rsidR="003F5F87" w:rsidRPr="0079708C">
              <w:rPr>
                <w:rFonts w:cs="Arial"/>
              </w:rPr>
              <w:t xml:space="preserve"> </w:t>
            </w:r>
          </w:p>
        </w:tc>
      </w:tr>
      <w:tr w:rsidR="003F5F87" w:rsidRPr="0079708C" w:rsidTr="00A6665D">
        <w:tc>
          <w:tcPr>
            <w:tcW w:w="0" w:type="auto"/>
          </w:tcPr>
          <w:p w:rsidR="003F5F87" w:rsidRPr="0079708C" w:rsidRDefault="005E370C" w:rsidP="003F5F87">
            <w:pPr>
              <w:widowControl w:val="0"/>
              <w:numPr>
                <w:ilvl w:val="0"/>
                <w:numId w:val="3"/>
              </w:numPr>
              <w:spacing w:before="120" w:after="120"/>
              <w:rPr>
                <w:rFonts w:cs="Arial"/>
              </w:rPr>
            </w:pPr>
            <w:r w:rsidRPr="0079708C">
              <w:rPr>
                <w:rFonts w:cs="Arial"/>
              </w:rPr>
              <w:t>I can evaluate and select a range of meaningful speaking and interactional activities to develop fluency (discussion, role play, problem solving etc.).</w:t>
            </w:r>
          </w:p>
        </w:tc>
      </w:tr>
      <w:tr w:rsidR="003F5F87" w:rsidRPr="0079708C" w:rsidTr="00A6665D">
        <w:tc>
          <w:tcPr>
            <w:tcW w:w="0" w:type="auto"/>
          </w:tcPr>
          <w:p w:rsidR="003F5F87" w:rsidRPr="0079708C" w:rsidRDefault="005E370C" w:rsidP="003F5F87">
            <w:pPr>
              <w:widowControl w:val="0"/>
              <w:numPr>
                <w:ilvl w:val="0"/>
                <w:numId w:val="3"/>
              </w:numPr>
              <w:spacing w:before="120" w:after="120"/>
              <w:rPr>
                <w:rFonts w:cs="Arial"/>
              </w:rPr>
            </w:pPr>
            <w:r w:rsidRPr="0079708C">
              <w:rPr>
                <w:rFonts w:cs="Arial"/>
              </w:rPr>
              <w:t>I can evaluate and select different activities to help learners to become aware of and use different text types (telephone conversations, transactions, speeches etc.).</w:t>
            </w:r>
          </w:p>
        </w:tc>
      </w:tr>
      <w:tr w:rsidR="003F5F87" w:rsidRPr="0079708C" w:rsidTr="00A6665D">
        <w:tc>
          <w:tcPr>
            <w:tcW w:w="0" w:type="auto"/>
          </w:tcPr>
          <w:p w:rsidR="003F5F87" w:rsidRPr="0079708C" w:rsidRDefault="005E370C" w:rsidP="003F5F87">
            <w:pPr>
              <w:widowControl w:val="0"/>
              <w:numPr>
                <w:ilvl w:val="0"/>
                <w:numId w:val="3"/>
              </w:numPr>
              <w:spacing w:before="120" w:after="120"/>
              <w:rPr>
                <w:rFonts w:cs="Arial"/>
              </w:rPr>
            </w:pPr>
            <w:r w:rsidRPr="0079708C">
              <w:rPr>
                <w:rFonts w:cs="Arial"/>
              </w:rPr>
              <w:t>I can evaluate and select a variety of materials to stimulate speaking activities (visual aids, texts, authentic materials etc.).</w:t>
            </w:r>
          </w:p>
        </w:tc>
      </w:tr>
      <w:tr w:rsidR="005E370C" w:rsidRPr="0079708C" w:rsidTr="00A6665D">
        <w:tc>
          <w:tcPr>
            <w:tcW w:w="0" w:type="auto"/>
          </w:tcPr>
          <w:p w:rsidR="005E370C" w:rsidRPr="0079708C" w:rsidRDefault="005E370C" w:rsidP="005E370C">
            <w:pPr>
              <w:widowControl w:val="0"/>
              <w:numPr>
                <w:ilvl w:val="0"/>
                <w:numId w:val="3"/>
              </w:numPr>
              <w:spacing w:before="120" w:after="120"/>
              <w:rPr>
                <w:rFonts w:cs="Arial"/>
              </w:rPr>
            </w:pPr>
            <w:r w:rsidRPr="0079708C">
              <w:rPr>
                <w:rFonts w:cs="Arial"/>
              </w:rPr>
              <w:t xml:space="preserve">I can evaluate and select activities which help learners to participate in </w:t>
            </w:r>
            <w:proofErr w:type="spellStart"/>
            <w:r w:rsidRPr="0079708C">
              <w:rPr>
                <w:rFonts w:cs="Arial"/>
              </w:rPr>
              <w:t>ongoing</w:t>
            </w:r>
            <w:proofErr w:type="spellEnd"/>
            <w:r w:rsidRPr="0079708C">
              <w:rPr>
                <w:rFonts w:cs="Arial"/>
              </w:rPr>
              <w:t xml:space="preserve"> spoken exchanges (conversations, transactions etc.) and to initiate or respond to utterances appropriately.</w:t>
            </w:r>
          </w:p>
        </w:tc>
      </w:tr>
      <w:tr w:rsidR="005E370C" w:rsidRPr="0079708C" w:rsidTr="00A6665D">
        <w:tc>
          <w:tcPr>
            <w:tcW w:w="0" w:type="auto"/>
          </w:tcPr>
          <w:p w:rsidR="005E370C" w:rsidRPr="0079708C" w:rsidRDefault="005E370C" w:rsidP="003F5F87">
            <w:pPr>
              <w:widowControl w:val="0"/>
              <w:numPr>
                <w:ilvl w:val="0"/>
                <w:numId w:val="3"/>
              </w:numPr>
              <w:spacing w:before="120" w:after="120"/>
              <w:rPr>
                <w:rFonts w:cs="Arial"/>
              </w:rPr>
            </w:pPr>
            <w:r w:rsidRPr="0079708C">
              <w:rPr>
                <w:rFonts w:cs="Arial"/>
              </w:rPr>
              <w:t>I can evaluate and select various activities to help learners to identify and use typical features of spoken language (informal language, fillers etc.).</w:t>
            </w:r>
          </w:p>
        </w:tc>
      </w:tr>
      <w:tr w:rsidR="005E370C" w:rsidRPr="0079708C" w:rsidTr="00A6665D">
        <w:tc>
          <w:tcPr>
            <w:tcW w:w="0" w:type="auto"/>
          </w:tcPr>
          <w:p w:rsidR="005E370C" w:rsidRPr="0079708C" w:rsidRDefault="005E370C" w:rsidP="003F5F87">
            <w:pPr>
              <w:widowControl w:val="0"/>
              <w:numPr>
                <w:ilvl w:val="0"/>
                <w:numId w:val="3"/>
              </w:numPr>
              <w:spacing w:before="120" w:after="120"/>
              <w:rPr>
                <w:rFonts w:cs="Arial"/>
              </w:rPr>
            </w:pPr>
            <w:r w:rsidRPr="0079708C">
              <w:rPr>
                <w:rFonts w:cs="Arial"/>
              </w:rPr>
              <w:t>I can help learners to use communication strategies (asking for clarification, comprehension checks etc.) and compensation strategies (paraphrasing, simplification et.) when engaging in spoken interaction.</w:t>
            </w:r>
          </w:p>
        </w:tc>
      </w:tr>
      <w:tr w:rsidR="005E370C" w:rsidRPr="0079708C" w:rsidTr="00A6665D">
        <w:tc>
          <w:tcPr>
            <w:tcW w:w="0" w:type="auto"/>
          </w:tcPr>
          <w:p w:rsidR="005E370C" w:rsidRPr="0079708C" w:rsidRDefault="00A6665D" w:rsidP="00C612BA">
            <w:pPr>
              <w:pStyle w:val="ListParagraph"/>
              <w:numPr>
                <w:ilvl w:val="0"/>
                <w:numId w:val="3"/>
              </w:numPr>
              <w:tabs>
                <w:tab w:val="clear" w:pos="360"/>
                <w:tab w:val="num" w:pos="567"/>
              </w:tabs>
              <w:ind w:left="426" w:hanging="426"/>
            </w:pPr>
            <w:r w:rsidRPr="0079708C">
              <w:t>I can evaluate and select a variety of techniques to make learners aware of, discriminate and help them to pronounce sounds in the target language</w:t>
            </w:r>
          </w:p>
        </w:tc>
      </w:tr>
      <w:tr w:rsidR="005E370C" w:rsidRPr="0079708C" w:rsidTr="00C612BA">
        <w:trPr>
          <w:trHeight w:val="751"/>
        </w:trPr>
        <w:tc>
          <w:tcPr>
            <w:tcW w:w="0" w:type="auto"/>
          </w:tcPr>
          <w:p w:rsidR="00A6665D" w:rsidRPr="0079708C" w:rsidRDefault="00A6665D" w:rsidP="00C612BA">
            <w:pPr>
              <w:pStyle w:val="ListParagraph"/>
              <w:numPr>
                <w:ilvl w:val="0"/>
                <w:numId w:val="3"/>
              </w:numPr>
              <w:tabs>
                <w:tab w:val="clear" w:pos="360"/>
                <w:tab w:val="num" w:pos="567"/>
              </w:tabs>
              <w:ind w:left="426" w:hanging="426"/>
            </w:pPr>
            <w:r w:rsidRPr="0079708C">
              <w:t>I can evaluate and select a variety of techniques to make learners aware of and help them to use stress, rhythm and intonation.</w:t>
            </w:r>
          </w:p>
        </w:tc>
      </w:tr>
      <w:tr w:rsidR="005E370C" w:rsidRPr="0079708C" w:rsidTr="00A6665D">
        <w:tc>
          <w:tcPr>
            <w:tcW w:w="0" w:type="auto"/>
          </w:tcPr>
          <w:p w:rsidR="005E370C" w:rsidRPr="0079708C" w:rsidRDefault="00A6665D" w:rsidP="00C612BA">
            <w:pPr>
              <w:pStyle w:val="ListParagraph"/>
              <w:numPr>
                <w:ilvl w:val="0"/>
                <w:numId w:val="3"/>
              </w:numPr>
              <w:tabs>
                <w:tab w:val="clear" w:pos="360"/>
                <w:tab w:val="num" w:pos="567"/>
              </w:tabs>
              <w:ind w:left="426" w:hanging="426"/>
            </w:pPr>
            <w:r w:rsidRPr="0079708C">
              <w:t>I can evaluate and select a range of oral activities to develop accuracy (grammar, word choice etc.).</w:t>
            </w:r>
          </w:p>
        </w:tc>
      </w:tr>
    </w:tbl>
    <w:p w:rsidR="00227D3C" w:rsidRDefault="00227D3C" w:rsidP="008F3AE5">
      <w:pPr>
        <w:pStyle w:val="Heading3"/>
        <w:rPr>
          <w:sz w:val="32"/>
          <w:szCs w:val="32"/>
        </w:rPr>
      </w:pPr>
    </w:p>
    <w:p w:rsidR="003229B2" w:rsidRDefault="003229B2">
      <w:pPr>
        <w:spacing w:after="200" w:line="276" w:lineRule="auto"/>
        <w:rPr>
          <w:rFonts w:asciiTheme="majorHAnsi" w:eastAsiaTheme="majorEastAsia" w:hAnsiTheme="majorHAnsi" w:cstheme="majorBidi"/>
          <w:b/>
          <w:bCs w:val="0"/>
          <w:color w:val="4F81BD" w:themeColor="accent1"/>
          <w:sz w:val="32"/>
          <w:szCs w:val="32"/>
        </w:rPr>
      </w:pPr>
      <w:r>
        <w:rPr>
          <w:sz w:val="32"/>
          <w:szCs w:val="32"/>
        </w:rPr>
        <w:br w:type="page"/>
      </w:r>
    </w:p>
    <w:p w:rsidR="003F5F87" w:rsidRPr="008F3AE5" w:rsidRDefault="005735EE" w:rsidP="008F3AE5">
      <w:pPr>
        <w:pStyle w:val="Heading3"/>
        <w:rPr>
          <w:sz w:val="32"/>
          <w:szCs w:val="32"/>
        </w:rPr>
      </w:pPr>
      <w:r w:rsidRPr="008F3AE5">
        <w:rPr>
          <w:sz w:val="32"/>
          <w:szCs w:val="32"/>
        </w:rPr>
        <w:lastRenderedPageBreak/>
        <w:t>Discuss in your group:</w:t>
      </w:r>
    </w:p>
    <w:p w:rsidR="005735EE" w:rsidRDefault="005735EE" w:rsidP="00E2546A">
      <w:pPr>
        <w:jc w:val="both"/>
        <w:rPr>
          <w:sz w:val="28"/>
          <w:szCs w:val="28"/>
        </w:rPr>
      </w:pPr>
    </w:p>
    <w:p w:rsidR="00C5072D" w:rsidRDefault="00721BEA" w:rsidP="00E2546A">
      <w:pPr>
        <w:jc w:val="both"/>
        <w:rPr>
          <w:sz w:val="28"/>
          <w:szCs w:val="28"/>
        </w:rPr>
      </w:pPr>
      <w:r>
        <w:rPr>
          <w:sz w:val="28"/>
          <w:szCs w:val="28"/>
        </w:rPr>
        <w:t xml:space="preserve">In what way are </w:t>
      </w:r>
      <w:r w:rsidR="00C5072D">
        <w:rPr>
          <w:sz w:val="28"/>
          <w:szCs w:val="28"/>
        </w:rPr>
        <w:t xml:space="preserve">these </w:t>
      </w:r>
      <w:r w:rsidR="00C5072D" w:rsidRPr="00E33CF6">
        <w:rPr>
          <w:b/>
          <w:sz w:val="28"/>
          <w:szCs w:val="28"/>
        </w:rPr>
        <w:t>EPOST</w:t>
      </w:r>
      <w:r w:rsidR="00DA736D" w:rsidRPr="00E33CF6">
        <w:rPr>
          <w:b/>
          <w:sz w:val="28"/>
          <w:szCs w:val="28"/>
        </w:rPr>
        <w:t>L</w:t>
      </w:r>
      <w:r w:rsidR="00DA736D">
        <w:rPr>
          <w:sz w:val="28"/>
          <w:szCs w:val="28"/>
        </w:rPr>
        <w:t xml:space="preserve"> descriptors relevant for the ESP course that you are planning at the moment</w:t>
      </w:r>
      <w:r w:rsidR="00C5072D">
        <w:rPr>
          <w:sz w:val="28"/>
          <w:szCs w:val="28"/>
        </w:rPr>
        <w:t>?</w:t>
      </w:r>
    </w:p>
    <w:p w:rsidR="00DA736D" w:rsidRDefault="00DA736D" w:rsidP="00E2546A">
      <w:pPr>
        <w:jc w:val="both"/>
        <w:rPr>
          <w:sz w:val="28"/>
          <w:szCs w:val="28"/>
        </w:rPr>
      </w:pPr>
      <w:r>
        <w:rPr>
          <w:sz w:val="28"/>
          <w:szCs w:val="28"/>
        </w:rPr>
        <w:t>What do they mean in the different contexts of your planned courses and target groups?</w:t>
      </w:r>
    </w:p>
    <w:p w:rsidR="005735EE" w:rsidRDefault="005735EE" w:rsidP="00E2546A">
      <w:pPr>
        <w:jc w:val="both"/>
        <w:rPr>
          <w:sz w:val="28"/>
          <w:szCs w:val="28"/>
        </w:rPr>
      </w:pPr>
      <w:r>
        <w:rPr>
          <w:b/>
          <w:sz w:val="28"/>
          <w:szCs w:val="28"/>
        </w:rPr>
        <w:t>First,</w:t>
      </w:r>
      <w:r w:rsidR="00DA736D">
        <w:rPr>
          <w:sz w:val="28"/>
          <w:szCs w:val="28"/>
        </w:rPr>
        <w:t xml:space="preserve"> reformulate each descriptor as a </w:t>
      </w:r>
      <w:r w:rsidR="00721BEA" w:rsidRPr="005735EE">
        <w:rPr>
          <w:b/>
          <w:sz w:val="28"/>
          <w:szCs w:val="28"/>
        </w:rPr>
        <w:t xml:space="preserve">series of </w:t>
      </w:r>
      <w:r w:rsidR="00DA736D" w:rsidRPr="005735EE">
        <w:rPr>
          <w:b/>
          <w:sz w:val="28"/>
          <w:szCs w:val="28"/>
        </w:rPr>
        <w:t>question</w:t>
      </w:r>
      <w:r w:rsidR="00721BEA" w:rsidRPr="005735EE">
        <w:rPr>
          <w:b/>
          <w:sz w:val="28"/>
          <w:szCs w:val="28"/>
        </w:rPr>
        <w:t>s</w:t>
      </w:r>
      <w:r>
        <w:rPr>
          <w:sz w:val="28"/>
          <w:szCs w:val="28"/>
        </w:rPr>
        <w:t xml:space="preserve">, </w:t>
      </w:r>
      <w:proofErr w:type="gramStart"/>
      <w:r>
        <w:rPr>
          <w:sz w:val="28"/>
          <w:szCs w:val="28"/>
        </w:rPr>
        <w:t>then</w:t>
      </w:r>
      <w:proofErr w:type="gramEnd"/>
      <w:r>
        <w:rPr>
          <w:sz w:val="28"/>
          <w:szCs w:val="28"/>
        </w:rPr>
        <w:t xml:space="preserve"> discuss possible answers in your group.  Be as specific as possible. Keep your (potential) target group in mind and see how your answers might differ depending on individual learners or learner groups.</w:t>
      </w:r>
      <w:r w:rsidR="00E2546A">
        <w:rPr>
          <w:sz w:val="28"/>
          <w:szCs w:val="28"/>
        </w:rPr>
        <w:t xml:space="preserve"> </w:t>
      </w:r>
      <w:r>
        <w:rPr>
          <w:sz w:val="28"/>
          <w:szCs w:val="28"/>
        </w:rPr>
        <w:t>Take notes of all the possible answers.</w:t>
      </w:r>
    </w:p>
    <w:p w:rsidR="005735EE" w:rsidRDefault="005735EE" w:rsidP="00E2546A">
      <w:pPr>
        <w:jc w:val="both"/>
        <w:rPr>
          <w:sz w:val="28"/>
          <w:szCs w:val="28"/>
        </w:rPr>
      </w:pPr>
      <w:r w:rsidRPr="00E2546A">
        <w:rPr>
          <w:b/>
          <w:sz w:val="28"/>
          <w:szCs w:val="28"/>
        </w:rPr>
        <w:t>A random group speaker</w:t>
      </w:r>
      <w:r>
        <w:rPr>
          <w:sz w:val="28"/>
          <w:szCs w:val="28"/>
        </w:rPr>
        <w:t xml:space="preserve"> will later present your group’s results to the class.</w:t>
      </w:r>
    </w:p>
    <w:p w:rsidR="005735EE" w:rsidRDefault="005735EE" w:rsidP="00E2546A">
      <w:pPr>
        <w:jc w:val="both"/>
        <w:rPr>
          <w:sz w:val="28"/>
          <w:szCs w:val="28"/>
        </w:rPr>
      </w:pPr>
    </w:p>
    <w:p w:rsidR="00DA736D" w:rsidRPr="005735EE" w:rsidRDefault="005735EE" w:rsidP="00E2546A">
      <w:pPr>
        <w:jc w:val="both"/>
        <w:rPr>
          <w:sz w:val="28"/>
          <w:szCs w:val="28"/>
          <w:u w:val="single"/>
        </w:rPr>
      </w:pPr>
      <w:r w:rsidRPr="00E2546A">
        <w:rPr>
          <w:b/>
          <w:sz w:val="28"/>
          <w:szCs w:val="28"/>
        </w:rPr>
        <w:t>Example:</w:t>
      </w:r>
      <w:r w:rsidR="00DA736D">
        <w:rPr>
          <w:sz w:val="28"/>
          <w:szCs w:val="28"/>
        </w:rPr>
        <w:t xml:space="preserve"> </w:t>
      </w:r>
      <w:r w:rsidRPr="005735EE">
        <w:rPr>
          <w:sz w:val="28"/>
          <w:szCs w:val="28"/>
          <w:u w:val="single"/>
        </w:rPr>
        <w:t>Aims and Needs, 1</w:t>
      </w:r>
    </w:p>
    <w:p w:rsidR="00DA736D" w:rsidRDefault="00DA736D" w:rsidP="00E2546A">
      <w:pPr>
        <w:jc w:val="both"/>
        <w:rPr>
          <w:sz w:val="28"/>
          <w:szCs w:val="28"/>
        </w:rPr>
      </w:pPr>
      <w:r>
        <w:rPr>
          <w:sz w:val="28"/>
          <w:szCs w:val="28"/>
        </w:rPr>
        <w:t>What are the personal values of learning another language?</w:t>
      </w:r>
    </w:p>
    <w:p w:rsidR="00DA736D" w:rsidRDefault="00DA736D" w:rsidP="00E2546A">
      <w:pPr>
        <w:jc w:val="both"/>
        <w:rPr>
          <w:sz w:val="28"/>
          <w:szCs w:val="28"/>
        </w:rPr>
      </w:pPr>
      <w:r>
        <w:rPr>
          <w:sz w:val="28"/>
          <w:szCs w:val="28"/>
        </w:rPr>
        <w:t>What are the intellectual values of learning another language?</w:t>
      </w:r>
    </w:p>
    <w:p w:rsidR="00DA736D" w:rsidRDefault="00DA736D" w:rsidP="00E2546A">
      <w:pPr>
        <w:jc w:val="both"/>
        <w:rPr>
          <w:sz w:val="28"/>
          <w:szCs w:val="28"/>
        </w:rPr>
      </w:pPr>
      <w:r>
        <w:rPr>
          <w:sz w:val="28"/>
          <w:szCs w:val="28"/>
        </w:rPr>
        <w:t>What are the cultural values</w:t>
      </w:r>
      <w:r w:rsidR="005735EE">
        <w:rPr>
          <w:sz w:val="28"/>
          <w:szCs w:val="28"/>
        </w:rPr>
        <w:t xml:space="preserve"> of learning another language?</w:t>
      </w:r>
    </w:p>
    <w:p w:rsidR="00721BEA" w:rsidRDefault="00721BEA" w:rsidP="00E2546A">
      <w:pPr>
        <w:jc w:val="both"/>
        <w:rPr>
          <w:sz w:val="28"/>
          <w:szCs w:val="28"/>
        </w:rPr>
      </w:pPr>
      <w:r>
        <w:rPr>
          <w:sz w:val="28"/>
          <w:szCs w:val="28"/>
        </w:rPr>
        <w:t xml:space="preserve">How would </w:t>
      </w:r>
      <w:r w:rsidR="005735EE">
        <w:rPr>
          <w:sz w:val="28"/>
          <w:szCs w:val="28"/>
        </w:rPr>
        <w:t>your</w:t>
      </w:r>
      <w:r>
        <w:rPr>
          <w:sz w:val="28"/>
          <w:szCs w:val="28"/>
        </w:rPr>
        <w:t xml:space="preserve"> course participants answer these questions?</w:t>
      </w:r>
    </w:p>
    <w:p w:rsidR="00721BEA" w:rsidRDefault="00721BEA" w:rsidP="00E2546A">
      <w:pPr>
        <w:jc w:val="both"/>
        <w:rPr>
          <w:sz w:val="28"/>
          <w:szCs w:val="28"/>
        </w:rPr>
      </w:pPr>
    </w:p>
    <w:p w:rsidR="00721BEA" w:rsidRDefault="00721BEA" w:rsidP="00E2546A">
      <w:pPr>
        <w:jc w:val="both"/>
        <w:rPr>
          <w:sz w:val="28"/>
          <w:szCs w:val="28"/>
        </w:rPr>
      </w:pPr>
      <w:r>
        <w:rPr>
          <w:sz w:val="28"/>
          <w:szCs w:val="28"/>
        </w:rPr>
        <w:t>Or</w:t>
      </w:r>
      <w:r w:rsidR="005735EE">
        <w:rPr>
          <w:sz w:val="28"/>
          <w:szCs w:val="28"/>
        </w:rPr>
        <w:t xml:space="preserve">: </w:t>
      </w:r>
      <w:r>
        <w:rPr>
          <w:sz w:val="28"/>
          <w:szCs w:val="28"/>
        </w:rPr>
        <w:t xml:space="preserve"> </w:t>
      </w:r>
      <w:r w:rsidR="005735EE" w:rsidRPr="005735EE">
        <w:rPr>
          <w:sz w:val="28"/>
          <w:szCs w:val="28"/>
          <w:u w:val="single"/>
        </w:rPr>
        <w:t xml:space="preserve">Aims and Needs, </w:t>
      </w:r>
      <w:r w:rsidRPr="005735EE">
        <w:rPr>
          <w:sz w:val="28"/>
          <w:szCs w:val="28"/>
          <w:u w:val="single"/>
        </w:rPr>
        <w:t>2</w:t>
      </w:r>
    </w:p>
    <w:p w:rsidR="00721BEA" w:rsidRDefault="00721BEA" w:rsidP="00E2546A">
      <w:pPr>
        <w:jc w:val="both"/>
        <w:rPr>
          <w:sz w:val="28"/>
          <w:szCs w:val="28"/>
        </w:rPr>
      </w:pPr>
      <w:r>
        <w:rPr>
          <w:sz w:val="28"/>
          <w:szCs w:val="28"/>
        </w:rPr>
        <w:t xml:space="preserve">What are </w:t>
      </w:r>
      <w:r w:rsidR="005735EE">
        <w:rPr>
          <w:sz w:val="28"/>
          <w:szCs w:val="28"/>
        </w:rPr>
        <w:t>your</w:t>
      </w:r>
      <w:r>
        <w:rPr>
          <w:sz w:val="28"/>
          <w:szCs w:val="28"/>
        </w:rPr>
        <w:t xml:space="preserve"> (potential) learners’ long term aims?</w:t>
      </w:r>
      <w:r w:rsidR="005735EE">
        <w:rPr>
          <w:sz w:val="28"/>
          <w:szCs w:val="28"/>
        </w:rPr>
        <w:t xml:space="preserve"> Try to imagine your learners in a few years’ time. They might say something like:” In a few years I’d love to be able to ….”</w:t>
      </w:r>
    </w:p>
    <w:p w:rsidR="00E33CF6" w:rsidRDefault="00E33CF6" w:rsidP="00E2546A">
      <w:pPr>
        <w:jc w:val="both"/>
        <w:rPr>
          <w:sz w:val="28"/>
          <w:szCs w:val="28"/>
        </w:rPr>
      </w:pPr>
    </w:p>
    <w:p w:rsidR="00E33CF6" w:rsidRDefault="00E33CF6" w:rsidP="00E2546A">
      <w:pPr>
        <w:jc w:val="both"/>
        <w:rPr>
          <w:sz w:val="28"/>
          <w:szCs w:val="28"/>
          <w:u w:val="single"/>
        </w:rPr>
      </w:pPr>
      <w:r>
        <w:rPr>
          <w:sz w:val="28"/>
          <w:szCs w:val="28"/>
        </w:rPr>
        <w:t>Or</w:t>
      </w:r>
      <w:r w:rsidRPr="00E33CF6">
        <w:rPr>
          <w:sz w:val="28"/>
          <w:szCs w:val="28"/>
          <w:u w:val="single"/>
        </w:rPr>
        <w:t>: Identification of Learning Objectives, 2</w:t>
      </w:r>
    </w:p>
    <w:p w:rsidR="00E33CF6" w:rsidRDefault="00E33CF6" w:rsidP="00E2546A">
      <w:pPr>
        <w:jc w:val="both"/>
        <w:rPr>
          <w:sz w:val="28"/>
          <w:szCs w:val="28"/>
        </w:rPr>
      </w:pPr>
      <w:r>
        <w:rPr>
          <w:sz w:val="28"/>
          <w:szCs w:val="28"/>
        </w:rPr>
        <w:t xml:space="preserve">What do I have to consider when selecting specific objectives for my target group? </w:t>
      </w:r>
    </w:p>
    <w:p w:rsidR="00E33CF6" w:rsidRDefault="00E33CF6" w:rsidP="00E2546A">
      <w:pPr>
        <w:jc w:val="both"/>
        <w:rPr>
          <w:sz w:val="28"/>
          <w:szCs w:val="28"/>
        </w:rPr>
      </w:pPr>
      <w:r>
        <w:rPr>
          <w:sz w:val="28"/>
          <w:szCs w:val="28"/>
        </w:rPr>
        <w:t>What could be specific learning objectives of individual lessons for my target group? (Give a few examples.)</w:t>
      </w:r>
    </w:p>
    <w:p w:rsidR="00E33CF6" w:rsidRDefault="00E33CF6" w:rsidP="00E2546A">
      <w:pPr>
        <w:jc w:val="both"/>
        <w:rPr>
          <w:sz w:val="28"/>
          <w:szCs w:val="28"/>
        </w:rPr>
      </w:pPr>
    </w:p>
    <w:p w:rsidR="00E33CF6" w:rsidRPr="00E2546A" w:rsidRDefault="00E33CF6" w:rsidP="00E2546A">
      <w:pPr>
        <w:jc w:val="both"/>
        <w:rPr>
          <w:b/>
          <w:sz w:val="28"/>
          <w:szCs w:val="28"/>
        </w:rPr>
      </w:pPr>
      <w:r w:rsidRPr="00E2546A">
        <w:rPr>
          <w:b/>
          <w:sz w:val="28"/>
          <w:szCs w:val="28"/>
        </w:rPr>
        <w:t>At home:</w:t>
      </w:r>
    </w:p>
    <w:p w:rsidR="00E2546A" w:rsidRPr="00E2546A" w:rsidRDefault="00E2546A" w:rsidP="00E2546A">
      <w:pPr>
        <w:jc w:val="both"/>
        <w:rPr>
          <w:b/>
          <w:sz w:val="28"/>
          <w:szCs w:val="28"/>
        </w:rPr>
      </w:pPr>
      <w:r w:rsidRPr="00E2546A">
        <w:rPr>
          <w:b/>
          <w:sz w:val="28"/>
          <w:szCs w:val="28"/>
        </w:rPr>
        <w:t>1: Writing reflections:</w:t>
      </w:r>
    </w:p>
    <w:p w:rsidR="00E33CF6" w:rsidRDefault="00E33CF6" w:rsidP="00E2546A">
      <w:pPr>
        <w:jc w:val="both"/>
        <w:rPr>
          <w:sz w:val="28"/>
          <w:szCs w:val="28"/>
        </w:rPr>
      </w:pPr>
      <w:r>
        <w:rPr>
          <w:sz w:val="28"/>
          <w:szCs w:val="28"/>
        </w:rPr>
        <w:t>Go over your notes again and write your personal reflections into your EPOSA journal on Moodle. At the end of the course you can print out your reflections and put them into the D</w:t>
      </w:r>
      <w:r w:rsidR="00E2546A">
        <w:rPr>
          <w:sz w:val="28"/>
          <w:szCs w:val="28"/>
        </w:rPr>
        <w:t>ossier section of your portfolio.</w:t>
      </w:r>
    </w:p>
    <w:p w:rsidR="00E2546A" w:rsidRDefault="00E2546A" w:rsidP="00E2546A">
      <w:pPr>
        <w:jc w:val="both"/>
        <w:rPr>
          <w:sz w:val="28"/>
          <w:szCs w:val="28"/>
        </w:rPr>
      </w:pPr>
    </w:p>
    <w:p w:rsidR="008F3AE5" w:rsidRDefault="008F3AE5" w:rsidP="00E2546A">
      <w:pPr>
        <w:jc w:val="both"/>
        <w:rPr>
          <w:sz w:val="28"/>
          <w:szCs w:val="28"/>
        </w:rPr>
      </w:pPr>
      <w:r>
        <w:rPr>
          <w:b/>
          <w:noProof/>
          <w:sz w:val="28"/>
          <w:szCs w:val="28"/>
          <w:lang w:val="en-US"/>
        </w:rPr>
        <w:drawing>
          <wp:anchor distT="0" distB="0" distL="114300" distR="114300" simplePos="0" relativeHeight="251660288" behindDoc="0" locked="0" layoutInCell="1" allowOverlap="1" wp14:anchorId="7E9591B6" wp14:editId="4B03F558">
            <wp:simplePos x="0" y="0"/>
            <wp:positionH relativeFrom="column">
              <wp:posOffset>3602355</wp:posOffset>
            </wp:positionH>
            <wp:positionV relativeFrom="paragraph">
              <wp:posOffset>289560</wp:posOffset>
            </wp:positionV>
            <wp:extent cx="304800" cy="300355"/>
            <wp:effectExtent l="0" t="0" r="0" b="4445"/>
            <wp:wrapNone/>
            <wp:docPr id="3" name="Picture 3" descr="C:\Users\lp\AppData\Local\Microsoft\Windows\Temporary Internet Files\Content.IE5\MJBTLZRG\MC9004421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AppData\Local\Microsoft\Windows\Temporary Internet Files\Content.IE5\MJBTLZRG\MC900442138[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30480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lang w:val="en-US"/>
        </w:rPr>
        <mc:AlternateContent>
          <mc:Choice Requires="wps">
            <w:drawing>
              <wp:anchor distT="0" distB="0" distL="114300" distR="114300" simplePos="0" relativeHeight="251659264" behindDoc="0" locked="0" layoutInCell="1" allowOverlap="1" wp14:anchorId="71E7FF1E" wp14:editId="6C330D0B">
                <wp:simplePos x="0" y="0"/>
                <wp:positionH relativeFrom="column">
                  <wp:posOffset>2688590</wp:posOffset>
                </wp:positionH>
                <wp:positionV relativeFrom="paragraph">
                  <wp:posOffset>281305</wp:posOffset>
                </wp:positionV>
                <wp:extent cx="3391535" cy="392430"/>
                <wp:effectExtent l="0" t="19050" r="37465" b="45720"/>
                <wp:wrapNone/>
                <wp:docPr id="1" name="Right Arrow 1"/>
                <wp:cNvGraphicFramePr/>
                <a:graphic xmlns:a="http://schemas.openxmlformats.org/drawingml/2006/main">
                  <a:graphicData uri="http://schemas.microsoft.com/office/word/2010/wordprocessingShape">
                    <wps:wsp>
                      <wps:cNvSpPr/>
                      <wps:spPr>
                        <a:xfrm>
                          <a:off x="0" y="0"/>
                          <a:ext cx="3391535" cy="392430"/>
                        </a:xfrm>
                        <a:prstGeom prst="rightArrow">
                          <a:avLst/>
                        </a:prstGeom>
                        <a:solidFill>
                          <a:schemeClr val="accent1">
                            <a:alpha val="34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211.7pt;margin-top:22.15pt;width:267.0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" adj="20350" fillcolor="#4f81bd [3204]" strokecolor="#4f81bd [3204]" strokeweight="2pt">
                <v:fill opacity="22359f"/>
              </v:shape>
            </w:pict>
          </mc:Fallback>
        </mc:AlternateContent>
      </w:r>
      <w:r w:rsidR="00E2546A" w:rsidRPr="00E2546A">
        <w:rPr>
          <w:b/>
          <w:sz w:val="28"/>
          <w:szCs w:val="28"/>
        </w:rPr>
        <w:t>2. Self-assessment:</w:t>
      </w:r>
      <w:r w:rsidR="00E2546A">
        <w:rPr>
          <w:b/>
          <w:sz w:val="28"/>
          <w:szCs w:val="28"/>
        </w:rPr>
        <w:t xml:space="preserve"> </w:t>
      </w:r>
      <w:r>
        <w:rPr>
          <w:sz w:val="28"/>
          <w:szCs w:val="28"/>
        </w:rPr>
        <w:t>Enter your present level of competence</w:t>
      </w:r>
      <w:r w:rsidR="00E2546A">
        <w:rPr>
          <w:sz w:val="28"/>
          <w:szCs w:val="28"/>
        </w:rPr>
        <w:t xml:space="preserve"> in the respective arrows in your EPOSA. Do not </w:t>
      </w:r>
    </w:p>
    <w:p w:rsidR="00E2546A" w:rsidRDefault="00E2546A" w:rsidP="00E2546A">
      <w:pPr>
        <w:jc w:val="both"/>
        <w:rPr>
          <w:sz w:val="28"/>
          <w:szCs w:val="28"/>
        </w:rPr>
      </w:pPr>
      <w:proofErr w:type="gramStart"/>
      <w:r>
        <w:rPr>
          <w:sz w:val="28"/>
          <w:szCs w:val="28"/>
        </w:rPr>
        <w:t>forget</w:t>
      </w:r>
      <w:proofErr w:type="gramEnd"/>
      <w:r>
        <w:rPr>
          <w:sz w:val="28"/>
          <w:szCs w:val="28"/>
        </w:rPr>
        <w:t xml:space="preserve"> to add today’s date.</w:t>
      </w:r>
      <w:r w:rsidRPr="00E2546A">
        <w:rPr>
          <w:b/>
          <w:noProof/>
          <w:sz w:val="28"/>
          <w:szCs w:val="28"/>
          <w:lang w:val="en-US"/>
        </w:rPr>
        <w:t xml:space="preserve"> </w:t>
      </w:r>
      <w:r w:rsidR="008F3AE5">
        <w:rPr>
          <w:b/>
          <w:noProof/>
          <w:sz w:val="28"/>
          <w:szCs w:val="28"/>
          <w:lang w:val="en-US"/>
        </w:rPr>
        <w:t xml:space="preserve">            Nov.2010</w:t>
      </w:r>
    </w:p>
    <w:sectPr w:rsidR="00E2546A" w:rsidSect="00227D3C">
      <w:headerReference w:type="default" r:id="rId10"/>
      <w:pgSz w:w="11907" w:h="16839" w:code="9"/>
      <w:pgMar w:top="1440" w:right="1080" w:bottom="1440" w:left="1080"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1AB" w:rsidRDefault="001F21AB" w:rsidP="00E77CCA">
      <w:r>
        <w:separator/>
      </w:r>
    </w:p>
  </w:endnote>
  <w:endnote w:type="continuationSeparator" w:id="0">
    <w:p w:rsidR="001F21AB" w:rsidRDefault="001F21AB" w:rsidP="00E7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1AB" w:rsidRDefault="001F21AB" w:rsidP="00E77CCA">
      <w:r>
        <w:separator/>
      </w:r>
    </w:p>
  </w:footnote>
  <w:footnote w:type="continuationSeparator" w:id="0">
    <w:p w:rsidR="001F21AB" w:rsidRDefault="001F21AB" w:rsidP="00E77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lang w:val="en-US"/>
      </w:rPr>
      <w:alias w:val="Title"/>
      <w:id w:val="77547040"/>
      <w:placeholder>
        <w:docPart w:val="0E90DB9913884C61AE70146D8DF18A70"/>
      </w:placeholder>
      <w:dataBinding w:prefixMappings="xmlns:ns0='http://schemas.openxmlformats.org/package/2006/metadata/core-properties' xmlns:ns1='http://purl.org/dc/elements/1.1/'" w:xpath="/ns0:coreProperties[1]/ns1:title[1]" w:storeItemID="{6C3C8BC8-F283-45AE-878A-BAB7291924A1}"/>
      <w:text/>
    </w:sdtPr>
    <w:sdtEndPr/>
    <w:sdtContent>
      <w:p w:rsidR="00C612C9" w:rsidRPr="00C612C9" w:rsidRDefault="003229B2">
        <w:pPr>
          <w:pStyle w:val="Header"/>
          <w:pBdr>
            <w:between w:val="single" w:sz="4" w:space="1" w:color="4F81BD" w:themeColor="accent1"/>
          </w:pBdr>
          <w:spacing w:line="276" w:lineRule="auto"/>
          <w:jc w:val="center"/>
          <w:rPr>
            <w:sz w:val="28"/>
            <w:lang w:val="en-US"/>
          </w:rPr>
        </w:pPr>
        <w:r w:rsidRPr="00EE1BAA">
          <w:rPr>
            <w:sz w:val="28"/>
            <w:lang w:val="en-US"/>
          </w:rPr>
          <w:t>English for Specific Purposes</w:t>
        </w:r>
        <w:r>
          <w:rPr>
            <w:sz w:val="28"/>
            <w:lang w:val="en-US"/>
          </w:rPr>
          <w:t xml:space="preserve">:                              </w:t>
        </w:r>
        <w:r w:rsidRPr="00C612C9">
          <w:rPr>
            <w:sz w:val="28"/>
            <w:lang w:val="en-US"/>
          </w:rPr>
          <w:t>EPOSA Reflections</w:t>
        </w:r>
        <w:r>
          <w:rPr>
            <w:sz w:val="28"/>
            <w:lang w:val="en-US"/>
          </w:rPr>
          <w:t xml:space="preserve"> Speaking</w:t>
        </w:r>
      </w:p>
    </w:sdtContent>
  </w:sdt>
  <w:p w:rsidR="00C612C9" w:rsidRPr="008345AE" w:rsidRDefault="00C612C9">
    <w:pPr>
      <w:pStyle w:val="Header"/>
      <w:pBdr>
        <w:between w:val="single" w:sz="4" w:space="1" w:color="4F81BD" w:themeColor="accent1"/>
      </w:pBdr>
      <w:spacing w:line="276" w:lineRule="auto"/>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203A"/>
    <w:multiLevelType w:val="hybridMultilevel"/>
    <w:tmpl w:val="491E906A"/>
    <w:lvl w:ilvl="0" w:tplc="0407000F">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nsid w:val="12CE2F0E"/>
    <w:multiLevelType w:val="hybridMultilevel"/>
    <w:tmpl w:val="E6726A08"/>
    <w:lvl w:ilvl="0" w:tplc="0407000F">
      <w:start w:val="1"/>
      <w:numFmt w:val="decimal"/>
      <w:lvlText w:val="%1."/>
      <w:lvlJc w:val="left"/>
      <w:pPr>
        <w:tabs>
          <w:tab w:val="num" w:pos="360"/>
        </w:tabs>
        <w:ind w:left="36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2">
    <w:nsid w:val="3A3249D8"/>
    <w:multiLevelType w:val="hybridMultilevel"/>
    <w:tmpl w:val="55368066"/>
    <w:lvl w:ilvl="0" w:tplc="0407000F">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nsid w:val="4A5F5263"/>
    <w:multiLevelType w:val="hybridMultilevel"/>
    <w:tmpl w:val="9BC8BCCE"/>
    <w:lvl w:ilvl="0" w:tplc="0407000F">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87"/>
    <w:rsid w:val="0003502C"/>
    <w:rsid w:val="001E6106"/>
    <w:rsid w:val="001F21AB"/>
    <w:rsid w:val="00210734"/>
    <w:rsid w:val="00227D3C"/>
    <w:rsid w:val="003229B2"/>
    <w:rsid w:val="003760EC"/>
    <w:rsid w:val="003F5F87"/>
    <w:rsid w:val="00492217"/>
    <w:rsid w:val="00552D3A"/>
    <w:rsid w:val="00572855"/>
    <w:rsid w:val="005735EE"/>
    <w:rsid w:val="005E370C"/>
    <w:rsid w:val="006E6ACE"/>
    <w:rsid w:val="00711944"/>
    <w:rsid w:val="00721BEA"/>
    <w:rsid w:val="0079708C"/>
    <w:rsid w:val="007B14DC"/>
    <w:rsid w:val="007B334B"/>
    <w:rsid w:val="008345AE"/>
    <w:rsid w:val="008F3AE5"/>
    <w:rsid w:val="00A6665D"/>
    <w:rsid w:val="00AD65CE"/>
    <w:rsid w:val="00C5072D"/>
    <w:rsid w:val="00C612BA"/>
    <w:rsid w:val="00C612C9"/>
    <w:rsid w:val="00D21B41"/>
    <w:rsid w:val="00D615A4"/>
    <w:rsid w:val="00DA736D"/>
    <w:rsid w:val="00E2546A"/>
    <w:rsid w:val="00E33CF6"/>
    <w:rsid w:val="00E7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87"/>
    <w:pPr>
      <w:spacing w:after="0" w:line="240" w:lineRule="auto"/>
    </w:pPr>
    <w:rPr>
      <w:rFonts w:ascii="Arial" w:eastAsia="Calibri" w:hAnsi="Arial" w:cs="Times New Roman"/>
      <w:bCs/>
      <w:color w:val="000000"/>
      <w:sz w:val="24"/>
      <w:szCs w:val="24"/>
      <w:lang w:val="en-GB"/>
    </w:rPr>
  </w:style>
  <w:style w:type="paragraph" w:styleId="Heading1">
    <w:name w:val="heading 1"/>
    <w:basedOn w:val="Normal"/>
    <w:next w:val="Normal"/>
    <w:link w:val="Heading1Char"/>
    <w:uiPriority w:val="9"/>
    <w:qFormat/>
    <w:rsid w:val="008F3AE5"/>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8F3AE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8F3AE5"/>
    <w:pPr>
      <w:keepNext/>
      <w:keepLines/>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unhideWhenUsed/>
    <w:qFormat/>
    <w:rsid w:val="00E77CCA"/>
    <w:pPr>
      <w:keepNext/>
      <w:keepLines/>
      <w:spacing w:before="200"/>
      <w:outlineLvl w:val="3"/>
    </w:pPr>
    <w:rPr>
      <w:rFonts w:asciiTheme="majorHAnsi" w:eastAsiaTheme="majorEastAsia" w:hAnsiTheme="majorHAnsi" w:cstheme="majorBidi"/>
      <w:b/>
      <w:bCs w:val="0"/>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72D"/>
    <w:rPr>
      <w:rFonts w:ascii="Tahoma" w:hAnsi="Tahoma" w:cs="Tahoma"/>
      <w:sz w:val="16"/>
      <w:szCs w:val="16"/>
    </w:rPr>
  </w:style>
  <w:style w:type="character" w:customStyle="1" w:styleId="BalloonTextChar">
    <w:name w:val="Balloon Text Char"/>
    <w:basedOn w:val="DefaultParagraphFont"/>
    <w:link w:val="BalloonText"/>
    <w:uiPriority w:val="99"/>
    <w:semiHidden/>
    <w:rsid w:val="00C5072D"/>
    <w:rPr>
      <w:rFonts w:ascii="Tahoma" w:eastAsia="Calibri" w:hAnsi="Tahoma" w:cs="Tahoma"/>
      <w:bCs/>
      <w:color w:val="000000"/>
      <w:sz w:val="16"/>
      <w:szCs w:val="16"/>
      <w:lang w:val="en-GB"/>
    </w:rPr>
  </w:style>
  <w:style w:type="character" w:customStyle="1" w:styleId="Heading1Char">
    <w:name w:val="Heading 1 Char"/>
    <w:basedOn w:val="DefaultParagraphFont"/>
    <w:link w:val="Heading1"/>
    <w:uiPriority w:val="9"/>
    <w:rsid w:val="008F3AE5"/>
    <w:rPr>
      <w:rFonts w:asciiTheme="majorHAnsi" w:eastAsiaTheme="majorEastAsia" w:hAnsiTheme="majorHAnsi" w:cstheme="majorBidi"/>
      <w:b/>
      <w:color w:val="365F91" w:themeColor="accent1" w:themeShade="BF"/>
      <w:sz w:val="28"/>
      <w:szCs w:val="28"/>
      <w:lang w:val="en-GB"/>
    </w:rPr>
  </w:style>
  <w:style w:type="character" w:customStyle="1" w:styleId="Heading2Char">
    <w:name w:val="Heading 2 Char"/>
    <w:basedOn w:val="DefaultParagraphFont"/>
    <w:link w:val="Heading2"/>
    <w:uiPriority w:val="9"/>
    <w:rsid w:val="008F3AE5"/>
    <w:rPr>
      <w:rFonts w:asciiTheme="majorHAnsi" w:eastAsiaTheme="majorEastAsia" w:hAnsiTheme="majorHAnsi" w:cstheme="majorBidi"/>
      <w:b/>
      <w:color w:val="4F81BD" w:themeColor="accent1"/>
      <w:sz w:val="26"/>
      <w:szCs w:val="26"/>
      <w:lang w:val="en-GB"/>
    </w:rPr>
  </w:style>
  <w:style w:type="character" w:customStyle="1" w:styleId="Heading3Char">
    <w:name w:val="Heading 3 Char"/>
    <w:basedOn w:val="DefaultParagraphFont"/>
    <w:link w:val="Heading3"/>
    <w:uiPriority w:val="9"/>
    <w:rsid w:val="008F3AE5"/>
    <w:rPr>
      <w:rFonts w:asciiTheme="majorHAnsi" w:eastAsiaTheme="majorEastAsia" w:hAnsiTheme="majorHAnsi" w:cstheme="majorBidi"/>
      <w:b/>
      <w:color w:val="4F81BD" w:themeColor="accent1"/>
      <w:sz w:val="24"/>
      <w:szCs w:val="24"/>
      <w:lang w:val="en-GB"/>
    </w:rPr>
  </w:style>
  <w:style w:type="paragraph" w:styleId="Header">
    <w:name w:val="header"/>
    <w:basedOn w:val="Normal"/>
    <w:link w:val="HeaderChar"/>
    <w:uiPriority w:val="99"/>
    <w:unhideWhenUsed/>
    <w:rsid w:val="00E77CCA"/>
    <w:pPr>
      <w:tabs>
        <w:tab w:val="center" w:pos="4680"/>
        <w:tab w:val="right" w:pos="9360"/>
      </w:tabs>
    </w:pPr>
  </w:style>
  <w:style w:type="character" w:customStyle="1" w:styleId="HeaderChar">
    <w:name w:val="Header Char"/>
    <w:basedOn w:val="DefaultParagraphFont"/>
    <w:link w:val="Header"/>
    <w:uiPriority w:val="99"/>
    <w:rsid w:val="00E77CCA"/>
    <w:rPr>
      <w:rFonts w:ascii="Arial" w:eastAsia="Calibri" w:hAnsi="Arial" w:cs="Times New Roman"/>
      <w:bCs/>
      <w:color w:val="000000"/>
      <w:sz w:val="24"/>
      <w:szCs w:val="24"/>
      <w:lang w:val="en-GB"/>
    </w:rPr>
  </w:style>
  <w:style w:type="paragraph" w:styleId="Footer">
    <w:name w:val="footer"/>
    <w:basedOn w:val="Normal"/>
    <w:link w:val="FooterChar"/>
    <w:uiPriority w:val="99"/>
    <w:unhideWhenUsed/>
    <w:rsid w:val="00E77CCA"/>
    <w:pPr>
      <w:tabs>
        <w:tab w:val="center" w:pos="4680"/>
        <w:tab w:val="right" w:pos="9360"/>
      </w:tabs>
    </w:pPr>
  </w:style>
  <w:style w:type="character" w:customStyle="1" w:styleId="FooterChar">
    <w:name w:val="Footer Char"/>
    <w:basedOn w:val="DefaultParagraphFont"/>
    <w:link w:val="Footer"/>
    <w:uiPriority w:val="99"/>
    <w:rsid w:val="00E77CCA"/>
    <w:rPr>
      <w:rFonts w:ascii="Arial" w:eastAsia="Calibri" w:hAnsi="Arial" w:cs="Times New Roman"/>
      <w:bCs/>
      <w:color w:val="000000"/>
      <w:sz w:val="24"/>
      <w:szCs w:val="24"/>
      <w:lang w:val="en-GB"/>
    </w:rPr>
  </w:style>
  <w:style w:type="character" w:customStyle="1" w:styleId="Heading4Char">
    <w:name w:val="Heading 4 Char"/>
    <w:basedOn w:val="DefaultParagraphFont"/>
    <w:link w:val="Heading4"/>
    <w:uiPriority w:val="9"/>
    <w:rsid w:val="00E77CCA"/>
    <w:rPr>
      <w:rFonts w:asciiTheme="majorHAnsi" w:eastAsiaTheme="majorEastAsia" w:hAnsiTheme="majorHAnsi" w:cstheme="majorBidi"/>
      <w:b/>
      <w:i/>
      <w:iCs/>
      <w:color w:val="4F81BD" w:themeColor="accent1"/>
      <w:sz w:val="24"/>
      <w:szCs w:val="24"/>
      <w:lang w:val="en-GB"/>
    </w:rPr>
  </w:style>
  <w:style w:type="paragraph" w:customStyle="1" w:styleId="2909F619802848F09E01365C32F34654">
    <w:name w:val="2909F619802848F09E01365C32F34654"/>
    <w:rsid w:val="00C612C9"/>
    <w:rPr>
      <w:rFonts w:eastAsiaTheme="minorEastAsia"/>
      <w:lang w:eastAsia="ja-JP"/>
    </w:rPr>
  </w:style>
  <w:style w:type="paragraph" w:styleId="ListParagraph">
    <w:name w:val="List Paragraph"/>
    <w:basedOn w:val="Normal"/>
    <w:uiPriority w:val="34"/>
    <w:qFormat/>
    <w:rsid w:val="00A66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87"/>
    <w:pPr>
      <w:spacing w:after="0" w:line="240" w:lineRule="auto"/>
    </w:pPr>
    <w:rPr>
      <w:rFonts w:ascii="Arial" w:eastAsia="Calibri" w:hAnsi="Arial" w:cs="Times New Roman"/>
      <w:bCs/>
      <w:color w:val="000000"/>
      <w:sz w:val="24"/>
      <w:szCs w:val="24"/>
      <w:lang w:val="en-GB"/>
    </w:rPr>
  </w:style>
  <w:style w:type="paragraph" w:styleId="Heading1">
    <w:name w:val="heading 1"/>
    <w:basedOn w:val="Normal"/>
    <w:next w:val="Normal"/>
    <w:link w:val="Heading1Char"/>
    <w:uiPriority w:val="9"/>
    <w:qFormat/>
    <w:rsid w:val="008F3AE5"/>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8F3AE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8F3AE5"/>
    <w:pPr>
      <w:keepNext/>
      <w:keepLines/>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unhideWhenUsed/>
    <w:qFormat/>
    <w:rsid w:val="00E77CCA"/>
    <w:pPr>
      <w:keepNext/>
      <w:keepLines/>
      <w:spacing w:before="200"/>
      <w:outlineLvl w:val="3"/>
    </w:pPr>
    <w:rPr>
      <w:rFonts w:asciiTheme="majorHAnsi" w:eastAsiaTheme="majorEastAsia" w:hAnsiTheme="majorHAnsi" w:cstheme="majorBidi"/>
      <w:b/>
      <w:bCs w:val="0"/>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72D"/>
    <w:rPr>
      <w:rFonts w:ascii="Tahoma" w:hAnsi="Tahoma" w:cs="Tahoma"/>
      <w:sz w:val="16"/>
      <w:szCs w:val="16"/>
    </w:rPr>
  </w:style>
  <w:style w:type="character" w:customStyle="1" w:styleId="BalloonTextChar">
    <w:name w:val="Balloon Text Char"/>
    <w:basedOn w:val="DefaultParagraphFont"/>
    <w:link w:val="BalloonText"/>
    <w:uiPriority w:val="99"/>
    <w:semiHidden/>
    <w:rsid w:val="00C5072D"/>
    <w:rPr>
      <w:rFonts w:ascii="Tahoma" w:eastAsia="Calibri" w:hAnsi="Tahoma" w:cs="Tahoma"/>
      <w:bCs/>
      <w:color w:val="000000"/>
      <w:sz w:val="16"/>
      <w:szCs w:val="16"/>
      <w:lang w:val="en-GB"/>
    </w:rPr>
  </w:style>
  <w:style w:type="character" w:customStyle="1" w:styleId="Heading1Char">
    <w:name w:val="Heading 1 Char"/>
    <w:basedOn w:val="DefaultParagraphFont"/>
    <w:link w:val="Heading1"/>
    <w:uiPriority w:val="9"/>
    <w:rsid w:val="008F3AE5"/>
    <w:rPr>
      <w:rFonts w:asciiTheme="majorHAnsi" w:eastAsiaTheme="majorEastAsia" w:hAnsiTheme="majorHAnsi" w:cstheme="majorBidi"/>
      <w:b/>
      <w:color w:val="365F91" w:themeColor="accent1" w:themeShade="BF"/>
      <w:sz w:val="28"/>
      <w:szCs w:val="28"/>
      <w:lang w:val="en-GB"/>
    </w:rPr>
  </w:style>
  <w:style w:type="character" w:customStyle="1" w:styleId="Heading2Char">
    <w:name w:val="Heading 2 Char"/>
    <w:basedOn w:val="DefaultParagraphFont"/>
    <w:link w:val="Heading2"/>
    <w:uiPriority w:val="9"/>
    <w:rsid w:val="008F3AE5"/>
    <w:rPr>
      <w:rFonts w:asciiTheme="majorHAnsi" w:eastAsiaTheme="majorEastAsia" w:hAnsiTheme="majorHAnsi" w:cstheme="majorBidi"/>
      <w:b/>
      <w:color w:val="4F81BD" w:themeColor="accent1"/>
      <w:sz w:val="26"/>
      <w:szCs w:val="26"/>
      <w:lang w:val="en-GB"/>
    </w:rPr>
  </w:style>
  <w:style w:type="character" w:customStyle="1" w:styleId="Heading3Char">
    <w:name w:val="Heading 3 Char"/>
    <w:basedOn w:val="DefaultParagraphFont"/>
    <w:link w:val="Heading3"/>
    <w:uiPriority w:val="9"/>
    <w:rsid w:val="008F3AE5"/>
    <w:rPr>
      <w:rFonts w:asciiTheme="majorHAnsi" w:eastAsiaTheme="majorEastAsia" w:hAnsiTheme="majorHAnsi" w:cstheme="majorBidi"/>
      <w:b/>
      <w:color w:val="4F81BD" w:themeColor="accent1"/>
      <w:sz w:val="24"/>
      <w:szCs w:val="24"/>
      <w:lang w:val="en-GB"/>
    </w:rPr>
  </w:style>
  <w:style w:type="paragraph" w:styleId="Header">
    <w:name w:val="header"/>
    <w:basedOn w:val="Normal"/>
    <w:link w:val="HeaderChar"/>
    <w:uiPriority w:val="99"/>
    <w:unhideWhenUsed/>
    <w:rsid w:val="00E77CCA"/>
    <w:pPr>
      <w:tabs>
        <w:tab w:val="center" w:pos="4680"/>
        <w:tab w:val="right" w:pos="9360"/>
      </w:tabs>
    </w:pPr>
  </w:style>
  <w:style w:type="character" w:customStyle="1" w:styleId="HeaderChar">
    <w:name w:val="Header Char"/>
    <w:basedOn w:val="DefaultParagraphFont"/>
    <w:link w:val="Header"/>
    <w:uiPriority w:val="99"/>
    <w:rsid w:val="00E77CCA"/>
    <w:rPr>
      <w:rFonts w:ascii="Arial" w:eastAsia="Calibri" w:hAnsi="Arial" w:cs="Times New Roman"/>
      <w:bCs/>
      <w:color w:val="000000"/>
      <w:sz w:val="24"/>
      <w:szCs w:val="24"/>
      <w:lang w:val="en-GB"/>
    </w:rPr>
  </w:style>
  <w:style w:type="paragraph" w:styleId="Footer">
    <w:name w:val="footer"/>
    <w:basedOn w:val="Normal"/>
    <w:link w:val="FooterChar"/>
    <w:uiPriority w:val="99"/>
    <w:unhideWhenUsed/>
    <w:rsid w:val="00E77CCA"/>
    <w:pPr>
      <w:tabs>
        <w:tab w:val="center" w:pos="4680"/>
        <w:tab w:val="right" w:pos="9360"/>
      </w:tabs>
    </w:pPr>
  </w:style>
  <w:style w:type="character" w:customStyle="1" w:styleId="FooterChar">
    <w:name w:val="Footer Char"/>
    <w:basedOn w:val="DefaultParagraphFont"/>
    <w:link w:val="Footer"/>
    <w:uiPriority w:val="99"/>
    <w:rsid w:val="00E77CCA"/>
    <w:rPr>
      <w:rFonts w:ascii="Arial" w:eastAsia="Calibri" w:hAnsi="Arial" w:cs="Times New Roman"/>
      <w:bCs/>
      <w:color w:val="000000"/>
      <w:sz w:val="24"/>
      <w:szCs w:val="24"/>
      <w:lang w:val="en-GB"/>
    </w:rPr>
  </w:style>
  <w:style w:type="character" w:customStyle="1" w:styleId="Heading4Char">
    <w:name w:val="Heading 4 Char"/>
    <w:basedOn w:val="DefaultParagraphFont"/>
    <w:link w:val="Heading4"/>
    <w:uiPriority w:val="9"/>
    <w:rsid w:val="00E77CCA"/>
    <w:rPr>
      <w:rFonts w:asciiTheme="majorHAnsi" w:eastAsiaTheme="majorEastAsia" w:hAnsiTheme="majorHAnsi" w:cstheme="majorBidi"/>
      <w:b/>
      <w:i/>
      <w:iCs/>
      <w:color w:val="4F81BD" w:themeColor="accent1"/>
      <w:sz w:val="24"/>
      <w:szCs w:val="24"/>
      <w:lang w:val="en-GB"/>
    </w:rPr>
  </w:style>
  <w:style w:type="paragraph" w:customStyle="1" w:styleId="2909F619802848F09E01365C32F34654">
    <w:name w:val="2909F619802848F09E01365C32F34654"/>
    <w:rsid w:val="00C612C9"/>
    <w:rPr>
      <w:rFonts w:eastAsiaTheme="minorEastAsia"/>
      <w:lang w:eastAsia="ja-JP"/>
    </w:rPr>
  </w:style>
  <w:style w:type="paragraph" w:styleId="ListParagraph">
    <w:name w:val="List Paragraph"/>
    <w:basedOn w:val="Normal"/>
    <w:uiPriority w:val="34"/>
    <w:qFormat/>
    <w:rsid w:val="00A66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35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90DB9913884C61AE70146D8DF18A70"/>
        <w:category>
          <w:name w:val="General"/>
          <w:gallery w:val="placeholder"/>
        </w:category>
        <w:types>
          <w:type w:val="bbPlcHdr"/>
        </w:types>
        <w:behaviors>
          <w:behavior w:val="content"/>
        </w:behaviors>
        <w:guid w:val="{C00C0B0B-7342-4C02-ADE0-01B36CB3B0FC}"/>
      </w:docPartPr>
      <w:docPartBody>
        <w:p w:rsidR="00FC2C4A" w:rsidRDefault="00996A1E" w:rsidP="00996A1E">
          <w:pPr>
            <w:pStyle w:val="0E90DB9913884C61AE70146D8DF18A70"/>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A1E"/>
    <w:rsid w:val="00216B26"/>
    <w:rsid w:val="003126DF"/>
    <w:rsid w:val="007129E8"/>
    <w:rsid w:val="008F63B0"/>
    <w:rsid w:val="009627B9"/>
    <w:rsid w:val="00996A1E"/>
    <w:rsid w:val="00FC2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008E7F2954AA3ACCCFDD6F8FBFD92">
    <w:name w:val="7F9008E7F2954AA3ACCCFDD6F8FBFD92"/>
    <w:rsid w:val="00996A1E"/>
  </w:style>
  <w:style w:type="paragraph" w:customStyle="1" w:styleId="3983AC869E7241F4A2C40F86F4615279">
    <w:name w:val="3983AC869E7241F4A2C40F86F4615279"/>
    <w:rsid w:val="00996A1E"/>
  </w:style>
  <w:style w:type="paragraph" w:customStyle="1" w:styleId="DA5E4E97EF2F44049685AAA1AE4E0B38">
    <w:name w:val="DA5E4E97EF2F44049685AAA1AE4E0B38"/>
    <w:rsid w:val="00996A1E"/>
  </w:style>
  <w:style w:type="paragraph" w:customStyle="1" w:styleId="B2C60399626F4812A188E970B9BBC194">
    <w:name w:val="B2C60399626F4812A188E970B9BBC194"/>
    <w:rsid w:val="00996A1E"/>
  </w:style>
  <w:style w:type="paragraph" w:customStyle="1" w:styleId="60E105EC1EE548DFA604C686F7EFA5A6">
    <w:name w:val="60E105EC1EE548DFA604C686F7EFA5A6"/>
    <w:rsid w:val="00996A1E"/>
  </w:style>
  <w:style w:type="paragraph" w:customStyle="1" w:styleId="9BA52E13BE384BDF9E1AC8D0796581BE">
    <w:name w:val="9BA52E13BE384BDF9E1AC8D0796581BE"/>
    <w:rsid w:val="00996A1E"/>
  </w:style>
  <w:style w:type="paragraph" w:customStyle="1" w:styleId="EF0F635C512444FAAFA15FC83820EC89">
    <w:name w:val="EF0F635C512444FAAFA15FC83820EC89"/>
    <w:rsid w:val="00996A1E"/>
  </w:style>
  <w:style w:type="paragraph" w:customStyle="1" w:styleId="763328574C3C4451B19E1FFC8AF60932">
    <w:name w:val="763328574C3C4451B19E1FFC8AF60932"/>
    <w:rsid w:val="00996A1E"/>
  </w:style>
  <w:style w:type="paragraph" w:customStyle="1" w:styleId="0E90DB9913884C61AE70146D8DF18A70">
    <w:name w:val="0E90DB9913884C61AE70146D8DF18A70"/>
    <w:rsid w:val="00996A1E"/>
  </w:style>
  <w:style w:type="paragraph" w:customStyle="1" w:styleId="F73EB5E7514844F7A8D6006B83221E85">
    <w:name w:val="F73EB5E7514844F7A8D6006B83221E85"/>
    <w:rsid w:val="00996A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008E7F2954AA3ACCCFDD6F8FBFD92">
    <w:name w:val="7F9008E7F2954AA3ACCCFDD6F8FBFD92"/>
    <w:rsid w:val="00996A1E"/>
  </w:style>
  <w:style w:type="paragraph" w:customStyle="1" w:styleId="3983AC869E7241F4A2C40F86F4615279">
    <w:name w:val="3983AC869E7241F4A2C40F86F4615279"/>
    <w:rsid w:val="00996A1E"/>
  </w:style>
  <w:style w:type="paragraph" w:customStyle="1" w:styleId="DA5E4E97EF2F44049685AAA1AE4E0B38">
    <w:name w:val="DA5E4E97EF2F44049685AAA1AE4E0B38"/>
    <w:rsid w:val="00996A1E"/>
  </w:style>
  <w:style w:type="paragraph" w:customStyle="1" w:styleId="B2C60399626F4812A188E970B9BBC194">
    <w:name w:val="B2C60399626F4812A188E970B9BBC194"/>
    <w:rsid w:val="00996A1E"/>
  </w:style>
  <w:style w:type="paragraph" w:customStyle="1" w:styleId="60E105EC1EE548DFA604C686F7EFA5A6">
    <w:name w:val="60E105EC1EE548DFA604C686F7EFA5A6"/>
    <w:rsid w:val="00996A1E"/>
  </w:style>
  <w:style w:type="paragraph" w:customStyle="1" w:styleId="9BA52E13BE384BDF9E1AC8D0796581BE">
    <w:name w:val="9BA52E13BE384BDF9E1AC8D0796581BE"/>
    <w:rsid w:val="00996A1E"/>
  </w:style>
  <w:style w:type="paragraph" w:customStyle="1" w:styleId="EF0F635C512444FAAFA15FC83820EC89">
    <w:name w:val="EF0F635C512444FAAFA15FC83820EC89"/>
    <w:rsid w:val="00996A1E"/>
  </w:style>
  <w:style w:type="paragraph" w:customStyle="1" w:styleId="763328574C3C4451B19E1FFC8AF60932">
    <w:name w:val="763328574C3C4451B19E1FFC8AF60932"/>
    <w:rsid w:val="00996A1E"/>
  </w:style>
  <w:style w:type="paragraph" w:customStyle="1" w:styleId="0E90DB9913884C61AE70146D8DF18A70">
    <w:name w:val="0E90DB9913884C61AE70146D8DF18A70"/>
    <w:rsid w:val="00996A1E"/>
  </w:style>
  <w:style w:type="paragraph" w:customStyle="1" w:styleId="F73EB5E7514844F7A8D6006B83221E85">
    <w:name w:val="F73EB5E7514844F7A8D6006B83221E85"/>
    <w:rsid w:val="00996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E673E-8084-42C8-9F5A-8C86EAD0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English for Specific Purposes:                              EPOSA Reflections Speaking</vt:lpstr>
    </vt:vector>
  </TitlesOfParts>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for Specific Purposes:                              EPOSA Reflections Speaking</dc:title>
  <dc:creator>lp</dc:creator>
  <cp:lastModifiedBy>lp</cp:lastModifiedBy>
  <cp:revision>2</cp:revision>
  <cp:lastPrinted>2012-05-01T09:50:00Z</cp:lastPrinted>
  <dcterms:created xsi:type="dcterms:W3CDTF">2012-05-01T09:51:00Z</dcterms:created>
  <dcterms:modified xsi:type="dcterms:W3CDTF">2012-05-01T09:51:00Z</dcterms:modified>
</cp:coreProperties>
</file>