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174" w:rsidRPr="00B17174" w:rsidRDefault="00B17174" w:rsidP="00880035">
      <w:pPr>
        <w:spacing w:after="120" w:line="240" w:lineRule="auto"/>
        <w:rPr>
          <w:rFonts w:ascii="Times New Roman" w:hAnsi="Times New Roman" w:cs="Times New Roman"/>
          <w:sz w:val="24"/>
          <w:szCs w:val="24"/>
          <w:lang w:val="en-GB"/>
        </w:rPr>
      </w:pPr>
      <w:bookmarkStart w:id="0" w:name="_GoBack"/>
      <w:bookmarkEnd w:id="0"/>
      <w:r w:rsidRPr="00B17174">
        <w:rPr>
          <w:rFonts w:ascii="Times New Roman" w:hAnsi="Times New Roman" w:cs="Times New Roman"/>
          <w:sz w:val="24"/>
          <w:szCs w:val="24"/>
          <w:lang w:val="en-GB"/>
        </w:rPr>
        <w:t>Assignment:</w:t>
      </w:r>
      <w:r w:rsidR="00DB6A70">
        <w:rPr>
          <w:rFonts w:ascii="Times New Roman" w:hAnsi="Times New Roman" w:cs="Times New Roman"/>
          <w:sz w:val="24"/>
          <w:szCs w:val="24"/>
          <w:lang w:val="en-GB"/>
        </w:rPr>
        <w:t xml:space="preserve"> Analysis of grammar activity</w:t>
      </w:r>
    </w:p>
    <w:p w:rsidR="00C178B2" w:rsidRPr="00C178B2" w:rsidRDefault="00B34EB5" w:rsidP="00880035">
      <w:pPr>
        <w:spacing w:after="120" w:line="240" w:lineRule="auto"/>
        <w:rPr>
          <w:rFonts w:ascii="Times New Roman" w:hAnsi="Times New Roman" w:cs="Times New Roman"/>
          <w:sz w:val="24"/>
          <w:szCs w:val="24"/>
          <w:lang w:val="en-GB"/>
        </w:rPr>
      </w:pPr>
      <w:r>
        <w:rPr>
          <w:rFonts w:ascii="Times New Roman" w:hAnsi="Times New Roman" w:cs="Times New Roman"/>
          <w:noProof/>
          <w:sz w:val="24"/>
          <w:szCs w:val="24"/>
          <w:u w:val="single"/>
        </w:rPr>
        <w:drawing>
          <wp:anchor distT="0" distB="0" distL="114300" distR="114300" simplePos="0" relativeHeight="251658240" behindDoc="1" locked="0" layoutInCell="1" allowOverlap="1">
            <wp:simplePos x="0" y="0"/>
            <wp:positionH relativeFrom="column">
              <wp:posOffset>14605</wp:posOffset>
            </wp:positionH>
            <wp:positionV relativeFrom="paragraph">
              <wp:posOffset>429895</wp:posOffset>
            </wp:positionV>
            <wp:extent cx="5762625" cy="2676525"/>
            <wp:effectExtent l="19050" t="0" r="9525" b="0"/>
            <wp:wrapTight wrapText="bothSides">
              <wp:wrapPolygon edited="0">
                <wp:start x="-71" y="0"/>
                <wp:lineTo x="-71" y="21523"/>
                <wp:lineTo x="21636" y="21523"/>
                <wp:lineTo x="21636" y="0"/>
                <wp:lineTo x="-71" y="0"/>
              </wp:wrapPolygon>
            </wp:wrapTight>
            <wp:docPr id="1" name="Grafik 0" descr="SCAN0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60.JPG"/>
                    <pic:cNvPicPr/>
                  </pic:nvPicPr>
                  <pic:blipFill>
                    <a:blip r:embed="rId8" cstate="print"/>
                    <a:stretch>
                      <a:fillRect/>
                    </a:stretch>
                  </pic:blipFill>
                  <pic:spPr>
                    <a:xfrm>
                      <a:off x="0" y="0"/>
                      <a:ext cx="5762625" cy="2676525"/>
                    </a:xfrm>
                    <a:prstGeom prst="rect">
                      <a:avLst/>
                    </a:prstGeom>
                  </pic:spPr>
                </pic:pic>
              </a:graphicData>
            </a:graphic>
          </wp:anchor>
        </w:drawing>
      </w:r>
      <w:r w:rsidR="00C178B2" w:rsidRPr="00C178B2">
        <w:rPr>
          <w:rFonts w:ascii="Times New Roman" w:hAnsi="Times New Roman" w:cs="Times New Roman"/>
          <w:sz w:val="24"/>
          <w:szCs w:val="24"/>
          <w:u w:val="single"/>
          <w:lang w:val="en-GB"/>
        </w:rPr>
        <w:t>Textbook/workbook</w:t>
      </w:r>
      <w:r w:rsidR="00C178B2">
        <w:rPr>
          <w:rFonts w:ascii="Times New Roman" w:hAnsi="Times New Roman" w:cs="Times New Roman"/>
          <w:sz w:val="24"/>
          <w:szCs w:val="24"/>
          <w:lang w:val="en-GB"/>
        </w:rPr>
        <w:t xml:space="preserve">: </w:t>
      </w:r>
      <w:r w:rsidR="00C178B2" w:rsidRPr="00C178B2">
        <w:rPr>
          <w:rFonts w:ascii="Times New Roman" w:hAnsi="Times New Roman" w:cs="Times New Roman"/>
          <w:sz w:val="24"/>
          <w:szCs w:val="24"/>
          <w:lang w:val="en-GB"/>
        </w:rPr>
        <w:t>“The New YOU &amp; ME 4”</w:t>
      </w:r>
      <w:r w:rsidR="005E4333">
        <w:rPr>
          <w:rFonts w:ascii="Times New Roman" w:hAnsi="Times New Roman" w:cs="Times New Roman"/>
          <w:sz w:val="24"/>
          <w:szCs w:val="24"/>
          <w:lang w:val="en-GB"/>
        </w:rPr>
        <w:t>, Unit 3</w:t>
      </w:r>
    </w:p>
    <w:p w:rsidR="00C178B2" w:rsidRDefault="00C178B2" w:rsidP="00880035">
      <w:pPr>
        <w:spacing w:after="120" w:line="240" w:lineRule="auto"/>
        <w:rPr>
          <w:rFonts w:ascii="Times New Roman" w:hAnsi="Times New Roman" w:cs="Times New Roman"/>
          <w:sz w:val="24"/>
          <w:szCs w:val="24"/>
          <w:u w:val="single"/>
          <w:lang w:val="en-GB"/>
        </w:rPr>
      </w:pPr>
    </w:p>
    <w:p w:rsidR="00C178B2" w:rsidRDefault="00C178B2" w:rsidP="00880035">
      <w:pPr>
        <w:spacing w:after="120" w:line="240" w:lineRule="auto"/>
        <w:rPr>
          <w:rFonts w:ascii="Times New Roman" w:hAnsi="Times New Roman" w:cs="Times New Roman"/>
          <w:sz w:val="24"/>
          <w:szCs w:val="24"/>
          <w:u w:val="single"/>
          <w:lang w:val="en-GB"/>
        </w:rPr>
      </w:pPr>
    </w:p>
    <w:p w:rsidR="00D731C8" w:rsidRPr="00D71E8A" w:rsidRDefault="00D71E8A" w:rsidP="00880035">
      <w:pPr>
        <w:pStyle w:val="ListParagraph"/>
        <w:numPr>
          <w:ilvl w:val="0"/>
          <w:numId w:val="1"/>
        </w:numPr>
        <w:spacing w:after="120" w:line="240" w:lineRule="auto"/>
        <w:ind w:left="357" w:hanging="357"/>
        <w:rPr>
          <w:rFonts w:ascii="Times New Roman" w:hAnsi="Times New Roman" w:cs="Times New Roman"/>
          <w:sz w:val="24"/>
          <w:szCs w:val="24"/>
          <w:lang w:val="en-GB"/>
        </w:rPr>
      </w:pPr>
      <w:r w:rsidRPr="00781529">
        <w:rPr>
          <w:rFonts w:ascii="Times New Roman" w:hAnsi="Times New Roman" w:cs="Times New Roman"/>
          <w:sz w:val="24"/>
          <w:szCs w:val="24"/>
          <w:u w:val="single"/>
          <w:lang w:val="en-GB"/>
        </w:rPr>
        <w:t>Grammatical objective(s)</w:t>
      </w:r>
      <w:r w:rsidRPr="00781529">
        <w:rPr>
          <w:rFonts w:ascii="Times New Roman" w:hAnsi="Times New Roman" w:cs="Times New Roman"/>
          <w:sz w:val="24"/>
          <w:szCs w:val="24"/>
          <w:u w:val="single"/>
          <w:lang w:val="en-GB"/>
        </w:rPr>
        <w:br/>
      </w:r>
      <w:r w:rsidRPr="00D71E8A">
        <w:rPr>
          <w:rFonts w:ascii="Times New Roman" w:hAnsi="Times New Roman" w:cs="Times New Roman"/>
          <w:sz w:val="24"/>
          <w:szCs w:val="24"/>
          <w:lang w:val="en-GB"/>
        </w:rPr>
        <w:t>category of objective:</w:t>
      </w:r>
      <w:r>
        <w:rPr>
          <w:rFonts w:ascii="Times New Roman" w:hAnsi="Times New Roman" w:cs="Times New Roman"/>
          <w:sz w:val="24"/>
          <w:szCs w:val="24"/>
          <w:lang w:val="en-GB"/>
        </w:rPr>
        <w:t xml:space="preserve"> process</w:t>
      </w:r>
      <w:r>
        <w:rPr>
          <w:rFonts w:ascii="Times New Roman" w:hAnsi="Times New Roman" w:cs="Times New Roman"/>
          <w:sz w:val="24"/>
          <w:szCs w:val="24"/>
          <w:lang w:val="en-GB"/>
        </w:rPr>
        <w:br/>
        <w:t>specific</w:t>
      </w:r>
      <w:r w:rsidR="00880035">
        <w:rPr>
          <w:rFonts w:ascii="Times New Roman" w:hAnsi="Times New Roman" w:cs="Times New Roman"/>
          <w:sz w:val="24"/>
          <w:szCs w:val="24"/>
          <w:lang w:val="en-GB"/>
        </w:rPr>
        <w:t xml:space="preserve"> objective: passive</w:t>
      </w:r>
    </w:p>
    <w:p w:rsidR="00D71E8A" w:rsidRPr="00D71E8A" w:rsidRDefault="00D71E8A" w:rsidP="00880035">
      <w:pPr>
        <w:pStyle w:val="ListParagraph"/>
        <w:numPr>
          <w:ilvl w:val="0"/>
          <w:numId w:val="1"/>
        </w:numPr>
        <w:spacing w:after="120" w:line="240" w:lineRule="auto"/>
        <w:ind w:left="357" w:hanging="357"/>
        <w:rPr>
          <w:rFonts w:ascii="Times New Roman" w:hAnsi="Times New Roman" w:cs="Times New Roman"/>
          <w:sz w:val="24"/>
          <w:szCs w:val="24"/>
          <w:lang w:val="en-GB"/>
        </w:rPr>
      </w:pPr>
      <w:r w:rsidRPr="00781529">
        <w:rPr>
          <w:rFonts w:ascii="Times New Roman" w:hAnsi="Times New Roman" w:cs="Times New Roman"/>
          <w:sz w:val="24"/>
          <w:szCs w:val="24"/>
          <w:u w:val="single"/>
          <w:lang w:val="en-GB"/>
        </w:rPr>
        <w:t>Activity type</w:t>
      </w:r>
      <w:r w:rsidR="00880035" w:rsidRPr="00781529">
        <w:rPr>
          <w:rFonts w:ascii="Times New Roman" w:hAnsi="Times New Roman" w:cs="Times New Roman"/>
          <w:sz w:val="24"/>
          <w:szCs w:val="24"/>
          <w:u w:val="single"/>
          <w:lang w:val="en-GB"/>
        </w:rPr>
        <w:br/>
      </w:r>
      <w:r w:rsidR="00880035">
        <w:rPr>
          <w:rFonts w:ascii="Times New Roman" w:hAnsi="Times New Roman" w:cs="Times New Roman"/>
          <w:sz w:val="24"/>
          <w:szCs w:val="24"/>
          <w:lang w:val="en-GB"/>
        </w:rPr>
        <w:t>Completion (Gap filling): fill in gaps in sentences + cue word in brackets</w:t>
      </w:r>
    </w:p>
    <w:p w:rsidR="00D71E8A" w:rsidRPr="00D71E8A" w:rsidRDefault="00D71E8A" w:rsidP="00880035">
      <w:pPr>
        <w:pStyle w:val="ListParagraph"/>
        <w:numPr>
          <w:ilvl w:val="0"/>
          <w:numId w:val="1"/>
        </w:numPr>
        <w:spacing w:after="120" w:line="240" w:lineRule="auto"/>
        <w:ind w:left="357" w:hanging="357"/>
        <w:rPr>
          <w:rFonts w:ascii="Times New Roman" w:hAnsi="Times New Roman" w:cs="Times New Roman"/>
          <w:sz w:val="24"/>
          <w:szCs w:val="24"/>
          <w:lang w:val="en-GB"/>
        </w:rPr>
      </w:pPr>
      <w:r w:rsidRPr="00781529">
        <w:rPr>
          <w:rFonts w:ascii="Times New Roman" w:hAnsi="Times New Roman" w:cs="Times New Roman"/>
          <w:sz w:val="24"/>
          <w:szCs w:val="24"/>
          <w:u w:val="single"/>
          <w:lang w:val="en-GB"/>
        </w:rPr>
        <w:t>Learning aim</w:t>
      </w:r>
      <w:r w:rsidR="008625E9">
        <w:rPr>
          <w:rFonts w:ascii="Times New Roman" w:hAnsi="Times New Roman" w:cs="Times New Roman"/>
          <w:sz w:val="24"/>
          <w:szCs w:val="24"/>
          <w:lang w:val="en-GB"/>
        </w:rPr>
        <w:t>:</w:t>
      </w:r>
      <w:r w:rsidR="00781529">
        <w:rPr>
          <w:rFonts w:ascii="Times New Roman" w:hAnsi="Times New Roman" w:cs="Times New Roman"/>
          <w:sz w:val="24"/>
          <w:szCs w:val="24"/>
          <w:lang w:val="en-GB"/>
        </w:rPr>
        <w:t xml:space="preserve"> the aim of this exercise is the students’ internalisation of rules concerning the passive. To be more precise, it is solely concerned with the students’ correct forming of the passive (person/thing + be + past participle). </w:t>
      </w:r>
    </w:p>
    <w:p w:rsidR="00D71E8A" w:rsidRPr="00D71E8A" w:rsidRDefault="00D71E8A" w:rsidP="00880035">
      <w:pPr>
        <w:pStyle w:val="ListParagraph"/>
        <w:numPr>
          <w:ilvl w:val="0"/>
          <w:numId w:val="1"/>
        </w:numPr>
        <w:spacing w:after="120" w:line="240" w:lineRule="auto"/>
        <w:ind w:left="357" w:hanging="357"/>
        <w:rPr>
          <w:rFonts w:ascii="Times New Roman" w:hAnsi="Times New Roman" w:cs="Times New Roman"/>
          <w:sz w:val="24"/>
          <w:szCs w:val="24"/>
          <w:lang w:val="en-GB"/>
        </w:rPr>
      </w:pPr>
      <w:r w:rsidRPr="00781529">
        <w:rPr>
          <w:rFonts w:ascii="Times New Roman" w:hAnsi="Times New Roman" w:cs="Times New Roman"/>
          <w:sz w:val="24"/>
          <w:szCs w:val="24"/>
          <w:u w:val="single"/>
          <w:lang w:val="en-GB"/>
        </w:rPr>
        <w:t>Cognitive learning stage(s)</w:t>
      </w:r>
      <w:r w:rsidR="00B12B69" w:rsidRPr="00781529">
        <w:rPr>
          <w:rFonts w:ascii="Times New Roman" w:hAnsi="Times New Roman" w:cs="Times New Roman"/>
          <w:sz w:val="24"/>
          <w:szCs w:val="24"/>
          <w:u w:val="single"/>
          <w:lang w:val="en-GB"/>
        </w:rPr>
        <w:t>:</w:t>
      </w:r>
      <w:r w:rsidR="00B12B69">
        <w:rPr>
          <w:rFonts w:ascii="Times New Roman" w:hAnsi="Times New Roman" w:cs="Times New Roman"/>
          <w:sz w:val="24"/>
          <w:szCs w:val="24"/>
          <w:lang w:val="en-GB"/>
        </w:rPr>
        <w:t xml:space="preserve"> conceptualisation</w:t>
      </w:r>
    </w:p>
    <w:p w:rsidR="00D71E8A" w:rsidRPr="00D71E8A" w:rsidRDefault="00D71E8A" w:rsidP="00880035">
      <w:pPr>
        <w:pStyle w:val="ListParagraph"/>
        <w:numPr>
          <w:ilvl w:val="0"/>
          <w:numId w:val="1"/>
        </w:numPr>
        <w:spacing w:after="120" w:line="240" w:lineRule="auto"/>
        <w:ind w:left="357" w:hanging="357"/>
        <w:rPr>
          <w:rFonts w:ascii="Times New Roman" w:hAnsi="Times New Roman" w:cs="Times New Roman"/>
          <w:sz w:val="24"/>
          <w:szCs w:val="24"/>
          <w:lang w:val="en-GB"/>
        </w:rPr>
      </w:pPr>
      <w:r w:rsidRPr="00DA14BB">
        <w:rPr>
          <w:rFonts w:ascii="Times New Roman" w:hAnsi="Times New Roman" w:cs="Times New Roman"/>
          <w:sz w:val="24"/>
          <w:szCs w:val="24"/>
          <w:u w:val="single"/>
          <w:lang w:val="en-GB"/>
        </w:rPr>
        <w:t>Pedagogical principles</w:t>
      </w:r>
      <w:r w:rsidR="00DA14BB" w:rsidRPr="00DA14BB">
        <w:rPr>
          <w:rFonts w:ascii="Times New Roman" w:hAnsi="Times New Roman" w:cs="Times New Roman"/>
          <w:sz w:val="24"/>
          <w:szCs w:val="24"/>
          <w:u w:val="single"/>
          <w:lang w:val="en-GB"/>
        </w:rPr>
        <w:br/>
      </w:r>
      <w:r w:rsidR="00DA14BB">
        <w:rPr>
          <w:rFonts w:ascii="Times New Roman" w:hAnsi="Times New Roman" w:cs="Times New Roman"/>
          <w:sz w:val="24"/>
          <w:szCs w:val="24"/>
          <w:lang w:val="en-GB"/>
        </w:rPr>
        <w:t xml:space="preserve">no dual processing, no personalisation, lack of commitment filter: Even though the content of the exercise (“The Trail of Tears”) is known by the students (assuming that they have </w:t>
      </w:r>
      <w:r w:rsidR="00DA548A">
        <w:rPr>
          <w:rFonts w:ascii="Times New Roman" w:hAnsi="Times New Roman" w:cs="Times New Roman"/>
          <w:sz w:val="24"/>
          <w:szCs w:val="24"/>
          <w:lang w:val="en-GB"/>
        </w:rPr>
        <w:t xml:space="preserve">already </w:t>
      </w:r>
      <w:r w:rsidR="00DA14BB">
        <w:rPr>
          <w:rFonts w:ascii="Times New Roman" w:hAnsi="Times New Roman" w:cs="Times New Roman"/>
          <w:sz w:val="24"/>
          <w:szCs w:val="24"/>
          <w:lang w:val="en-GB"/>
        </w:rPr>
        <w:t>read the said story in the textbook)</w:t>
      </w:r>
      <w:r w:rsidR="00DA548A">
        <w:rPr>
          <w:rFonts w:ascii="Times New Roman" w:hAnsi="Times New Roman" w:cs="Times New Roman"/>
          <w:sz w:val="24"/>
          <w:szCs w:val="24"/>
          <w:lang w:val="en-GB"/>
        </w:rPr>
        <w:t xml:space="preserve"> it is rather unlikely for them to engage affectively with the exercise. The students cannot express their own ideas or opinions with regard to the issue addressed, namely the Cherokees’ expulsion from their home. The context is rather artificial. When it comes to the internalisation of the correct passive forms this exercise might at least be of some use (very little use though). </w:t>
      </w:r>
      <w:r w:rsidR="000A2615">
        <w:rPr>
          <w:rFonts w:ascii="Times New Roman" w:hAnsi="Times New Roman" w:cs="Times New Roman"/>
          <w:sz w:val="24"/>
          <w:szCs w:val="24"/>
          <w:lang w:val="en-GB"/>
        </w:rPr>
        <w:t>Regarding interaction, however, the exercise does not take this aspect into consideration. Students are supposed to fill in the gaps on their own. Ther</w:t>
      </w:r>
      <w:r w:rsidR="00F06E78">
        <w:rPr>
          <w:rFonts w:ascii="Times New Roman" w:hAnsi="Times New Roman" w:cs="Times New Roman"/>
          <w:sz w:val="24"/>
          <w:szCs w:val="24"/>
          <w:lang w:val="en-GB"/>
        </w:rPr>
        <w:t>e is no room for interaction or</w:t>
      </w:r>
      <w:r w:rsidR="000A2615">
        <w:rPr>
          <w:rFonts w:ascii="Times New Roman" w:hAnsi="Times New Roman" w:cs="Times New Roman"/>
          <w:sz w:val="24"/>
          <w:szCs w:val="24"/>
          <w:lang w:val="en-GB"/>
        </w:rPr>
        <w:t xml:space="preserve"> the actual use of passive. In most cases teachers tend to add the phrase “Compare your results with your neighbour”</w:t>
      </w:r>
      <w:r w:rsidR="007505C3">
        <w:rPr>
          <w:rFonts w:ascii="Times New Roman" w:hAnsi="Times New Roman" w:cs="Times New Roman"/>
          <w:sz w:val="24"/>
          <w:szCs w:val="24"/>
          <w:lang w:val="en-GB"/>
        </w:rPr>
        <w:t xml:space="preserve"> which is, frankly spoken, insufficient.</w:t>
      </w:r>
      <w:r w:rsidR="00F06E78">
        <w:rPr>
          <w:rFonts w:ascii="Times New Roman" w:hAnsi="Times New Roman" w:cs="Times New Roman"/>
          <w:sz w:val="24"/>
          <w:szCs w:val="24"/>
          <w:lang w:val="en-GB"/>
        </w:rPr>
        <w:t xml:space="preserve"> Lastly, this exercise is concerned with testing rather than with learning/teaching.</w:t>
      </w:r>
      <w:r w:rsidR="00DA548A">
        <w:rPr>
          <w:rFonts w:ascii="Times New Roman" w:hAnsi="Times New Roman" w:cs="Times New Roman"/>
          <w:sz w:val="24"/>
          <w:szCs w:val="24"/>
          <w:lang w:val="en-GB"/>
        </w:rPr>
        <w:t xml:space="preserve"> </w:t>
      </w:r>
    </w:p>
    <w:p w:rsidR="00D71E8A" w:rsidRPr="00D71E8A" w:rsidRDefault="00D71E8A" w:rsidP="00880035">
      <w:pPr>
        <w:pStyle w:val="ListParagraph"/>
        <w:numPr>
          <w:ilvl w:val="0"/>
          <w:numId w:val="1"/>
        </w:numPr>
        <w:spacing w:after="120" w:line="240" w:lineRule="auto"/>
        <w:ind w:left="357" w:hanging="357"/>
        <w:rPr>
          <w:rFonts w:ascii="Times New Roman" w:hAnsi="Times New Roman" w:cs="Times New Roman"/>
          <w:sz w:val="24"/>
          <w:szCs w:val="24"/>
          <w:lang w:val="en-GB"/>
        </w:rPr>
      </w:pPr>
      <w:r w:rsidRPr="00A95F79">
        <w:rPr>
          <w:rFonts w:ascii="Times New Roman" w:hAnsi="Times New Roman" w:cs="Times New Roman"/>
          <w:sz w:val="24"/>
          <w:szCs w:val="24"/>
          <w:u w:val="single"/>
          <w:lang w:val="en-GB"/>
        </w:rPr>
        <w:t>Communicative principles</w:t>
      </w:r>
      <w:r w:rsidR="00F22194" w:rsidRPr="00A95F79">
        <w:rPr>
          <w:rFonts w:ascii="Times New Roman" w:hAnsi="Times New Roman" w:cs="Times New Roman"/>
          <w:sz w:val="24"/>
          <w:szCs w:val="24"/>
          <w:u w:val="single"/>
          <w:lang w:val="en-GB"/>
        </w:rPr>
        <w:br/>
      </w:r>
      <w:r w:rsidR="00F22194">
        <w:rPr>
          <w:rFonts w:ascii="Times New Roman" w:hAnsi="Times New Roman" w:cs="Times New Roman"/>
          <w:sz w:val="24"/>
          <w:szCs w:val="24"/>
          <w:lang w:val="en-GB"/>
        </w:rPr>
        <w:t>Neither context nor use/processing of language are realistic</w:t>
      </w:r>
      <w:r w:rsidR="00A95F79">
        <w:rPr>
          <w:rFonts w:ascii="Times New Roman" w:hAnsi="Times New Roman" w:cs="Times New Roman"/>
          <w:sz w:val="24"/>
          <w:szCs w:val="24"/>
          <w:lang w:val="en-GB"/>
        </w:rPr>
        <w:t>; no personalisation (see above), it’s not an open-ended exercise, no integrated skills such as vocabulary</w:t>
      </w:r>
      <w:r w:rsidR="00E32A5A">
        <w:rPr>
          <w:rFonts w:ascii="Times New Roman" w:hAnsi="Times New Roman" w:cs="Times New Roman"/>
          <w:sz w:val="24"/>
          <w:szCs w:val="24"/>
          <w:lang w:val="en-GB"/>
        </w:rPr>
        <w:t xml:space="preserve">, </w:t>
      </w:r>
      <w:proofErr w:type="gramStart"/>
      <w:r w:rsidR="00E32A5A">
        <w:rPr>
          <w:rFonts w:ascii="Times New Roman" w:hAnsi="Times New Roman" w:cs="Times New Roman"/>
          <w:sz w:val="24"/>
          <w:szCs w:val="24"/>
          <w:lang w:val="en-GB"/>
        </w:rPr>
        <w:t>writing</w:t>
      </w:r>
      <w:r w:rsidR="00A95F79">
        <w:rPr>
          <w:rFonts w:ascii="Times New Roman" w:hAnsi="Times New Roman" w:cs="Times New Roman"/>
          <w:sz w:val="24"/>
          <w:szCs w:val="24"/>
          <w:lang w:val="en-GB"/>
        </w:rPr>
        <w:t xml:space="preserve"> </w:t>
      </w:r>
      <w:r w:rsidR="00E32A5A">
        <w:rPr>
          <w:rFonts w:ascii="Times New Roman" w:hAnsi="Times New Roman" w:cs="Times New Roman"/>
          <w:sz w:val="24"/>
          <w:szCs w:val="24"/>
          <w:lang w:val="en-GB"/>
        </w:rPr>
        <w:t xml:space="preserve"> or</w:t>
      </w:r>
      <w:proofErr w:type="gramEnd"/>
      <w:r w:rsidR="00E32A5A">
        <w:rPr>
          <w:rFonts w:ascii="Times New Roman" w:hAnsi="Times New Roman" w:cs="Times New Roman"/>
          <w:sz w:val="24"/>
          <w:szCs w:val="24"/>
          <w:lang w:val="en-GB"/>
        </w:rPr>
        <w:t xml:space="preserve"> speaking are required.</w:t>
      </w:r>
      <w:r w:rsidR="00A95F79">
        <w:rPr>
          <w:rFonts w:ascii="Times New Roman" w:hAnsi="Times New Roman" w:cs="Times New Roman"/>
          <w:sz w:val="24"/>
          <w:szCs w:val="24"/>
          <w:lang w:val="en-GB"/>
        </w:rPr>
        <w:br/>
        <w:t>In general, this exercise is not communicative.</w:t>
      </w:r>
    </w:p>
    <w:p w:rsidR="00D71E8A" w:rsidRPr="00D71E8A" w:rsidRDefault="00D71E8A" w:rsidP="00880035">
      <w:pPr>
        <w:pStyle w:val="ListParagraph"/>
        <w:numPr>
          <w:ilvl w:val="0"/>
          <w:numId w:val="1"/>
        </w:numPr>
        <w:spacing w:after="120" w:line="240" w:lineRule="auto"/>
        <w:ind w:left="357" w:hanging="357"/>
        <w:rPr>
          <w:rFonts w:ascii="Times New Roman" w:hAnsi="Times New Roman" w:cs="Times New Roman"/>
          <w:sz w:val="24"/>
          <w:szCs w:val="24"/>
          <w:lang w:val="en-GB"/>
        </w:rPr>
      </w:pPr>
      <w:r w:rsidRPr="00E32A5A">
        <w:rPr>
          <w:rFonts w:ascii="Times New Roman" w:hAnsi="Times New Roman" w:cs="Times New Roman"/>
          <w:sz w:val="24"/>
          <w:szCs w:val="24"/>
          <w:u w:val="single"/>
          <w:lang w:val="en-GB"/>
        </w:rPr>
        <w:t>Coherence</w:t>
      </w:r>
      <w:r w:rsidR="00E32A5A" w:rsidRPr="00E32A5A">
        <w:rPr>
          <w:rFonts w:ascii="Times New Roman" w:hAnsi="Times New Roman" w:cs="Times New Roman"/>
          <w:sz w:val="24"/>
          <w:szCs w:val="24"/>
          <w:u w:val="single"/>
          <w:lang w:val="en-GB"/>
        </w:rPr>
        <w:br/>
      </w:r>
      <w:r w:rsidR="008B393B">
        <w:rPr>
          <w:rFonts w:ascii="Times New Roman" w:hAnsi="Times New Roman" w:cs="Times New Roman"/>
          <w:sz w:val="24"/>
          <w:szCs w:val="24"/>
          <w:lang w:val="en-GB"/>
        </w:rPr>
        <w:t xml:space="preserve">In </w:t>
      </w:r>
      <w:r w:rsidR="00E32A5A">
        <w:rPr>
          <w:rFonts w:ascii="Times New Roman" w:hAnsi="Times New Roman" w:cs="Times New Roman"/>
          <w:sz w:val="24"/>
          <w:szCs w:val="24"/>
          <w:lang w:val="en-GB"/>
        </w:rPr>
        <w:t xml:space="preserve">the textbook itself there are rarely any exercises </w:t>
      </w:r>
      <w:r w:rsidR="000C2F04">
        <w:rPr>
          <w:rFonts w:ascii="Times New Roman" w:hAnsi="Times New Roman" w:cs="Times New Roman"/>
          <w:sz w:val="24"/>
          <w:szCs w:val="24"/>
          <w:lang w:val="en-GB"/>
        </w:rPr>
        <w:t>with regard to grammar yet the w</w:t>
      </w:r>
      <w:r w:rsidR="00E32A5A">
        <w:rPr>
          <w:rFonts w:ascii="Times New Roman" w:hAnsi="Times New Roman" w:cs="Times New Roman"/>
          <w:sz w:val="24"/>
          <w:szCs w:val="24"/>
          <w:lang w:val="en-GB"/>
        </w:rPr>
        <w:t>orkbook provides a wide range of grammar exercises.</w:t>
      </w:r>
      <w:r w:rsidR="000C2F04">
        <w:rPr>
          <w:rFonts w:ascii="Times New Roman" w:hAnsi="Times New Roman" w:cs="Times New Roman"/>
          <w:sz w:val="24"/>
          <w:szCs w:val="24"/>
          <w:lang w:val="en-GB"/>
        </w:rPr>
        <w:t xml:space="preserve"> </w:t>
      </w:r>
      <w:r w:rsidR="000A2881">
        <w:rPr>
          <w:rFonts w:ascii="Times New Roman" w:hAnsi="Times New Roman" w:cs="Times New Roman"/>
          <w:sz w:val="24"/>
          <w:szCs w:val="24"/>
          <w:lang w:val="en-GB"/>
        </w:rPr>
        <w:t>Numerous</w:t>
      </w:r>
      <w:r w:rsidR="000C2F04">
        <w:rPr>
          <w:rFonts w:ascii="Times New Roman" w:hAnsi="Times New Roman" w:cs="Times New Roman"/>
          <w:sz w:val="24"/>
          <w:szCs w:val="24"/>
          <w:lang w:val="en-GB"/>
        </w:rPr>
        <w:t xml:space="preserve"> other exercises within the unit</w:t>
      </w:r>
      <w:r w:rsidR="000A2881">
        <w:rPr>
          <w:rFonts w:ascii="Times New Roman" w:hAnsi="Times New Roman" w:cs="Times New Roman"/>
          <w:sz w:val="24"/>
          <w:szCs w:val="24"/>
          <w:lang w:val="en-GB"/>
        </w:rPr>
        <w:t xml:space="preserve"> itself</w:t>
      </w:r>
      <w:r w:rsidR="000C2F04">
        <w:rPr>
          <w:rFonts w:ascii="Times New Roman" w:hAnsi="Times New Roman" w:cs="Times New Roman"/>
          <w:sz w:val="24"/>
          <w:szCs w:val="24"/>
          <w:lang w:val="en-GB"/>
        </w:rPr>
        <w:t xml:space="preserve"> as well a</w:t>
      </w:r>
      <w:r w:rsidR="000A2881">
        <w:rPr>
          <w:rFonts w:ascii="Times New Roman" w:hAnsi="Times New Roman" w:cs="Times New Roman"/>
          <w:sz w:val="24"/>
          <w:szCs w:val="24"/>
          <w:lang w:val="en-GB"/>
        </w:rPr>
        <w:t xml:space="preserve">s within the workbook as a whole are similar to each other. </w:t>
      </w:r>
      <w:r w:rsidR="008B393B">
        <w:rPr>
          <w:rFonts w:ascii="Times New Roman" w:hAnsi="Times New Roman" w:cs="Times New Roman"/>
          <w:sz w:val="24"/>
          <w:szCs w:val="24"/>
          <w:lang w:val="en-GB"/>
        </w:rPr>
        <w:t xml:space="preserve">Taking </w:t>
      </w:r>
      <w:r w:rsidR="008B393B">
        <w:rPr>
          <w:rFonts w:ascii="Times New Roman" w:hAnsi="Times New Roman" w:cs="Times New Roman"/>
          <w:sz w:val="24"/>
          <w:szCs w:val="24"/>
          <w:lang w:val="en-GB"/>
        </w:rPr>
        <w:lastRenderedPageBreak/>
        <w:t>the analysis and the resulting</w:t>
      </w:r>
      <w:r w:rsidR="00EF662E">
        <w:rPr>
          <w:rFonts w:ascii="Times New Roman" w:hAnsi="Times New Roman" w:cs="Times New Roman"/>
          <w:sz w:val="24"/>
          <w:szCs w:val="24"/>
          <w:lang w:val="en-GB"/>
        </w:rPr>
        <w:t xml:space="preserve"> (mainly)</w:t>
      </w:r>
      <w:r w:rsidR="008B393B">
        <w:rPr>
          <w:rFonts w:ascii="Times New Roman" w:hAnsi="Times New Roman" w:cs="Times New Roman"/>
          <w:sz w:val="24"/>
          <w:szCs w:val="24"/>
          <w:lang w:val="en-GB"/>
        </w:rPr>
        <w:t xml:space="preserve"> negative aspects of this exercise into consideration, it is rather questionable to which extent the exercises provided will</w:t>
      </w:r>
      <w:r w:rsidR="00EF662E">
        <w:rPr>
          <w:rFonts w:ascii="Times New Roman" w:hAnsi="Times New Roman" w:cs="Times New Roman"/>
          <w:sz w:val="24"/>
          <w:szCs w:val="24"/>
          <w:lang w:val="en-GB"/>
        </w:rPr>
        <w:t xml:space="preserve"> serve the purpose of teaching grammar effectively.</w:t>
      </w:r>
      <w:r w:rsidR="008B393B">
        <w:rPr>
          <w:rFonts w:ascii="Times New Roman" w:hAnsi="Times New Roman" w:cs="Times New Roman"/>
          <w:sz w:val="24"/>
          <w:szCs w:val="24"/>
          <w:lang w:val="en-GB"/>
        </w:rPr>
        <w:t xml:space="preserve">  </w:t>
      </w:r>
    </w:p>
    <w:sectPr w:rsidR="00D71E8A" w:rsidRPr="00D71E8A" w:rsidSect="00D731C8">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87F" w:rsidRDefault="008E787F" w:rsidP="00C178B2">
      <w:pPr>
        <w:spacing w:after="0" w:line="240" w:lineRule="auto"/>
      </w:pPr>
      <w:r>
        <w:separator/>
      </w:r>
    </w:p>
  </w:endnote>
  <w:endnote w:type="continuationSeparator" w:id="0">
    <w:p w:rsidR="008E787F" w:rsidRDefault="008E787F" w:rsidP="00C17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87F" w:rsidRDefault="008E787F" w:rsidP="00C178B2">
      <w:pPr>
        <w:spacing w:after="0" w:line="240" w:lineRule="auto"/>
      </w:pPr>
      <w:r>
        <w:separator/>
      </w:r>
    </w:p>
  </w:footnote>
  <w:footnote w:type="continuationSeparator" w:id="0">
    <w:p w:rsidR="008E787F" w:rsidRDefault="008E787F" w:rsidP="00C17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8B2" w:rsidRPr="00B17174" w:rsidRDefault="00C178B2">
    <w:pPr>
      <w:pStyle w:val="Header"/>
      <w:rPr>
        <w:lang w:val="en-US"/>
      </w:rPr>
    </w:pPr>
    <w:r w:rsidRPr="00B17174">
      <w:rPr>
        <w:lang w:val="en-US"/>
      </w:rPr>
      <w:t>Communicative Grammar</w:t>
    </w:r>
    <w:r w:rsidR="00B17174" w:rsidRPr="00B17174">
      <w:rPr>
        <w:lang w:val="en-US"/>
      </w:rPr>
      <w:t>: 12</w:t>
    </w:r>
    <w:r w:rsidR="00B17174" w:rsidRPr="00B17174">
      <w:rPr>
        <w:vertAlign w:val="superscript"/>
        <w:lang w:val="en-US"/>
      </w:rPr>
      <w:t>th</w:t>
    </w:r>
    <w:r w:rsidR="00B17174" w:rsidRPr="00B17174">
      <w:rPr>
        <w:lang w:val="en-US"/>
      </w:rPr>
      <w:t xml:space="preserve"> June 2012</w:t>
    </w:r>
    <w:r w:rsidR="00B17174" w:rsidRPr="00B17174">
      <w:rPr>
        <w:lang w:val="en-US"/>
      </w:rPr>
      <w:tab/>
    </w:r>
    <w:r w:rsidR="00B17174" w:rsidRPr="00B17174">
      <w:rPr>
        <w:lang w:val="en-US"/>
      </w:rPr>
      <w:tab/>
      <w:t xml:space="preserve">Kerstin </w:t>
    </w:r>
    <w:proofErr w:type="spellStart"/>
    <w:r w:rsidR="00B17174" w:rsidRPr="00B17174">
      <w:rPr>
        <w:lang w:val="en-US"/>
      </w:rPr>
      <w:t>Hnilicka</w:t>
    </w:r>
    <w:proofErr w:type="spellEnd"/>
    <w:r w:rsidR="00B17174" w:rsidRPr="00B17174">
      <w:rPr>
        <w:lang w:val="en-US"/>
      </w:rPr>
      <w:t xml:space="preserve"> 0910519</w:t>
    </w:r>
  </w:p>
  <w:p w:rsidR="00C178B2" w:rsidRPr="00B17174" w:rsidRDefault="00C178B2">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D2DF0"/>
    <w:multiLevelType w:val="hybridMultilevel"/>
    <w:tmpl w:val="235CD1F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E8A"/>
    <w:rsid w:val="000A2615"/>
    <w:rsid w:val="000A2881"/>
    <w:rsid w:val="000C2F04"/>
    <w:rsid w:val="000C7189"/>
    <w:rsid w:val="001E0D17"/>
    <w:rsid w:val="00356432"/>
    <w:rsid w:val="00380C47"/>
    <w:rsid w:val="005E4333"/>
    <w:rsid w:val="00631CED"/>
    <w:rsid w:val="007505C3"/>
    <w:rsid w:val="00781529"/>
    <w:rsid w:val="008625E9"/>
    <w:rsid w:val="00880035"/>
    <w:rsid w:val="008B393B"/>
    <w:rsid w:val="008E787F"/>
    <w:rsid w:val="00A63DC1"/>
    <w:rsid w:val="00A95F79"/>
    <w:rsid w:val="00B12B69"/>
    <w:rsid w:val="00B17174"/>
    <w:rsid w:val="00B34EB5"/>
    <w:rsid w:val="00B425EC"/>
    <w:rsid w:val="00C178B2"/>
    <w:rsid w:val="00D71E8A"/>
    <w:rsid w:val="00D731C8"/>
    <w:rsid w:val="00DA14BB"/>
    <w:rsid w:val="00DA548A"/>
    <w:rsid w:val="00DB6A70"/>
    <w:rsid w:val="00E32A5A"/>
    <w:rsid w:val="00E96E38"/>
    <w:rsid w:val="00EF662E"/>
    <w:rsid w:val="00F06E78"/>
    <w:rsid w:val="00F221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E8A"/>
    <w:pPr>
      <w:ind w:left="720"/>
      <w:contextualSpacing/>
    </w:pPr>
  </w:style>
  <w:style w:type="paragraph" w:styleId="BalloonText">
    <w:name w:val="Balloon Text"/>
    <w:basedOn w:val="Normal"/>
    <w:link w:val="BalloonTextChar"/>
    <w:uiPriority w:val="99"/>
    <w:semiHidden/>
    <w:unhideWhenUsed/>
    <w:rsid w:val="00C17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8B2"/>
    <w:rPr>
      <w:rFonts w:ascii="Tahoma" w:hAnsi="Tahoma" w:cs="Tahoma"/>
      <w:sz w:val="16"/>
      <w:szCs w:val="16"/>
    </w:rPr>
  </w:style>
  <w:style w:type="paragraph" w:styleId="Header">
    <w:name w:val="header"/>
    <w:basedOn w:val="Normal"/>
    <w:link w:val="HeaderChar"/>
    <w:uiPriority w:val="99"/>
    <w:unhideWhenUsed/>
    <w:rsid w:val="00C178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78B2"/>
  </w:style>
  <w:style w:type="paragraph" w:styleId="Footer">
    <w:name w:val="footer"/>
    <w:basedOn w:val="Normal"/>
    <w:link w:val="FooterChar"/>
    <w:uiPriority w:val="99"/>
    <w:semiHidden/>
    <w:unhideWhenUsed/>
    <w:rsid w:val="00C178B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178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E8A"/>
    <w:pPr>
      <w:ind w:left="720"/>
      <w:contextualSpacing/>
    </w:pPr>
  </w:style>
  <w:style w:type="paragraph" w:styleId="BalloonText">
    <w:name w:val="Balloon Text"/>
    <w:basedOn w:val="Normal"/>
    <w:link w:val="BalloonTextChar"/>
    <w:uiPriority w:val="99"/>
    <w:semiHidden/>
    <w:unhideWhenUsed/>
    <w:rsid w:val="00C17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8B2"/>
    <w:rPr>
      <w:rFonts w:ascii="Tahoma" w:hAnsi="Tahoma" w:cs="Tahoma"/>
      <w:sz w:val="16"/>
      <w:szCs w:val="16"/>
    </w:rPr>
  </w:style>
  <w:style w:type="paragraph" w:styleId="Header">
    <w:name w:val="header"/>
    <w:basedOn w:val="Normal"/>
    <w:link w:val="HeaderChar"/>
    <w:uiPriority w:val="99"/>
    <w:unhideWhenUsed/>
    <w:rsid w:val="00C178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78B2"/>
  </w:style>
  <w:style w:type="paragraph" w:styleId="Footer">
    <w:name w:val="footer"/>
    <w:basedOn w:val="Normal"/>
    <w:link w:val="FooterChar"/>
    <w:uiPriority w:val="99"/>
    <w:semiHidden/>
    <w:unhideWhenUsed/>
    <w:rsid w:val="00C178B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17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2046</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mieze</dc:creator>
  <cp:lastModifiedBy>lp</cp:lastModifiedBy>
  <cp:revision>2</cp:revision>
  <dcterms:created xsi:type="dcterms:W3CDTF">2012-09-23T11:38:00Z</dcterms:created>
  <dcterms:modified xsi:type="dcterms:W3CDTF">2012-09-23T11:38:00Z</dcterms:modified>
</cp:coreProperties>
</file>