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17042D"/>
    <w:p w:rsidR="00000000" w:rsidRDefault="0017042D">
      <w:r>
        <w:rPr>
          <w:sz w:val="48"/>
          <w:szCs w:val="48"/>
        </w:rPr>
        <w:t>2022</w:t>
      </w:r>
    </w:p>
    <w:p w:rsidR="00000000" w:rsidRDefault="0017042D"/>
    <w:p w:rsidR="00000000" w:rsidRDefault="0017042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86"/>
        <w:gridCol w:w="1231"/>
      </w:tblGrid>
      <w:tr w:rsidR="00000000">
        <w:tc>
          <w:tcPr>
            <w:tcW w:w="7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r>
              <w:t>Eigenheimversicherung 2022</w:t>
            </w:r>
          </w:p>
        </w:tc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jc w:val="right"/>
            </w:pPr>
            <w:r>
              <w:t>1,356.96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snapToGrid w:val="0"/>
            </w:pP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snapToGrid w:val="0"/>
              <w:jc w:val="right"/>
            </w:pP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r>
              <w:t>Internet 2022 1. Halbjahr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jc w:val="right"/>
            </w:pPr>
            <w:r>
              <w:rPr>
                <w:rFonts w:ascii="Liberation Sans" w:hAnsi="Liberation Sans" w:cs="Liberation Sans"/>
                <w:sz w:val="20"/>
              </w:rPr>
              <w:t>264.90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r>
              <w:t>Internet 2022 2. Halbjahr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jc w:val="right"/>
            </w:pPr>
            <w:r>
              <w:t>264.90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snapToGrid w:val="0"/>
            </w:pP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snapToGrid w:val="0"/>
              <w:jc w:val="right"/>
              <w:rPr>
                <w:rFonts w:ascii="Liberation Sans" w:hAnsi="Liberation Sans" w:cs="Liberation Sans"/>
                <w:sz w:val="20"/>
              </w:rPr>
            </w:pP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r>
              <w:t>Gemeinde (Kanalgebühr, Müll, etc.)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jc w:val="right"/>
            </w:pPr>
            <w:r>
              <w:rPr>
                <w:rFonts w:ascii="Liberation Sans" w:hAnsi="Liberation Sans" w:cs="Liberation Sans"/>
                <w:sz w:val="20"/>
              </w:rPr>
              <w:t>992.97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rPr>
                <w:rFonts w:ascii="Liberation Sans" w:hAnsi="Liberation Sans" w:cs="Liberation Sans"/>
                <w:sz w:val="20"/>
              </w:rPr>
            </w:pP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jc w:val="right"/>
              <w:rPr>
                <w:rFonts w:ascii="Liberation Sans" w:hAnsi="Liberation Sans" w:cs="Liberation Sans"/>
                <w:sz w:val="20"/>
              </w:rPr>
            </w:pP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</w:pPr>
            <w:r>
              <w:t>Energiekosten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jc w:val="right"/>
              <w:rPr>
                <w:rFonts w:ascii="Liberation Sans" w:hAnsi="Liberation Sans" w:cs="Liberation Sans"/>
                <w:sz w:val="20"/>
              </w:rPr>
            </w:pP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</w:pPr>
            <w:r>
              <w:t>1. HALBJAHR: Heizkosten: Bewertung 30% von 1752.00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  <w:jc w:val="right"/>
            </w:pPr>
            <w:r>
              <w:t>525.60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</w:pPr>
            <w:r>
              <w:t>2. HALBJAHR: Hei</w:t>
            </w:r>
            <w:r>
              <w:t>zkosten: Bewertung 30% von 2278.06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  <w:jc w:val="right"/>
            </w:pPr>
            <w:r>
              <w:t>683.42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</w:pPr>
            <w:r>
              <w:t>1. HALBJAHR: Strom: Bewertung 30% von 736.00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  <w:jc w:val="right"/>
            </w:pPr>
            <w:r>
              <w:t>220.80</w:t>
            </w:r>
          </w:p>
        </w:tc>
      </w:tr>
      <w:tr w:rsidR="00000000">
        <w:tc>
          <w:tcPr>
            <w:tcW w:w="7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</w:pPr>
            <w:r>
              <w:t>2. HALBJAHR: Strom: Bewertung 30% von 984.00</w:t>
            </w:r>
          </w:p>
        </w:tc>
        <w:tc>
          <w:tcPr>
            <w:tcW w:w="12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7042D">
            <w:pPr>
              <w:pStyle w:val="TableContents"/>
              <w:jc w:val="right"/>
            </w:pPr>
            <w:r>
              <w:t>295.20</w:t>
            </w:r>
          </w:p>
        </w:tc>
      </w:tr>
    </w:tbl>
    <w:p w:rsidR="00000000" w:rsidRDefault="0017042D"/>
    <w:sectPr w:rsidR="00000000">
      <w:pgSz w:w="12240" w:h="15840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2020400000000000000"/>
    <w:charset w:val="80"/>
    <w:family w:val="roman"/>
    <w:pitch w:val="variable"/>
    <w:sig w:usb0="30000083" w:usb1="2BDF3C10" w:usb2="00000016" w:usb3="00000000" w:csb0="002E0107" w:csb1="00000000"/>
  </w:font>
  <w:font w:name="Lohit Devanagari"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2D"/>
    <w:rsid w:val="0017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22173663-4287-C943-8C7B-D22A32C8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Lis Polzleitner</cp:lastModifiedBy>
  <cp:revision>2</cp:revision>
  <cp:lastPrinted>1601-01-01T00:00:00Z</cp:lastPrinted>
  <dcterms:created xsi:type="dcterms:W3CDTF">2023-06-14T21:16:00Z</dcterms:created>
  <dcterms:modified xsi:type="dcterms:W3CDTF">2023-06-14T21:16:00Z</dcterms:modified>
</cp:coreProperties>
</file>